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a38f" w14:paraId="5a0a38f" w:rsidRDefault="001E67ED" w:rsidP="001E67ED" w:rsidR="001E67E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Pr="001E67ED">
        <w:rPr>
          <w:rFonts w:cs="Times New Roman" w:eastAsia="Times New Roman"/>
          <w:szCs w:val="24"/>
          <w:lang w:eastAsia="hr-HR"/>
        </w:rPr>
        <w:t>LIBEX d.o.o. u likvidaciji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Banjole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Dračice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24, OIB </w:t>
      </w:r>
      <w:r w:rsidRPr="001E67ED">
        <w:rPr>
          <w:rFonts w:cs="Times New Roman" w:eastAsia="Times New Roman"/>
          <w:szCs w:val="24"/>
          <w:lang w:eastAsia="hr-HR"/>
        </w:rPr>
        <w:t>93086248384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E67ED">
        <w:rPr>
          <w:rFonts w:cs="Times New Roman" w:eastAsia="Times New Roman"/>
          <w:szCs w:val="24"/>
          <w:lang w:eastAsia="hr-HR"/>
        </w:rPr>
        <w:t>130018324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7. studenog 2018. objavljuje sljedeći</w:t>
      </w:r>
    </w:p>
    <w:p w:rsidRDefault="001E67ED" w:rsidP="001E67ED" w:rsidR="001E67E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67ED" w:rsidP="001E67ED" w:rsidR="001E67E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E67ED" w:rsidP="001E67ED" w:rsidR="001E67ED">
      <w:pPr>
        <w:ind w:firstLine="708"/>
        <w:rPr>
          <w:szCs w:val="24"/>
        </w:rPr>
      </w:pPr>
    </w:p>
    <w:p w:rsidRDefault="001E67ED" w:rsidP="001E67ED" w:rsidR="001E67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1E67ED">
        <w:rPr>
          <w:rFonts w:cs="Times New Roman" w:eastAsia="Times New Roman"/>
          <w:szCs w:val="24"/>
          <w:lang w:eastAsia="hr-HR"/>
        </w:rPr>
        <w:t>LIBEX d.o.o. u likvidaciji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Banjole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Dračice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24, OIB </w:t>
      </w:r>
      <w:r w:rsidRPr="001E67ED">
        <w:rPr>
          <w:rFonts w:cs="Times New Roman" w:eastAsia="Times New Roman"/>
          <w:szCs w:val="24"/>
          <w:lang w:eastAsia="hr-HR"/>
        </w:rPr>
        <w:t>93086248384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E67ED">
        <w:rPr>
          <w:rFonts w:cs="Times New Roman" w:eastAsia="Times New Roman"/>
          <w:szCs w:val="24"/>
          <w:lang w:eastAsia="hr-HR"/>
        </w:rPr>
        <w:t>130018324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E67ED" w:rsidP="001E67ED" w:rsidR="001E67ED">
      <w:pPr>
        <w:ind w:firstLine="708"/>
        <w:rPr>
          <w:szCs w:val="24"/>
        </w:rPr>
      </w:pPr>
    </w:p>
    <w:p w:rsidRDefault="001E67ED" w:rsidP="001E67ED" w:rsidR="001E67E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5.748,39 kn.</w:t>
      </w:r>
    </w:p>
    <w:p w:rsidRDefault="001E67ED" w:rsidP="001E67ED" w:rsidR="001E67ED">
      <w:pPr>
        <w:rPr>
          <w:szCs w:val="24"/>
        </w:rPr>
      </w:pPr>
    </w:p>
    <w:p w:rsidRDefault="001E67ED" w:rsidP="001E67ED" w:rsidR="001E67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E67ED" w:rsidP="001E67ED" w:rsidR="001E67E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67ED" w:rsidP="001E67ED" w:rsidR="001E67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3333-389-2018, i da u istom roku uplate na depozit ovog suda broj HR 4323900011300029763, poziv na broj 020-389-18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E67ED" w:rsidP="001E67ED" w:rsidR="001E67ED">
      <w:pPr>
        <w:ind w:firstLine="708"/>
        <w:rPr>
          <w:szCs w:val="24"/>
        </w:rPr>
      </w:pPr>
    </w:p>
    <w:p w:rsidRDefault="001E67ED" w:rsidP="001E67ED" w:rsidR="001E67E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E67ED" w:rsidP="001E67ED" w:rsidR="001E67ED">
      <w:pPr>
        <w:ind w:firstLine="708"/>
        <w:rPr>
          <w:szCs w:val="24"/>
        </w:rPr>
      </w:pPr>
    </w:p>
    <w:p w:rsidRDefault="001E67ED" w:rsidP="001E67ED" w:rsidR="001E67ED">
      <w:pPr>
        <w:jc w:val="center"/>
        <w:rPr>
          <w:szCs w:val="24"/>
        </w:rPr>
      </w:pPr>
      <w:r>
        <w:rPr>
          <w:szCs w:val="24"/>
        </w:rPr>
        <w:t>U Pazinu 7. studenog 2018.</w:t>
      </w:r>
    </w:p>
    <w:p w:rsidRDefault="001E67ED" w:rsidP="001E67ED" w:rsidR="001E67E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E67ED" w:rsidP="001E67ED" w:rsidR="001E67E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0A3B45">
        <w:rPr>
          <w:szCs w:val="24"/>
        </w:rPr>
        <w:t xml:space="preserve">, v. r. </w:t>
      </w:r>
    </w:p>
    <w:p w:rsidRDefault="001E67ED" w:rsidP="001E67ED" w:rsidR="001E67ED">
      <w:pPr>
        <w:rPr>
          <w:szCs w:val="24"/>
        </w:rPr>
      </w:pPr>
      <w:r>
        <w:rPr>
          <w:szCs w:val="24"/>
        </w:rPr>
        <w:t>DNA:</w:t>
      </w:r>
    </w:p>
    <w:p w:rsidRDefault="001E67ED" w:rsidP="001E67ED" w:rsidR="00893E47" w:rsidRPr="001E67E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E67E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7ED" w:rsidP="001E67ED" w:rsidR="001E67ED">
      <w:r>
        <w:separator/>
      </w:r>
    </w:p>
  </w:endnote>
  <w:endnote w:id="0" w:type="continuationSeparator">
    <w:p w:rsidRDefault="001E67ED" w:rsidP="001E67ED" w:rsidR="001E6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7ED" w:rsidP="001E67ED" w:rsidR="001E67ED">
      <w:r>
        <w:separator/>
      </w:r>
    </w:p>
  </w:footnote>
  <w:footnote w:id="0" w:type="continuationSeparator">
    <w:p w:rsidRDefault="001E67ED" w:rsidP="001E67ED" w:rsidR="001E6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7ED" w:rsidP="002560EA" w:rsidR="002560EA">
    <w:pPr>
      <w:pStyle w:val="Zaglavlje"/>
      <w:jc w:val="right"/>
    </w:pPr>
    <w:r>
      <w:t>12 St-389/2018-3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55D"/>
    <w:rsid w:val="0004674C"/>
    <w:rsid w:val="000A3B45"/>
    <w:rsid w:val="000C1B8E"/>
    <w:rsid w:val="001E67ED"/>
    <w:rsid w:val="001F5509"/>
    <w:rsid w:val="002A0151"/>
    <w:rsid w:val="0047136B"/>
    <w:rsid w:val="00561B59"/>
    <w:rsid w:val="007B0A81"/>
    <w:rsid w:val="00890814"/>
    <w:rsid w:val="00965430"/>
    <w:rsid w:val="00970864"/>
    <w:rsid w:val="00E9255D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7E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7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67E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E67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67E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3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B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B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B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B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7E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67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67E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E67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67E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3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B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B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B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B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LIBEX d.o.o. u likvidaciji, BANJOLE</izvorni_sadrzaj>
    <derivirana_varijabla naziv="DomainObject.Predmet.ProtustrankaFormated_1">  LIBEX d.o.o. u likvidaciji, BANJOLE</derivirana_varijabla>
  </DomainObject.Predmet.ProtustrankaFormated>
  <DomainObject.Predmet.ProtustrankaFormatedOIB>
    <izvorni_sadrzaj>  LIBEX d.o.o. u likvidaciji, BANJOLE, OIB 93086248384</izvorni_sadrzaj>
    <derivirana_varijabla naziv="DomainObject.Predmet.ProtustrankaFormatedOIB_1">  LIBEX d.o.o. u likvidaciji, BANJOLE, OIB 93086248384</derivirana_varijabla>
  </DomainObject.Predmet.ProtustrankaFormatedOIB>
  <DomainObject.Predmet.ProtustrankaFormatedWithAdress>
    <izvorni_sadrzaj> LIBEX d.o.o. u likvidaciji, BANJOLE, Dračice 24, 52100 Banjole</izvorni_sadrzaj>
    <derivirana_varijabla naziv="DomainObject.Predmet.ProtustrankaFormatedWithAdress_1"> LIBEX d.o.o. u likvidaciji, BANJOLE, Dračice 24, 52100 Banjole</derivirana_varijabla>
  </DomainObject.Predmet.ProtustrankaFormatedWithAdress>
  <DomainObject.Predmet.ProtustrankaFormatedWithAdressOIB>
    <izvorni_sadrzaj> LIBEX d.o.o. u likvidaciji, BANJOLE, OIB 93086248384, Dračice 24, 52100 Banjole</izvorni_sadrzaj>
    <derivirana_varijabla naziv="DomainObject.Predmet.ProtustrankaFormatedWithAdressOIB_1"> LIBEX d.o.o. u likvidaciji, BANJOLE, OIB 93086248384, Dračice 24, 52100 Banjole</derivirana_varijabla>
  </DomainObject.Predmet.ProtustrankaFormatedWithAdressOIB>
  <DomainObject.Predmet.ProtustrankaWithAdress>
    <izvorni_sadrzaj>LIBEX d.o.o. u likvidaciji, BANJOLE Dračice 24, 52100 Banjole</izvorni_sadrzaj>
    <derivirana_varijabla naziv="DomainObject.Predmet.ProtustrankaWithAdress_1">LIBEX d.o.o. u likvidaciji, BANJOLE Dračice 24, 52100 Banjole</derivirana_varijabla>
  </DomainObject.Predmet.ProtustrankaWithAdress>
  <DomainObject.Predmet.ProtustrankaWithAdressOIB>
    <izvorni_sadrzaj>LIBEX d.o.o. u likvidaciji, BANJOLE, OIB 93086248384, Dračice 24, 52100 Banjole</izvorni_sadrzaj>
    <derivirana_varijabla naziv="DomainObject.Predmet.ProtustrankaWithAdressOIB_1">LIBEX d.o.o. u likvidaciji, BANJOLE, OIB 93086248384, Dračice 24, 52100 Banjole</derivirana_varijabla>
  </DomainObject.Predmet.ProtustrankaWithAdressOIB>
  <DomainObject.Predmet.ProtustrankaNazivFormated>
    <izvorni_sadrzaj>LIBEX d.o.o. u likvidaciji, BANJOLE</izvorni_sadrzaj>
    <derivirana_varijabla naziv="DomainObject.Predmet.ProtustrankaNazivFormated_1">LIBEX d.o.o. u likvidaciji, BANJOLE</derivirana_varijabla>
  </DomainObject.Predmet.ProtustrankaNazivFormated>
  <DomainObject.Predmet.ProtustrankaNazivFormatedOIB>
    <izvorni_sadrzaj>LIBEX d.o.o. u likvidaciji, BANJOLE, OIB 93086248384</izvorni_sadrzaj>
    <derivirana_varijabla naziv="DomainObject.Predmet.ProtustrankaNazivFormatedOIB_1">LIBEX d.o.o. u likvidaciji, BANJOLE, OIB 93086248384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5748.39</izvorni_sadrzaj>
    <derivirana_varijabla naziv="DomainObject.Predmet.TrenutnaVrijednost_1">5748.39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LIBEX d.o.o. u likvidaciji, BANJOLE</item>
    </izvorni_sadrzaj>
    <derivirana_varijabla naziv="DomainObject.Predmet.ProtuStrankaListFormated_1">
      <item>LIBEX d.o.o. u likvidaciji, BANJOLE</item>
    </derivirana_varijabla>
  </DomainObject.Predmet.ProtuStrankaListFormated>
  <DomainObject.Predmet.ProtuStrankaListFormatedOIB>
    <izvorni_sadrzaj>
      <item>LIBEX d.o.o. u likvidaciji, BANJOLE, OIB 93086248384</item>
    </izvorni_sadrzaj>
    <derivirana_varijabla naziv="DomainObject.Predmet.ProtuStrankaListFormatedOIB_1">
      <item>LIBEX d.o.o. u likvidaciji, BANJOLE, OIB 93086248384</item>
    </derivirana_varijabla>
  </DomainObject.Predmet.ProtuStrankaListFormatedOIB>
  <DomainObject.Predmet.ProtuStrankaListFormatedWithAdress>
    <izvorni_sadrzaj>
      <item>LIBEX d.o.o. u likvidaciji, BANJOLE, Dračice 24, 52100 Banjole</item>
    </izvorni_sadrzaj>
    <derivirana_varijabla naziv="DomainObject.Predmet.ProtuStrankaListFormatedWithAdress_1">
      <item>LIBEX d.o.o. u likvidaciji, BANJOLE, Dračice 24, 52100 Banjole</item>
    </derivirana_varijabla>
  </DomainObject.Predmet.ProtuStrankaListFormatedWithAdress>
  <DomainObject.Predmet.ProtuStrankaListFormatedWithAdressOIB>
    <izvorni_sadrzaj>
      <item>LIBEX d.o.o. u likvidaciji, BANJOLE, OIB 93086248384, Dračice 24, 52100 Banjole</item>
    </izvorni_sadrzaj>
    <derivirana_varijabla naziv="DomainObject.Predmet.ProtuStrankaListFormatedWithAdressOIB_1">
      <item>LIBEX d.o.o. u likvidaciji, BANJOLE, OIB 93086248384, Dračice 24, 52100 Banjole</item>
    </derivirana_varijabla>
  </DomainObject.Predmet.ProtuStrankaListFormatedWithAdressOIB>
  <DomainObject.Predmet.ProtuStrankaListNazivFormated>
    <izvorni_sadrzaj>
      <item>LIBEX d.o.o. u likvidaciji, BANJOLE</item>
    </izvorni_sadrzaj>
    <derivirana_varijabla naziv="DomainObject.Predmet.ProtuStrankaListNazivFormated_1">
      <item>LIBEX d.o.o. u likvidaciji, BANJOLE</item>
    </derivirana_varijabla>
  </DomainObject.Predmet.ProtuStrankaListNazivFormated>
  <DomainObject.Predmet.ProtuStrankaListNazivFormatedOIB>
    <izvorni_sadrzaj>
      <item>LIBEX d.o.o. u likvidaciji, BANJOLE, OIB 93086248384</item>
    </izvorni_sadrzaj>
    <derivirana_varijabla naziv="DomainObject.Predmet.ProtuStrankaListNazivFormatedOIB_1">
      <item>LIBEX d.o.o. u likvidaciji, BANJOLE, OIB 93086248384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LIBEX d.o.o. u likvidaciji, BANJOLE</izvorni_sadrzaj>
    <derivirana_varijabla naziv="DomainObject.Predmet.ProtustrankaIDrugi_1">LIBEX d.o.o. u likvidaciji,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LIBEX d.o.o. u likvidaciji, BANJOLE, OIB 93086248384, Dračice 24, 52100 Banjole</izvorni_sadrzaj>
    <derivirana_varijabla naziv="DomainObject.Predmet.ProtustrankaIDrugiAdressOIB_1">LIBEX d.o.o. u likvidaciji, BANJOLE, OIB 93086248384, Dračice 24,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LIBEX d.o.o. u likvidaciji, BANJOLE</item>
    </izvorni_sadrzaj>
    <derivirana_varijabla naziv="DomainObject.Predmet.SudioniciListNaziv_1">
      <item>FINANCIJSKA AGENCIJA, RC RIJEKA, PODRUŽNICA PULA, PULA</item>
      <item>LIBEX d.o.o. u likvidaciji,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LIBEX d.o.o. u likvidaciji, BANJOLE, OIB 93086248384, Dračice 24,52100 Banjole</item>
    </izvorni_sadrzaj>
    <derivirana_varijabla naziv="DomainObject.Predmet.SudioniciListAdressOIB_1">
      <item>FINANCIJSKA AGENCIJA, RC RIJEKA, PODRUŽNICA PULA, PULA, OIB 85821130368, F. Kurelca 8,51000 Rijeka</item>
      <item>LIBEX d.o.o. u likvidaciji, BANJOLE, OIB 93086248384, Dračice 24,52100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93086248384</item>
    </izvorni_sadrzaj>
    <derivirana_varijabla naziv="DomainObject.Predmet.SudioniciListNazivOIB_1">
      <item>, OIB 85821130368</item>
      <item>, OIB 93086248384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2681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2018-11-05T09:13:00Z</dcterms:created>
  <dc:creator>Morena Brajuha</dc:creator>
  <dc:description/>
  <cp:keywords/>
  <cp:lastModifiedBy>Morena Brajuha</cp:lastModifiedBy>
  <cp:lastPrinted>2018-11-05T09:21:00Z</cp:lastPrinted>
  <dcterms:modified xmlns:xsi="http://www.w3.org/2001/XMLSchema-instance" xsi:type="dcterms:W3CDTF">2018-11-07T08:37:00Z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(St-389-18 Libex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