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1f5d" w14:paraId="f0c1f5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170ACB">
        <w:rPr>
          <w:sz w:val="24"/>
          <w:szCs w:val="24"/>
        </w:rPr>
        <w:t>781</w:t>
      </w:r>
      <w:r w:rsidR="00E60A3E" w:rsidRPr="00E974B3">
        <w:rPr>
          <w:sz w:val="24"/>
          <w:szCs w:val="24"/>
        </w:rPr>
        <w:t>/1</w:t>
      </w:r>
      <w:r w:rsidR="00170ACB">
        <w:rPr>
          <w:sz w:val="24"/>
          <w:szCs w:val="24"/>
        </w:rPr>
        <w:t>7</w:t>
      </w:r>
    </w:p>
    <w:p w:rsidRDefault="00E60A3E" w:rsidP="0057430C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170ACB" w:rsidRPr="00B6553F">
        <w:rPr>
          <w:sz w:val="24"/>
          <w:szCs w:val="24"/>
          <w:lang w:val="pt-BR"/>
        </w:rPr>
        <w:t>ETNO SUVENIR d.o.o., Marij</w:t>
      </w:r>
      <w:r w:rsidR="00170ACB">
        <w:rPr>
          <w:sz w:val="24"/>
          <w:szCs w:val="24"/>
          <w:lang w:val="pt-BR"/>
        </w:rPr>
        <w:t>a</w:t>
      </w:r>
      <w:r w:rsidR="00170ACB" w:rsidRPr="00B6553F">
        <w:rPr>
          <w:sz w:val="24"/>
          <w:szCs w:val="24"/>
          <w:lang w:val="pt-BR"/>
        </w:rPr>
        <w:t xml:space="preserve"> Bistrica, Ljudevita Gaja 18, OIB: 83461984150</w:t>
      </w:r>
      <w:r>
        <w:rPr>
          <w:sz w:val="24"/>
          <w:szCs w:val="24"/>
        </w:rPr>
        <w:t xml:space="preserve">, </w:t>
      </w:r>
      <w:r w:rsidR="00170ACB">
        <w:rPr>
          <w:sz w:val="24"/>
          <w:szCs w:val="24"/>
        </w:rPr>
        <w:t>21. veljače 2018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657743" w:rsidR="00A300AE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A300AE" w:rsidRPr="00B6553F">
        <w:rPr>
          <w:lang w:val="pt-BR"/>
        </w:rPr>
        <w:t>ETNO SUVENIR d.o.o., Marij</w:t>
      </w:r>
      <w:r w:rsidR="00A300AE">
        <w:rPr>
          <w:lang w:val="pt-BR"/>
        </w:rPr>
        <w:t>a</w:t>
      </w:r>
      <w:r w:rsidR="00A300AE" w:rsidRPr="00B6553F">
        <w:rPr>
          <w:lang w:val="pt-BR"/>
        </w:rPr>
        <w:t xml:space="preserve"> Bistrica, Ljudevita Gaja 18, OIB: 83461984150</w:t>
      </w:r>
      <w:r w:rsidR="00C927E3" w:rsidRPr="00657743">
        <w:t>, imenuje</w:t>
      </w:r>
      <w:r w:rsidR="00AF160F">
        <w:t xml:space="preserve"> </w:t>
      </w:r>
      <w:r w:rsidR="00750D95">
        <w:t xml:space="preserve">se </w:t>
      </w:r>
      <w:r w:rsidR="00AF160F">
        <w:t xml:space="preserve">Biserka Šmit-Sabolić, </w:t>
      </w:r>
      <w:r w:rsidR="005572C2">
        <w:t xml:space="preserve">Kutina, </w:t>
      </w:r>
      <w:r w:rsidR="00AF160F">
        <w:t xml:space="preserve">Crkvena 26, OIB: </w:t>
      </w:r>
      <w:r w:rsidR="00750D95">
        <w:t>63081779137.</w:t>
      </w:r>
      <w:r w:rsidR="00AF160F">
        <w:t xml:space="preserve"> </w:t>
      </w:r>
    </w:p>
    <w:p w:rsidRDefault="00C927E3" w:rsidP="002247BD" w:rsidR="002247BD">
      <w:pPr>
        <w:pStyle w:val="Odlomakpopisa"/>
        <w:numPr>
          <w:ilvl w:val="0"/>
          <w:numId w:val="4"/>
        </w:numPr>
        <w:jc w:val="both"/>
      </w:pPr>
      <w:r w:rsidRPr="0087053E">
        <w:t xml:space="preserve">Dužnost je </w:t>
      </w:r>
      <w:r w:rsidRPr="00553F51">
        <w:t xml:space="preserve">privremenog stečajnog upravitelja </w:t>
      </w:r>
      <w:r w:rsidR="002247BD" w:rsidRPr="00553F51">
        <w:t>pribaviti podatke nadležnih institucija, izvršiti uvid u poslovne knjige i poslovnu dokumentaciju dužnika, te stupiti u poslovne</w:t>
      </w:r>
      <w:r w:rsidR="002247BD">
        <w:t xml:space="preserve"> prostorije dužnika i</w:t>
      </w:r>
      <w:r w:rsidR="002247BD" w:rsidRPr="0087053E">
        <w:t xml:space="preserve"> nakon toga podnijeti izvješće u kojem će iznijeti svoje stručno mišljenje o tome postoji li kod dužnika i nadalje stečajni razlog</w:t>
      </w:r>
      <w:r w:rsidR="002247BD">
        <w:t xml:space="preserve"> i utvrditi:</w:t>
      </w:r>
    </w:p>
    <w:p w:rsidRDefault="00DB0F2B" w:rsidP="00DB0F2B" w:rsidR="00DB0F2B">
      <w:pPr>
        <w:pStyle w:val="Odlomakpopisa"/>
        <w:numPr>
          <w:ilvl w:val="0"/>
          <w:numId w:val="6"/>
        </w:numPr>
        <w:jc w:val="both"/>
      </w:pPr>
      <w:r>
        <w:t xml:space="preserve">stanje i </w:t>
      </w:r>
      <w:r w:rsidR="006F6D8B">
        <w:t xml:space="preserve">stvarnu (tržišnu) </w:t>
      </w:r>
      <w:r>
        <w:t>vrijednost vozila N1, marke FIAT DOBLO 1.9.D, godina proizvodnje 2004., broj šasije ZFA22300005256343, reg.oznake KR893GP,</w:t>
      </w:r>
    </w:p>
    <w:p w:rsidRDefault="00DB0F2B" w:rsidP="00DB0F2B" w:rsidR="00DB0F2B">
      <w:pPr>
        <w:pStyle w:val="Odlomakpopisa"/>
        <w:numPr>
          <w:ilvl w:val="0"/>
          <w:numId w:val="6"/>
        </w:numPr>
        <w:jc w:val="both"/>
      </w:pPr>
      <w:r>
        <w:t xml:space="preserve">stanje i </w:t>
      </w:r>
      <w:r w:rsidR="002C673D">
        <w:t xml:space="preserve">stvarnu </w:t>
      </w:r>
      <w:r>
        <w:t xml:space="preserve">vrijednost </w:t>
      </w:r>
      <w:r w:rsidR="002C673D">
        <w:t xml:space="preserve">"strojeva i alata", te eventualne </w:t>
      </w:r>
      <w:r>
        <w:t>ostale dužnikove imovine,</w:t>
      </w:r>
      <w:r w:rsidR="002C673D">
        <w:t xml:space="preserve"> </w:t>
      </w:r>
    </w:p>
    <w:p w:rsidRDefault="00DB0F2B" w:rsidP="00DB0F2B" w:rsidR="00DB0F2B">
      <w:pPr>
        <w:pStyle w:val="Odlomakpopisa"/>
        <w:numPr>
          <w:ilvl w:val="0"/>
          <w:numId w:val="6"/>
        </w:numPr>
        <w:jc w:val="both"/>
      </w:pPr>
      <w:r>
        <w:t>s</w:t>
      </w:r>
      <w:r w:rsidRPr="0087053E">
        <w:t>tanje obveza stečajnog dužnika</w:t>
      </w:r>
      <w:r>
        <w:t xml:space="preserve">, </w:t>
      </w:r>
    </w:p>
    <w:p w:rsidRDefault="00C927E3" w:rsidP="00DB0F2B" w:rsidR="00DB0F2B">
      <w:pPr>
        <w:pStyle w:val="Odlomakpopisa"/>
        <w:numPr>
          <w:ilvl w:val="0"/>
          <w:numId w:val="6"/>
        </w:numPr>
        <w:jc w:val="both"/>
      </w:pPr>
      <w:r w:rsidRPr="0087053E">
        <w:t xml:space="preserve">je li imovina stečajnog dužnika dovoljna za namirenje troškova stečajnog postupka te </w:t>
      </w:r>
    </w:p>
    <w:p w:rsidRDefault="00C927E3" w:rsidP="00DB0F2B" w:rsidR="00DB0F2B">
      <w:pPr>
        <w:pStyle w:val="Odlomakpopisa"/>
        <w:numPr>
          <w:ilvl w:val="0"/>
          <w:numId w:val="6"/>
        </w:numPr>
        <w:jc w:val="both"/>
      </w:pPr>
      <w:r w:rsidRPr="0087053E">
        <w:t xml:space="preserve">koliki je iznos predvidivih troškova prethodnog i stečajnog postupka. </w:t>
      </w:r>
    </w:p>
    <w:p w:rsidRDefault="00120C62" w:rsidP="00DB0F2B" w:rsidR="0087053E">
      <w:pPr>
        <w:ind w:firstLine="360" w:left="720"/>
        <w:jc w:val="both"/>
      </w:pPr>
      <w:r w:rsidRPr="00553F51">
        <w:rPr>
          <w:sz w:val="24"/>
          <w:szCs w:val="24"/>
        </w:rPr>
        <w:t xml:space="preserve">Privremeni stečajni upravitelj </w:t>
      </w:r>
      <w:r w:rsidR="00B35B22" w:rsidRPr="00553F51">
        <w:rPr>
          <w:sz w:val="24"/>
          <w:szCs w:val="24"/>
        </w:rPr>
        <w:t>dužan je p</w:t>
      </w:r>
      <w:r w:rsidR="00C927E3" w:rsidRPr="00553F51">
        <w:rPr>
          <w:sz w:val="24"/>
          <w:szCs w:val="24"/>
        </w:rPr>
        <w:t>isano izvješće s mišljenjem izraditi u roku 30 dana</w:t>
      </w:r>
      <w:r w:rsidR="00B35B22" w:rsidRPr="00553F51">
        <w:rPr>
          <w:sz w:val="24"/>
          <w:szCs w:val="24"/>
        </w:rPr>
        <w:t xml:space="preserve"> i</w:t>
      </w:r>
      <w:r w:rsidR="00C927E3" w:rsidRPr="00553F51">
        <w:rPr>
          <w:sz w:val="24"/>
          <w:szCs w:val="24"/>
        </w:rPr>
        <w:t xml:space="preserve"> dostaviti </w:t>
      </w:r>
      <w:r w:rsidR="00B35B22" w:rsidRPr="00553F51">
        <w:rPr>
          <w:sz w:val="24"/>
          <w:szCs w:val="24"/>
        </w:rPr>
        <w:t>ga u spis i</w:t>
      </w:r>
      <w:r w:rsidR="00C927E3" w:rsidRPr="00553F51">
        <w:rPr>
          <w:sz w:val="24"/>
          <w:szCs w:val="24"/>
        </w:rPr>
        <w:t xml:space="preserve"> na e-mail </w:t>
      </w:r>
      <w:hyperlink r:id="rId10" w:history="true">
        <w:r w:rsidR="002247BD" w:rsidRPr="00553F51">
          <w:rPr>
            <w:rStyle w:val="Hiperveza"/>
            <w:sz w:val="24"/>
            <w:szCs w:val="24"/>
          </w:rPr>
          <w:t>Katarina.Drndelic@tszg.pravosudje.hr</w:t>
        </w:r>
      </w:hyperlink>
      <w:r w:rsidR="002247BD">
        <w:t>.</w:t>
      </w:r>
    </w:p>
    <w:p w:rsidRDefault="002247BD" w:rsidP="002247BD" w:rsidR="002247BD" w:rsidRPr="0072343F">
      <w:pPr>
        <w:pStyle w:val="Odlomakpopisa"/>
        <w:jc w:val="both"/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53F51" w:rsidRPr="00B6553F">
        <w:rPr>
          <w:sz w:val="24"/>
          <w:szCs w:val="24"/>
          <w:lang w:val="pt-BR"/>
        </w:rPr>
        <w:t>ETNO SUVENIR d.o.o., Marij</w:t>
      </w:r>
      <w:r w:rsidR="00553F51">
        <w:rPr>
          <w:sz w:val="24"/>
          <w:szCs w:val="24"/>
          <w:lang w:val="pt-BR"/>
        </w:rPr>
        <w:t>a</w:t>
      </w:r>
      <w:r w:rsidR="00553F51" w:rsidRPr="00B6553F">
        <w:rPr>
          <w:sz w:val="24"/>
          <w:szCs w:val="24"/>
          <w:lang w:val="pt-BR"/>
        </w:rPr>
        <w:t xml:space="preserve"> Bistrica, Ljudevita Gaja 18, OIB: 83461984150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FF5C9D">
        <w:rPr>
          <w:sz w:val="24"/>
          <w:szCs w:val="24"/>
        </w:rPr>
        <w:t>110.</w:t>
      </w:r>
      <w:r w:rsidR="005543F3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 st. 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3D20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i zaključkom ovoga suda od </w:t>
      </w:r>
      <w:r w:rsidR="003D20C9">
        <w:rPr>
          <w:sz w:val="24"/>
          <w:szCs w:val="24"/>
        </w:rPr>
        <w:t xml:space="preserve">21. </w:t>
      </w:r>
      <w:r w:rsidR="00EF6415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</w:t>
      </w:r>
      <w:r w:rsidR="003D20C9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3D20C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3D20C9">
        <w:rPr>
          <w:sz w:val="24"/>
          <w:szCs w:val="24"/>
        </w:rPr>
        <w:t>16. svibnja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533C02">
        <w:rPr>
          <w:sz w:val="24"/>
          <w:szCs w:val="24"/>
        </w:rPr>
        <w:t xml:space="preserve">, a </w:t>
      </w:r>
      <w:r w:rsidR="003D20C9">
        <w:rPr>
          <w:sz w:val="24"/>
          <w:szCs w:val="24"/>
        </w:rPr>
        <w:t>3. listopada 2017. ročište radi rasprave o pretpostavkama za otvaranje stečajnog postupka nad dužnikom.</w:t>
      </w:r>
    </w:p>
    <w:p w:rsidRDefault="003D20C9" w:rsidP="009E3173" w:rsidR="003D20C9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6F6D8B" w:rsidP="006F6D8B" w:rsidR="006F6D8B">
      <w:pPr>
        <w:ind w:firstLine="708"/>
        <w:jc w:val="both"/>
        <w:rPr>
          <w:sz w:val="24"/>
          <w:szCs w:val="24"/>
        </w:rPr>
      </w:pPr>
      <w:r w:rsidRPr="002C673D">
        <w:rPr>
          <w:sz w:val="24"/>
          <w:szCs w:val="24"/>
        </w:rPr>
        <w:t>U konkretnom slučaju u spis je dostavljeno izvješće o financijsko-gospodarskom stanju dužnika od 8. svibnja 2017. i njegova dopuna od 23. svibnja 2017. iz kojeg u bitnome proizlazi kako</w:t>
      </w:r>
      <w:r w:rsidR="00E00946" w:rsidRPr="002C673D">
        <w:rPr>
          <w:sz w:val="24"/>
          <w:szCs w:val="24"/>
        </w:rPr>
        <w:t xml:space="preserve"> je na dan 31. prosinca 2016. dužnik bio vlasnik sljedeće imovine: </w:t>
      </w:r>
      <w:r w:rsidR="00193384">
        <w:rPr>
          <w:sz w:val="24"/>
          <w:szCs w:val="24"/>
        </w:rPr>
        <w:t xml:space="preserve">vozila </w:t>
      </w:r>
      <w:r w:rsidR="002C673D" w:rsidRPr="002C673D">
        <w:rPr>
          <w:sz w:val="24"/>
          <w:szCs w:val="24"/>
        </w:rPr>
        <w:t>N1, marke FIAT DOBLO 1.9.D, godina proizvodnje 2004., broj šasije ZFA22300005256343, reg.oznake KR893GP</w:t>
      </w:r>
      <w:r w:rsidR="00193384">
        <w:rPr>
          <w:sz w:val="24"/>
          <w:szCs w:val="24"/>
        </w:rPr>
        <w:t xml:space="preserve"> </w:t>
      </w:r>
      <w:r w:rsidR="00F666F1" w:rsidRPr="00F666F1">
        <w:rPr>
          <w:sz w:val="24"/>
          <w:szCs w:val="24"/>
        </w:rPr>
        <w:t>(knjigovodstvena vrijednost 3.250 kn), strojevi i alati (rashodovano), potraživanja od kupaca u iznosu od 3.565,64 kn, zalih</w:t>
      </w:r>
      <w:r w:rsidR="00193384">
        <w:rPr>
          <w:sz w:val="24"/>
          <w:szCs w:val="24"/>
        </w:rPr>
        <w:t>a</w:t>
      </w:r>
      <w:r w:rsidR="00F666F1">
        <w:rPr>
          <w:sz w:val="24"/>
          <w:szCs w:val="24"/>
        </w:rPr>
        <w:t xml:space="preserve"> robe u iznosu od 1.547, 77 kn</w:t>
      </w:r>
      <w:r w:rsidR="00F666F1" w:rsidRPr="00F666F1">
        <w:rPr>
          <w:sz w:val="24"/>
          <w:szCs w:val="24"/>
        </w:rPr>
        <w:t xml:space="preserve"> i "proizvodnja u tijeku" u iznosu od 30,22 kn.</w:t>
      </w:r>
      <w:r w:rsidR="002C67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Međutim, na temelju isprava u spisu u ovoj fazi </w:t>
      </w:r>
      <w:r w:rsidRPr="0046354F">
        <w:rPr>
          <w:sz w:val="24"/>
          <w:szCs w:val="24"/>
        </w:rPr>
        <w:t>stečajnog postupka nije bilo moguće utvrditi</w:t>
      </w:r>
      <w:r w:rsidR="002C673D">
        <w:rPr>
          <w:sz w:val="24"/>
          <w:szCs w:val="24"/>
        </w:rPr>
        <w:t xml:space="preserve"> stvarnu (tržišnu) vrijednost </w:t>
      </w:r>
      <w:r w:rsidR="00364F76">
        <w:rPr>
          <w:sz w:val="24"/>
          <w:szCs w:val="24"/>
        </w:rPr>
        <w:t xml:space="preserve">navedenog vozila, te strojeva i alata i </w:t>
      </w:r>
      <w:r w:rsidRPr="0046354F">
        <w:rPr>
          <w:sz w:val="24"/>
          <w:szCs w:val="24"/>
        </w:rPr>
        <w:t xml:space="preserve">mogućnost da se </w:t>
      </w:r>
      <w:r>
        <w:rPr>
          <w:sz w:val="24"/>
          <w:szCs w:val="24"/>
        </w:rPr>
        <w:t xml:space="preserve">tom </w:t>
      </w:r>
      <w:r w:rsidRPr="0046354F">
        <w:rPr>
          <w:sz w:val="24"/>
          <w:szCs w:val="24"/>
        </w:rPr>
        <w:t>imovinom dužnika pokriju troškovi stečajnog postupka</w:t>
      </w:r>
      <w:r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6F6D8B" w:rsidP="0095132F" w:rsidR="006F6D8B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170ACB">
        <w:rPr>
          <w:sz w:val="24"/>
          <w:szCs w:val="24"/>
        </w:rPr>
        <w:t>21. veljače 2018</w:t>
      </w:r>
      <w:r w:rsidR="00763D4F">
        <w:rPr>
          <w:sz w:val="24"/>
        </w:rPr>
        <w:t>.</w:t>
      </w:r>
    </w:p>
    <w:p w:rsidRDefault="004D5C6D" w:rsidP="00A26432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A26432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AA0BEB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A26432">
        <w:rPr>
          <w:sz w:val="24"/>
          <w:szCs w:val="24"/>
        </w:rPr>
        <w:t xml:space="preserve"> Dostava se smatra obavljenom istekom osmoga dana od dana objave ovog rješenja na mrežnoj stranici e-oglasna ploča Trgovačkog suda u Zagrebu (čl. 12. st. 1. SZ).</w:t>
      </w:r>
    </w:p>
    <w:p w:rsidRDefault="00397B61" w:rsidP="00397B61" w:rsidR="00397B61">
      <w:pPr>
        <w:jc w:val="both"/>
        <w:rPr>
          <w:sz w:val="24"/>
        </w:rPr>
      </w:pPr>
    </w:p>
    <w:p w:rsidRDefault="00AA0BEB" w:rsidP="00397B61" w:rsidR="00AA0BEB">
      <w:pPr>
        <w:jc w:val="both"/>
        <w:rPr>
          <w:sz w:val="24"/>
        </w:rPr>
      </w:pPr>
    </w:p>
    <w:p w:rsidRDefault="00AA0BEB" w:rsidP="00AA0BEB" w:rsidR="00AA0BE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A0BEB" w:rsidP="00AA0BEB" w:rsidR="00C927E3">
      <w:pPr>
        <w:jc w:val="both"/>
        <w:rPr>
          <w:sz w:val="24"/>
        </w:rPr>
      </w:pPr>
      <w:r>
        <w:rPr>
          <w:sz w:val="24"/>
          <w:szCs w:val="24"/>
        </w:rPr>
        <w:t>Katarina Drndelić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A0BEB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364F76">
      <w:rPr>
        <w:sz w:val="24"/>
        <w:szCs w:val="24"/>
      </w:rPr>
      <w:t>781</w:t>
    </w:r>
    <w:r w:rsidR="00DA6CA0">
      <w:rPr>
        <w:sz w:val="24"/>
        <w:szCs w:val="24"/>
      </w:rPr>
      <w:t>/1</w:t>
    </w:r>
    <w:r w:rsidR="00364F76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1B2FA2"/>
    <w:multiLevelType w:val="hybridMultilevel"/>
    <w:tmpl w:val="EEB6668A"/>
    <w:lvl w:tplc="1B0271C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060C"/>
    <w:rsid w:val="00135A44"/>
    <w:rsid w:val="0013643E"/>
    <w:rsid w:val="00136566"/>
    <w:rsid w:val="00140662"/>
    <w:rsid w:val="0014387B"/>
    <w:rsid w:val="0015448D"/>
    <w:rsid w:val="00155CD9"/>
    <w:rsid w:val="00161012"/>
    <w:rsid w:val="00170ACB"/>
    <w:rsid w:val="00172F24"/>
    <w:rsid w:val="001747B2"/>
    <w:rsid w:val="00180B86"/>
    <w:rsid w:val="00181F38"/>
    <w:rsid w:val="00193384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3913"/>
    <w:rsid w:val="001E53FF"/>
    <w:rsid w:val="001F1E1B"/>
    <w:rsid w:val="001F53DB"/>
    <w:rsid w:val="00202D07"/>
    <w:rsid w:val="00206F4D"/>
    <w:rsid w:val="0021367A"/>
    <w:rsid w:val="002164B8"/>
    <w:rsid w:val="0022128F"/>
    <w:rsid w:val="002247BD"/>
    <w:rsid w:val="002265A1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C673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7F2E"/>
    <w:rsid w:val="00361018"/>
    <w:rsid w:val="00361A2A"/>
    <w:rsid w:val="0036221F"/>
    <w:rsid w:val="00364F76"/>
    <w:rsid w:val="0037505D"/>
    <w:rsid w:val="003869CA"/>
    <w:rsid w:val="00397B61"/>
    <w:rsid w:val="003B5769"/>
    <w:rsid w:val="003B5A76"/>
    <w:rsid w:val="003C1D9D"/>
    <w:rsid w:val="003D20C9"/>
    <w:rsid w:val="003E0069"/>
    <w:rsid w:val="003E1777"/>
    <w:rsid w:val="003F634D"/>
    <w:rsid w:val="00403FD2"/>
    <w:rsid w:val="00406A3C"/>
    <w:rsid w:val="00420757"/>
    <w:rsid w:val="00426703"/>
    <w:rsid w:val="00427491"/>
    <w:rsid w:val="0043419B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3C02"/>
    <w:rsid w:val="00535121"/>
    <w:rsid w:val="00536E6D"/>
    <w:rsid w:val="005372D7"/>
    <w:rsid w:val="005402C0"/>
    <w:rsid w:val="00543245"/>
    <w:rsid w:val="00552C5B"/>
    <w:rsid w:val="00553F51"/>
    <w:rsid w:val="005543F3"/>
    <w:rsid w:val="005561BC"/>
    <w:rsid w:val="005572C2"/>
    <w:rsid w:val="0056060C"/>
    <w:rsid w:val="005663D1"/>
    <w:rsid w:val="00570C57"/>
    <w:rsid w:val="0057430C"/>
    <w:rsid w:val="00574DA3"/>
    <w:rsid w:val="00575553"/>
    <w:rsid w:val="005963FC"/>
    <w:rsid w:val="005A4711"/>
    <w:rsid w:val="005A7A71"/>
    <w:rsid w:val="005B1FD2"/>
    <w:rsid w:val="005C1E82"/>
    <w:rsid w:val="005D17F7"/>
    <w:rsid w:val="005D5C53"/>
    <w:rsid w:val="005D6079"/>
    <w:rsid w:val="005E06FF"/>
    <w:rsid w:val="005E3E61"/>
    <w:rsid w:val="005E4711"/>
    <w:rsid w:val="005E7C19"/>
    <w:rsid w:val="00611026"/>
    <w:rsid w:val="00611A12"/>
    <w:rsid w:val="00613E69"/>
    <w:rsid w:val="0062516C"/>
    <w:rsid w:val="00627C30"/>
    <w:rsid w:val="006365B5"/>
    <w:rsid w:val="00644BF3"/>
    <w:rsid w:val="00646D10"/>
    <w:rsid w:val="00647EC8"/>
    <w:rsid w:val="00654AEF"/>
    <w:rsid w:val="00657743"/>
    <w:rsid w:val="00673137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6F6D8B"/>
    <w:rsid w:val="00713FA8"/>
    <w:rsid w:val="0072343F"/>
    <w:rsid w:val="007273EE"/>
    <w:rsid w:val="00732872"/>
    <w:rsid w:val="00734DB3"/>
    <w:rsid w:val="00746F8C"/>
    <w:rsid w:val="00750D95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5132F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6432"/>
    <w:rsid w:val="00A264BF"/>
    <w:rsid w:val="00A300AE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0BEB"/>
    <w:rsid w:val="00AA315E"/>
    <w:rsid w:val="00AC2EFA"/>
    <w:rsid w:val="00AC3BB4"/>
    <w:rsid w:val="00AD26C8"/>
    <w:rsid w:val="00AE3124"/>
    <w:rsid w:val="00AE48DE"/>
    <w:rsid w:val="00AF1047"/>
    <w:rsid w:val="00AF160F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4136"/>
    <w:rsid w:val="00C95D9C"/>
    <w:rsid w:val="00CA117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0F2B"/>
    <w:rsid w:val="00DB66BC"/>
    <w:rsid w:val="00DC4FF7"/>
    <w:rsid w:val="00DD6F29"/>
    <w:rsid w:val="00DE0CE1"/>
    <w:rsid w:val="00DE2AF0"/>
    <w:rsid w:val="00DE31DD"/>
    <w:rsid w:val="00DE4C71"/>
    <w:rsid w:val="00DE5170"/>
    <w:rsid w:val="00DF042C"/>
    <w:rsid w:val="00E00946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EF6415"/>
    <w:rsid w:val="00F046F4"/>
    <w:rsid w:val="00F10BB4"/>
    <w:rsid w:val="00F1276B"/>
    <w:rsid w:val="00F13E37"/>
    <w:rsid w:val="00F26516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5CAA"/>
    <w:rsid w:val="00F65F4E"/>
    <w:rsid w:val="00F666F1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0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6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6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6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6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0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6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6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6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6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293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505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St-781/2017-22</izvorni_sadrzaj>
    <derivirana_varijabla naziv="DomainObject.Oznaka_1">St-781/2017-22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St-781/2017-22</izvorni_sadrzaj>
    <derivirana_varijabla naziv="DomainObject.PoslovniBrojDokumenta_1">St-781/2017-22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719</properties:Words>
  <properties:Characters>3925</properties:Characters>
  <properties:Lines>98</properties:Lines>
  <properties:Paragraphs>30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Katarina Drndelić</cp:lastModifiedBy>
  <cp:lastPrinted>2018-02-21T12:39:00Z</cp:lastPrinted>
  <dcterms:modified xmlns:xsi="http://www.w3.org/2001/XMLSchema-instance" xsi:type="dcterms:W3CDTF">2018-02-21T12:39:00Z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Rješenje_PRIVREMENI ST.UPRAVITELJ.upravitelj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