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abd9" w14:paraId="0ffabd9" w:rsidRDefault="00393770" w:rsidP="00910611" w:rsidR="00393770" w:rsidRPr="0039377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93770">
        <w:rPr>
          <w:rFonts w:hAnsi="Times New Roman" w:ascii="Times New Roman"/>
          <w:b w:val="false"/>
        </w:rPr>
        <w:t xml:space="preserve">     </w:t>
      </w:r>
      <w:r w:rsidRPr="0039377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70" w:rsidP="00910611" w:rsidR="00393770" w:rsidRPr="00393770">
      <w:pPr>
        <w:rPr>
          <w:rFonts w:hAnsi="Times New Roman" w:ascii="Times New Roman"/>
          <w:b w:val="false"/>
        </w:rPr>
      </w:pPr>
      <w:r w:rsidRPr="00393770">
        <w:rPr>
          <w:rFonts w:eastAsia="MS Mincho" w:hAnsi="Times New Roman" w:ascii="Times New Roman"/>
          <w:b w:val="false"/>
        </w:rPr>
        <w:t xml:space="preserve">   REPUBLIKA HRVATSKA</w:t>
      </w:r>
    </w:p>
    <w:p w:rsidRDefault="00393770" w:rsidP="00910611" w:rsidR="00393770" w:rsidRPr="00393770">
      <w:pPr>
        <w:rPr>
          <w:rFonts w:hAnsi="Times New Roman" w:ascii="Times New Roman"/>
          <w:b w:val="false"/>
        </w:rPr>
      </w:pPr>
      <w:r w:rsidRPr="00393770">
        <w:rPr>
          <w:rFonts w:eastAsia="MS Mincho" w:hAnsi="Times New Roman" w:ascii="Times New Roman"/>
          <w:b w:val="false"/>
        </w:rPr>
        <w:t>TRGOVAČKI SUD U RIJECI</w:t>
      </w:r>
    </w:p>
    <w:p w:rsidRDefault="00393770" w:rsidR="00393770" w:rsidRPr="00393770">
      <w:pPr>
        <w:rPr>
          <w:rFonts w:eastAsia="MS Mincho" w:hAnsi="Times New Roman" w:ascii="Times New Roman"/>
          <w:b w:val="false"/>
        </w:rPr>
      </w:pPr>
      <w:r w:rsidRPr="0039377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sucu </w:t>
      </w:r>
      <w:r w:rsidR="00663035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u </w:t>
      </w:r>
      <w:r w:rsidR="007A1109" w:rsidRPr="007A1109">
        <w:rPr>
          <w:rFonts w:hAnsi="Times New Roman" w:ascii="Times New Roman"/>
          <w:b w:val="false"/>
        </w:rPr>
        <w:t xml:space="preserve">stečajnom postupku nad </w:t>
      </w:r>
      <w:r w:rsidR="008B182A">
        <w:rPr>
          <w:rFonts w:hAnsi="Times New Roman" w:ascii="Times New Roman"/>
          <w:b w:val="false"/>
        </w:rPr>
        <w:t xml:space="preserve">dužnikom </w:t>
      </w:r>
      <w:r w:rsidR="00614759" w:rsidRPr="00614759">
        <w:rPr>
          <w:rFonts w:hAnsi="Times New Roman" w:ascii="Times New Roman"/>
        </w:rPr>
        <w:t>DOSTA jednostavno društvo s ograničenom odgovornošću za ugostiteljstvo, Opatija, Pobri, Ulica Dragi 4, OIB 17400742196</w:t>
      </w:r>
      <w:r w:rsidR="007A1109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dana </w:t>
      </w:r>
      <w:r w:rsidR="00614759">
        <w:rPr>
          <w:rFonts w:hAnsi="Times New Roman" w:ascii="Times New Roman"/>
          <w:b w:val="false"/>
        </w:rPr>
        <w:t>11</w:t>
      </w:r>
      <w:r w:rsidR="00663035">
        <w:rPr>
          <w:rFonts w:hAnsi="Times New Roman" w:ascii="Times New Roman"/>
          <w:b w:val="false"/>
        </w:rPr>
        <w:t xml:space="preserve">. lipnja </w:t>
      </w:r>
      <w:r w:rsidR="007A1109">
        <w:rPr>
          <w:rFonts w:hAnsi="Times New Roman" w:ascii="Times New Roman"/>
          <w:b w:val="false"/>
        </w:rPr>
        <w:t>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614759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stečajni upravitelj u roku osam dana od dana </w:t>
      </w:r>
      <w:r w:rsidR="00050815">
        <w:rPr>
          <w:rFonts w:hAnsi="Times New Roman" w:ascii="Times New Roman"/>
          <w:b w:val="false"/>
        </w:rPr>
        <w:t>dostave</w:t>
      </w:r>
      <w:r w:rsidR="00CB5A1B">
        <w:rPr>
          <w:rFonts w:hAnsi="Times New Roman" w:ascii="Times New Roman"/>
          <w:b w:val="false"/>
        </w:rPr>
        <w:t xml:space="preserve"> ovog zaključka dostaviti </w:t>
      </w:r>
      <w:r w:rsidR="00614759">
        <w:rPr>
          <w:rFonts w:hAnsi="Times New Roman" w:ascii="Times New Roman"/>
          <w:b w:val="false"/>
        </w:rPr>
        <w:t>sudu dokaze o nastalim stvarnim troškovima nastalim u prethodnom postupku u ukupnom iznosu 185,37 kn.</w:t>
      </w:r>
    </w:p>
    <w:p w:rsidRDefault="00614759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614759">
        <w:rPr>
          <w:rFonts w:hAnsi="Times New Roman" w:ascii="Times New Roman"/>
          <w:b w:val="false"/>
        </w:rPr>
        <w:t>11</w:t>
      </w:r>
      <w:r w:rsidR="00663035">
        <w:rPr>
          <w:rFonts w:hAnsi="Times New Roman" w:ascii="Times New Roman"/>
          <w:b w:val="false"/>
        </w:rPr>
        <w:t>. lipnja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663035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BD7340" w:rsidR="00F40A02" w:rsidRPr="006A542C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3F4946">
        <w:rPr>
          <w:rFonts w:hAnsi="Times New Roman" w:ascii="Times New Roman"/>
          <w:b w:val="false"/>
        </w:rPr>
        <w:t xml:space="preserve"> </w:t>
      </w:r>
      <w:r w:rsidR="00BD7340">
        <w:rPr>
          <w:rFonts w:hAnsi="Times New Roman" w:ascii="Times New Roman"/>
          <w:b w:val="false"/>
        </w:rPr>
        <w:t xml:space="preserve"> </w:t>
      </w:r>
      <w:r w:rsidR="00CB5A1B">
        <w:rPr>
          <w:rFonts w:hAnsi="Times New Roman" w:ascii="Times New Roman"/>
          <w:b w:val="false"/>
        </w:rPr>
        <w:t xml:space="preserve"> </w:t>
      </w:r>
      <w:r w:rsidR="007F3CC5">
        <w:rPr>
          <w:rFonts w:hAnsi="Times New Roman" w:ascii="Times New Roman"/>
          <w:b w:val="false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Protiv zaključka žalba nije dopuštena</w:t>
      </w:r>
      <w:r w:rsidR="00663035">
        <w:rPr>
          <w:rFonts w:hAnsi="Times New Roman" w:ascii="Times New Roman"/>
          <w:b w:val="false"/>
        </w:rPr>
        <w:t xml:space="preserve"> (čl.19.st.7. Stečajnog zakona)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393770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614759">
      <w:rPr>
        <w:rFonts w:hAnsi="Times New Roman" w:ascii="Times New Roman"/>
        <w:b w:val="false"/>
      </w:rPr>
      <w:t>698/16-32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50815"/>
    <w:rsid w:val="00070440"/>
    <w:rsid w:val="000B07E2"/>
    <w:rsid w:val="00114DE9"/>
    <w:rsid w:val="00127814"/>
    <w:rsid w:val="00133FF8"/>
    <w:rsid w:val="00136244"/>
    <w:rsid w:val="0016784E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93770"/>
    <w:rsid w:val="003A3035"/>
    <w:rsid w:val="003B2C7D"/>
    <w:rsid w:val="003B725D"/>
    <w:rsid w:val="003C7A99"/>
    <w:rsid w:val="003F4946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4759"/>
    <w:rsid w:val="00615AE6"/>
    <w:rsid w:val="00663035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F1A65"/>
    <w:rsid w:val="008F454D"/>
    <w:rsid w:val="00900325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D7340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3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77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77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77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77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3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77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77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77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77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lipnja 2018.</izvorni_sadrzaj>
    <derivirana_varijabla naziv="DomainObject.Predmet.DatumArhiviranja_1">4. lipnja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>26. srpnja 2047.</izvorni_sadrzaj>
    <derivirana_varijabla naziv="DomainObject.Predmet.DatumRokaCuvanja_1">26. srpnja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1. lipnja 2018.</izvorni_sadrzaj>
    <derivirana_varijabla naziv="DomainObject.Predmet.DatumZatvaranja_1">1. lipnja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hr.ibm.icms.common.model.sluzbeneosobe.UstrojstvenaJedinica@123a123a[id=1000000658, dbStatus=null, naziv=Sudska arhiva, oznaka=null, sudac=null]</izvorni_sadrzaj>
    <derivirana_varijabla naziv="DomainObject.Predmet.MjestoCuvanja_1">hr.ibm.icms.common.model.sluzbeneosobe.UstrojstvenaJedinica@123a123a[id=1000000658, dbStatus=null, naziv=Sudska 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DOSTA j.d.o.o.</izvorni_sadrzaj>
    <derivirana_varijabla naziv="DomainObject.Predmet.ProtustrankaFormated_1">  DOSTA j.d.o.o.</derivirana_varijabla>
  </DomainObject.Predmet.ProtustrankaFormated>
  <DomainObject.Predmet.ProtustrankaFormatedOIB>
    <izvorni_sadrzaj>  DOSTA j.d.o.o., OIB 17400742196</izvorni_sadrzaj>
    <derivirana_varijabla naziv="DomainObject.Predmet.ProtustrankaFormatedOIB_1">  DOSTA j.d.o.o., OIB 17400742196</derivirana_varijabla>
  </DomainObject.Predmet.ProtustrankaFormatedOIB>
  <DomainObject.Predmet.ProtustrankaFormatedWithAdress>
    <izvorni_sadrzaj> DOSTA j.d.o.o., Dragi 4, 51410 Opatija</izvorni_sadrzaj>
    <derivirana_varijabla naziv="DomainObject.Predmet.ProtustrankaFormatedWithAdress_1"> DOSTA j.d.o.o., Dragi 4, 51410 Opatija</derivirana_varijabla>
  </DomainObject.Predmet.ProtustrankaFormatedWithAdress>
  <DomainObject.Predmet.ProtustrankaFormatedWithAdressOIB>
    <izvorni_sadrzaj> DOSTA j.d.o.o., OIB 17400742196, Dragi 4, 51410 Opatija</izvorni_sadrzaj>
    <derivirana_varijabla naziv="DomainObject.Predmet.ProtustrankaFormatedWithAdressOIB_1"> DOSTA j.d.o.o., OIB 17400742196, Dragi 4, 51410 Opatija</derivirana_varijabla>
  </DomainObject.Predmet.ProtustrankaFormatedWithAdressOIB>
  <DomainObject.Predmet.ProtustrankaWithAdress>
    <izvorni_sadrzaj>DOSTA j.d.o.o. Dragi 4, 51410 Opatija</izvorni_sadrzaj>
    <derivirana_varijabla naziv="DomainObject.Predmet.ProtustrankaWithAdress_1">DOSTA j.d.o.o. Dragi 4, 51410 Opatija</derivirana_varijabla>
  </DomainObject.Predmet.ProtustrankaWithAdress>
  <DomainObject.Predmet.ProtustrankaWithAdressOIB>
    <izvorni_sadrzaj>DOSTA j.d.o.o., OIB 17400742196, Dragi 4, 51410 Opatija</izvorni_sadrzaj>
    <derivirana_varijabla naziv="DomainObject.Predmet.ProtustrankaWithAdressOIB_1">DOSTA j.d.o.o., OIB 17400742196, Dragi 4, 51410 Opatija</derivirana_varijabla>
  </DomainObject.Predmet.ProtustrankaWithAdressOIB>
  <DomainObject.Predmet.ProtustrankaNazivFormated>
    <izvorni_sadrzaj>DOSTA j.d.o.o.</izvorni_sadrzaj>
    <derivirana_varijabla naziv="DomainObject.Predmet.ProtustrankaNazivFormated_1">DOSTA j.d.o.o.</derivirana_varijabla>
  </DomainObject.Predmet.ProtustrankaNazivFormated>
  <DomainObject.Predmet.ProtustrankaNazivFormatedOIB>
    <izvorni_sadrzaj>DOSTA j.d.o.o., OIB 17400742196</izvorni_sadrzaj>
    <derivirana_varijabla naziv="DomainObject.Predmet.ProtustrankaNazivFormatedOIB_1">DOSTA j.d.o.o., OIB 17400742196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DOSTA j.d.o.o.</item>
    </izvorni_sadrzaj>
    <derivirana_varijabla naziv="DomainObject.Predmet.ProtuStrankaListFormated_1">
      <item>DOSTA j.d.o.o.</item>
    </derivirana_varijabla>
  </DomainObject.Predmet.ProtuStrankaListFormated>
  <DomainObject.Predmet.ProtuStrankaListFormatedOIB>
    <izvorni_sadrzaj>
      <item>DOSTA j.d.o.o., OIB 17400742196</item>
    </izvorni_sadrzaj>
    <derivirana_varijabla naziv="DomainObject.Predmet.ProtuStrankaListFormatedOIB_1">
      <item>DOSTA j.d.o.o., OIB 17400742196</item>
    </derivirana_varijabla>
  </DomainObject.Predmet.ProtuStrankaListFormatedOIB>
  <DomainObject.Predmet.ProtuStrankaListFormatedWithAdress>
    <izvorni_sadrzaj>
      <item>DOSTA j.d.o.o., Dragi 4, 51410 Opatija</item>
    </izvorni_sadrzaj>
    <derivirana_varijabla naziv="DomainObject.Predmet.ProtuStrankaListFormatedWithAdress_1">
      <item>DOSTA j.d.o.o., Dragi 4, 51410 Opatija</item>
    </derivirana_varijabla>
  </DomainObject.Predmet.ProtuStrankaListFormatedWithAdress>
  <DomainObject.Predmet.ProtuStrankaListFormatedWithAdressOIB>
    <izvorni_sadrzaj>
      <item>DOSTA j.d.o.o., OIB 17400742196, Dragi 4, 51410 Opatija</item>
    </izvorni_sadrzaj>
    <derivirana_varijabla naziv="DomainObject.Predmet.ProtuStrankaListFormatedWithAdressOIB_1">
      <item>DOSTA j.d.o.o., OIB 17400742196, Dragi 4, 51410 Opatija</item>
    </derivirana_varijabla>
  </DomainObject.Predmet.ProtuStrankaListFormatedWithAdressOIB>
  <DomainObject.Predmet.ProtuStrankaListNazivFormated>
    <izvorni_sadrzaj>
      <item>DOSTA j.d.o.o.</item>
    </izvorni_sadrzaj>
    <derivirana_varijabla naziv="DomainObject.Predmet.ProtuStrankaListNazivFormated_1">
      <item>DOSTA j.d.o.o.</item>
    </derivirana_varijabla>
  </DomainObject.Predmet.ProtuStrankaListNazivFormated>
  <DomainObject.Predmet.ProtuStrankaListNazivFormatedOIB>
    <izvorni_sadrzaj>
      <item>DOSTA j.d.o.o., OIB 17400742196</item>
    </izvorni_sadrzaj>
    <derivirana_varijabla naziv="DomainObject.Predmet.ProtuStrankaListNazivFormatedOIB_1">
      <item>DOSTA j.d.o.o., OIB 17400742196</item>
    </derivirana_varijabla>
  </DomainObject.Predmet.ProtuStrankaListNazivFormatedOIB>
  <DomainObject.Predmet.OstaliListFormated>
    <izvorni_sadrzaj>
      <item>Đorđe Buban</item>
    </izvorni_sadrzaj>
    <derivirana_varijabla naziv="DomainObject.Predmet.OstaliListFormated_1">
      <item>Đorđe Buban</item>
    </derivirana_varijabla>
  </DomainObject.Predmet.OstaliListFormated>
  <DomainObject.Predmet.OstaliListFormatedOIB>
    <izvorni_sadrzaj>
      <item>Đorđe Buban, OIB 45296554881</item>
    </izvorni_sadrzaj>
    <derivirana_varijabla naziv="DomainObject.Predmet.OstaliListFormatedOIB_1">
      <item>Đorđe Buban, OIB 45296554881</item>
    </derivirana_varijabla>
  </DomainObject.Predmet.OstaliListFormatedOIB>
  <DomainObject.Predmet.OstaliListFormatedWithAdress>
    <izvorni_sadrzaj>
      <item>Đorđe Buban, Ulica Dragi 4, 51211 Pobri</item>
    </izvorni_sadrzaj>
    <derivirana_varijabla naziv="DomainObject.Predmet.OstaliListFormatedWithAdress_1">
      <item>Đorđe Buban, Ulica Dragi 4, 51211 Pobri</item>
    </derivirana_varijabla>
  </DomainObject.Predmet.OstaliListFormatedWithAdress>
  <DomainObject.Predmet.OstaliListFormatedWithAdressOIB>
    <izvorni_sadrzaj>
      <item>Đorđe Buban, OIB 45296554881, Ulica Dragi 4, 51211 Pobri</item>
    </izvorni_sadrzaj>
    <derivirana_varijabla naziv="DomainObject.Predmet.OstaliListFormatedWithAdressOIB_1">
      <item>Đorđe Buban, OIB 45296554881, Ulica Dragi 4, 51211 Pobri</item>
    </derivirana_varijabla>
  </DomainObject.Predmet.OstaliListFormatedWithAdressOIB>
  <DomainObject.Predmet.OstaliListNazivFormated>
    <izvorni_sadrzaj>
      <item>Đorđe Buban</item>
    </izvorni_sadrzaj>
    <derivirana_varijabla naziv="DomainObject.Predmet.OstaliListNazivFormated_1">
      <item>Đorđe Buban</item>
    </derivirana_varijabla>
  </DomainObject.Predmet.OstaliListNazivFormated>
  <DomainObject.Predmet.OstaliListNazivFormatedOIB>
    <izvorni_sadrzaj>
      <item>Đorđe Buban, OIB 45296554881</item>
    </izvorni_sadrzaj>
    <derivirana_varijabla naziv="DomainObject.Predmet.OstaliListNazivFormatedOIB_1">
      <item>Đorđe Buban, OIB 45296554881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DOSTA j.d.o.o.</izvorni_sadrzaj>
    <derivirana_varijabla naziv="DomainObject.Predmet.ProtustrankaIDrugi_1">DOSTA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DOSTA j.d.o.o., OIB 17400742196, Dragi 4, 51410 Opatija</izvorni_sadrzaj>
    <derivirana_varijabla naziv="DomainObject.Predmet.ProtustrankaIDrugiAdressOIB_1">DOSTA j.d.o.o., OIB 17400742196, Dragi 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>26. srpnja 2017.</izvorni_sadrzaj>
    <derivirana_varijabla naziv="DomainObject.Predmet.OdlukaRjesenje.DatumPravomocnosti_1">26. srpnja 2017.</derivirana_varijabla>
  </DomainObject.Predmet.OdlukaRjesenje.DatumPravomocnosti>
  <DomainObject.Predmet.OdlukaRjesenje.Oznaka>
    <izvorni_sadrzaj>St-698/2016-28</izvorni_sadrzaj>
    <derivirana_varijabla naziv="DomainObject.Predmet.OdlukaRjesenje.Oznaka_1">St-698/2016-28</derivirana_varijabla>
  </DomainObject.Predmet.OdlukaRjesenje.Oznaka>
  <DomainObject.Predmet.SudioniciListNaziv>
    <izvorni_sadrzaj>
      <item>FINA Rijeka</item>
      <item>DOSTA j.d.o.o.</item>
      <item>Đorđe Buban</item>
    </izvorni_sadrzaj>
    <derivirana_varijabla naziv="DomainObject.Predmet.SudioniciListNaziv_1">
      <item>FINA Rijeka</item>
      <item>DOSTA j.d.o.o.</item>
      <item>Đorđe Buban</item>
    </derivirana_varijabla>
  </DomainObject.Predmet.SudioniciListNaziv>
  <DomainObject.Predmet.SudioniciListAdressOIB>
    <izvorni_sadrzaj>
      <item>FINA Rijeka, OIB 85821130368, Frana Kurelca 8,51000 Rijeka</item>
      <item>DOSTA j.d.o.o., OIB 17400742196, Dragi 4,51410 Opatija</item>
      <item>Đorđe Buban, OIB 45296554881, Ulica Dragi 4,51211 Pobri</item>
    </izvorni_sadrzaj>
    <derivirana_varijabla naziv="DomainObject.Predmet.SudioniciListAdressOIB_1">
      <item>FINA Rijeka, OIB 85821130368, Frana Kurelca 8,51000 Rijeka</item>
      <item>DOSTA j.d.o.o., OIB 17400742196, Dragi 4,51410 Opatija</item>
      <item>Đorđe Buban, OIB 45296554881, Ulica Dragi 4,51211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17400742196</item>
      <item>, OIB 45296554881</item>
    </izvorni_sadrzaj>
    <derivirana_varijabla naziv="DomainObject.Predmet.SudioniciListNazivOIB_1">
      <item>, OIB 85821130368</item>
      <item>, OIB 17400742196</item>
      <item>, OIB 45296554881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134</properties:Words>
  <properties:Characters>606</properties:Characters>
  <properties:Lines>28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2018-06-11T08:15:00Z</dcterms:created>
  <dc:creator>dcmelik</dc:creator>
  <cp:lastModifiedBy>Jasna Radulović</cp:lastModifiedBy>
  <cp:lastPrinted>2018-06-11T08:15:00Z</cp:lastPrinted>
  <dcterms:modified xmlns:xsi="http://www.w3.org/2001/XMLSchema-instance" xsi:type="dcterms:W3CDTF">2018-06-11T08:18:00Z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(698-16stečajni - 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