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9e20" w14:paraId="7469e20" w:rsidRDefault="00B27248" w:rsidP="00B27248" w:rsidR="00B27248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</w:t>
      </w:r>
      <w:r w:rsidR="006462F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6462F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</w:p>
    <w:p w:rsidRDefault="00B27248" w:rsidP="00B27248" w:rsidR="00B27248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248" w:rsidP="00B27248" w:rsidR="00B27248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B27248" w:rsidP="00B27248" w:rsidR="00B2724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27248" w:rsidP="00B27248" w:rsidR="00B2724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Split </w:t>
      </w:r>
    </w:p>
    <w:p w:rsidRDefault="00B27248" w:rsidP="00B27248" w:rsidR="00B27248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B27248" w:rsidP="00B27248" w:rsidR="00B27248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B27248" w:rsidP="00B27248" w:rsidR="00B272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tog suda Velimiru Vukoviću, kao stečajnom sucu, u stečajnom postupku povodom prijedloga predlagatelja </w:t>
      </w:r>
      <w:r w:rsidR="00B82E1F" w:rsidRPr="00B82E1F">
        <w:rPr>
          <w:rFonts w:cs="Times New Roman" w:hAnsi="Times New Roman" w:ascii="Times New Roman"/>
          <w:sz w:val="24"/>
          <w:szCs w:val="24"/>
        </w:rPr>
        <w:t>REPUBLIKE HRVATSKE, Ministarstvo financija</w:t>
      </w:r>
      <w:r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B82E1F">
        <w:rPr>
          <w:rFonts w:cs="Times New Roman" w:hAnsi="Times New Roman" w:ascii="Times New Roman"/>
          <w:sz w:val="24"/>
          <w:szCs w:val="24"/>
        </w:rPr>
        <w:t xml:space="preserve"> </w:t>
      </w:r>
      <w:r w:rsidR="00B82E1F" w:rsidRPr="00B82E1F">
        <w:rPr>
          <w:rFonts w:cs="Times New Roman" w:hAnsi="Times New Roman" w:ascii="Times New Roman"/>
          <w:sz w:val="24"/>
          <w:szCs w:val="24"/>
        </w:rPr>
        <w:t xml:space="preserve">EKIPA d.o.o. za trgovinu i usluge, društvo s ograničenom odgovornošću, Split, </w:t>
      </w:r>
      <w:proofErr w:type="spellStart"/>
      <w:r w:rsidR="00B82E1F" w:rsidRPr="00B82E1F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B82E1F" w:rsidRPr="00B82E1F">
        <w:rPr>
          <w:rFonts w:cs="Times New Roman" w:hAnsi="Times New Roman" w:ascii="Times New Roman"/>
          <w:sz w:val="24"/>
          <w:szCs w:val="24"/>
        </w:rPr>
        <w:t xml:space="preserve"> 72, OIB: 39637173651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B82E1F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 svibnja 2018. godine </w:t>
      </w:r>
    </w:p>
    <w:p w:rsidRDefault="00B27248" w:rsidP="00B27248" w:rsidR="00B272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27248" w:rsidP="00B27248" w:rsidR="00B272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</w:t>
      </w:r>
      <w:r w:rsidR="00B82E1F">
        <w:rPr>
          <w:rFonts w:cs="Times New Roman" w:hAnsi="Times New Roman" w:ascii="Times New Roman"/>
          <w:sz w:val="24"/>
          <w:szCs w:val="24"/>
        </w:rPr>
        <w:t xml:space="preserve"> </w:t>
      </w:r>
      <w:r w:rsidR="00B82E1F" w:rsidRPr="00B82E1F">
        <w:rPr>
          <w:rFonts w:cs="Times New Roman" w:hAnsi="Times New Roman" w:ascii="Times New Roman"/>
          <w:sz w:val="24"/>
          <w:szCs w:val="24"/>
        </w:rPr>
        <w:t xml:space="preserve">EKIPA d.o.o. za trgovinu i usluge, društvo s ograničenom odgovornošću, Split, </w:t>
      </w:r>
      <w:proofErr w:type="spellStart"/>
      <w:r w:rsidR="00B82E1F" w:rsidRPr="00B82E1F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B82E1F" w:rsidRPr="00B82E1F">
        <w:rPr>
          <w:rFonts w:cs="Times New Roman" w:hAnsi="Times New Roman" w:ascii="Times New Roman"/>
          <w:sz w:val="24"/>
          <w:szCs w:val="24"/>
        </w:rPr>
        <w:t xml:space="preserve"> 72, OIB: 39637173651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27248" w:rsidP="00B27248" w:rsidR="00B27248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B82E1F">
        <w:rPr>
          <w:rFonts w:cs="Times New Roman" w:hAnsi="Times New Roman" w:ascii="Times New Roman"/>
          <w:sz w:val="24"/>
          <w:szCs w:val="24"/>
        </w:rPr>
        <w:t xml:space="preserve">Branko </w:t>
      </w:r>
      <w:proofErr w:type="spellStart"/>
      <w:r w:rsidR="00B82E1F">
        <w:rPr>
          <w:rFonts w:cs="Times New Roman" w:hAnsi="Times New Roman" w:ascii="Times New Roman"/>
          <w:sz w:val="24"/>
          <w:szCs w:val="24"/>
        </w:rPr>
        <w:t>Peternjak</w:t>
      </w:r>
      <w:proofErr w:type="spellEnd"/>
      <w:r w:rsidR="00B82E1F">
        <w:rPr>
          <w:rFonts w:cs="Times New Roman" w:hAnsi="Times New Roman" w:ascii="Times New Roman"/>
          <w:sz w:val="24"/>
          <w:szCs w:val="24"/>
        </w:rPr>
        <w:t xml:space="preserve">, </w:t>
      </w:r>
      <w:r w:rsidR="006462F4">
        <w:rPr>
          <w:rFonts w:cs="Times New Roman" w:hAnsi="Times New Roman" w:ascii="Times New Roman"/>
          <w:sz w:val="24"/>
          <w:szCs w:val="24"/>
        </w:rPr>
        <w:t>Zagreb, Zemljakova 13, OIB: 65439233259.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6462F4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.svibnja 2018. godine u </w:t>
      </w:r>
      <w:r w:rsidR="006462F4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1.St-1</w:t>
      </w:r>
      <w:r w:rsidR="006462F4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462F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6462F4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462F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27248" w:rsidP="00B27248" w:rsidR="00B27248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spacing w:before="1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</w:t>
      </w:r>
      <w:r w:rsidR="006462F4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/201</w:t>
      </w:r>
      <w:r w:rsidR="006462F4">
        <w:rPr>
          <w:rFonts w:cs="Times New Roman" w:hAnsi="Times New Roman" w:ascii="Times New Roman"/>
          <w:b/>
          <w:sz w:val="24"/>
          <w:szCs w:val="24"/>
        </w:rPr>
        <w:t>7</w:t>
      </w:r>
    </w:p>
    <w:p w:rsidRDefault="00B27248" w:rsidP="00B27248" w:rsidR="00B27248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prava i dijelu imovine stečajnog dužnika na koju se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i iznos do kojeg njihova tražbina predvidivo neće biti namirena tim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03352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03352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B27248" w:rsidP="00B27248" w:rsidR="00B27248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>
        <w:rPr>
          <w:rFonts w:cs="Times New Roman" w:hAnsi="Times New Roman" w:ascii="Times New Roman"/>
          <w:b/>
          <w:sz w:val="24"/>
          <w:szCs w:val="24"/>
        </w:rPr>
        <w:t xml:space="preserve">30. kolovoza 2018. godine u </w:t>
      </w:r>
      <w:r w:rsidR="00941399">
        <w:rPr>
          <w:rFonts w:cs="Times New Roman" w:hAnsi="Times New Roman" w:ascii="Times New Roman"/>
          <w:b/>
          <w:sz w:val="24"/>
          <w:szCs w:val="24"/>
        </w:rPr>
        <w:t>12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 xml:space="preserve">, 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>
        <w:rPr>
          <w:rFonts w:cs="Times New Roman" w:hAnsi="Times New Roman" w:ascii="Times New Roman"/>
          <w:b/>
          <w:sz w:val="24"/>
          <w:szCs w:val="24"/>
        </w:rPr>
        <w:t xml:space="preserve">30. kolovoza 2018. godine u 12:30 sati, </w:t>
      </w:r>
      <w:r>
        <w:rPr>
          <w:rFonts w:cs="Times New Roman" w:hAnsi="Times New Roman" w:ascii="Times New Roman"/>
          <w:sz w:val="24"/>
          <w:szCs w:val="24"/>
        </w:rPr>
        <w:t xml:space="preserve">u prostorijama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6, sudnica broj 1/Prizemlje.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X. Određuje se upis zabilježbe rješenja o otvaranju stečajnog postupka na nekretninama upisanim u zemljišnoj knjizi  Općinskog suda u Splitu, Zemljišnoknjižnog odjel, </w:t>
      </w:r>
      <w:r w:rsidR="00941399">
        <w:rPr>
          <w:rFonts w:cs="Times New Roman" w:hAnsi="Times New Roman" w:ascii="Times New Roman"/>
          <w:sz w:val="24"/>
          <w:szCs w:val="24"/>
        </w:rPr>
        <w:t>Omiš</w:t>
      </w:r>
      <w:r>
        <w:rPr>
          <w:rFonts w:cs="Times New Roman" w:hAnsi="Times New Roman" w:ascii="Times New Roman"/>
          <w:sz w:val="24"/>
          <w:szCs w:val="24"/>
        </w:rPr>
        <w:t>, u ZU 2</w:t>
      </w:r>
      <w:r w:rsidR="00941399">
        <w:rPr>
          <w:rFonts w:cs="Times New Roman" w:hAnsi="Times New Roman" w:ascii="Times New Roman"/>
          <w:sz w:val="24"/>
          <w:szCs w:val="24"/>
        </w:rPr>
        <w:t>734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500A8">
        <w:rPr>
          <w:rFonts w:cs="Times New Roman" w:hAnsi="Times New Roman" w:ascii="Times New Roman"/>
          <w:sz w:val="24"/>
          <w:szCs w:val="24"/>
        </w:rPr>
        <w:t xml:space="preserve">k.o. </w:t>
      </w:r>
      <w:r w:rsidR="00941399">
        <w:rPr>
          <w:rFonts w:cs="Times New Roman" w:hAnsi="Times New Roman" w:ascii="Times New Roman"/>
          <w:sz w:val="24"/>
          <w:szCs w:val="24"/>
        </w:rPr>
        <w:t>Rogoznica</w:t>
      </w:r>
      <w:r>
        <w:rPr>
          <w:rFonts w:cs="Times New Roman" w:hAnsi="Times New Roman" w:ascii="Times New Roman"/>
          <w:sz w:val="24"/>
          <w:szCs w:val="24"/>
        </w:rPr>
        <w:t xml:space="preserve"> i to: suvlasnički dio</w:t>
      </w:r>
      <w:r w:rsidR="00F500A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1</w:t>
      </w:r>
      <w:r w:rsidR="00623CE9">
        <w:rPr>
          <w:rFonts w:cs="Times New Roman" w:hAnsi="Times New Roman" w:ascii="Times New Roman"/>
          <w:sz w:val="24"/>
          <w:szCs w:val="24"/>
        </w:rPr>
        <w:t>01</w:t>
      </w:r>
      <w:r>
        <w:rPr>
          <w:rFonts w:cs="Times New Roman" w:hAnsi="Times New Roman" w:ascii="Times New Roman"/>
          <w:sz w:val="24"/>
          <w:szCs w:val="24"/>
        </w:rPr>
        <w:t>/</w:t>
      </w:r>
      <w:r w:rsidR="00623CE9">
        <w:rPr>
          <w:rFonts w:cs="Times New Roman" w:hAnsi="Times New Roman" w:ascii="Times New Roman"/>
          <w:sz w:val="24"/>
          <w:szCs w:val="24"/>
        </w:rPr>
        <w:t>637</w:t>
      </w:r>
      <w:r>
        <w:rPr>
          <w:rFonts w:cs="Times New Roman" w:hAnsi="Times New Roman" w:ascii="Times New Roman"/>
          <w:sz w:val="24"/>
          <w:szCs w:val="24"/>
        </w:rPr>
        <w:t xml:space="preserve"> ETAŽNO VLASNIŠTVO (E-</w:t>
      </w:r>
      <w:r w:rsidR="00623CE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), </w:t>
      </w:r>
      <w:r w:rsidR="00623CE9">
        <w:rPr>
          <w:rFonts w:cs="Times New Roman" w:hAnsi="Times New Roman" w:ascii="Times New Roman"/>
          <w:sz w:val="24"/>
          <w:szCs w:val="24"/>
        </w:rPr>
        <w:t>ZU</w:t>
      </w:r>
      <w:r w:rsidR="00362F7C">
        <w:rPr>
          <w:rFonts w:cs="Times New Roman" w:hAnsi="Times New Roman" w:ascii="Times New Roman"/>
          <w:sz w:val="24"/>
          <w:szCs w:val="24"/>
        </w:rPr>
        <w:t xml:space="preserve"> 2788</w:t>
      </w:r>
      <w:r w:rsidR="00F500A8">
        <w:rPr>
          <w:rFonts w:cs="Times New Roman" w:hAnsi="Times New Roman" w:ascii="Times New Roman"/>
          <w:sz w:val="24"/>
          <w:szCs w:val="24"/>
        </w:rPr>
        <w:t>,</w:t>
      </w:r>
      <w:r w:rsidR="00623CE9">
        <w:rPr>
          <w:rFonts w:cs="Times New Roman" w:hAnsi="Times New Roman" w:ascii="Times New Roman"/>
          <w:sz w:val="24"/>
          <w:szCs w:val="24"/>
        </w:rPr>
        <w:t xml:space="preserve"> </w:t>
      </w:r>
      <w:r w:rsidR="00F500A8">
        <w:rPr>
          <w:rFonts w:cs="Times New Roman" w:hAnsi="Times New Roman" w:ascii="Times New Roman"/>
          <w:sz w:val="24"/>
          <w:szCs w:val="24"/>
        </w:rPr>
        <w:t>k.o.Rogoznica i to:</w:t>
      </w:r>
      <w:r>
        <w:rPr>
          <w:rFonts w:cs="Times New Roman" w:hAnsi="Times New Roman" w:ascii="Times New Roman"/>
          <w:sz w:val="24"/>
          <w:szCs w:val="24"/>
        </w:rPr>
        <w:t xml:space="preserve"> suvlasnički dio </w:t>
      </w:r>
      <w:r w:rsidR="00623CE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</w:t>
      </w:r>
      <w:r w:rsidR="00623CE9">
        <w:rPr>
          <w:rFonts w:cs="Times New Roman" w:hAnsi="Times New Roman" w:ascii="Times New Roman"/>
          <w:sz w:val="24"/>
          <w:szCs w:val="24"/>
        </w:rPr>
        <w:t>12</w:t>
      </w:r>
      <w:r w:rsidR="00362F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3CE9">
        <w:rPr>
          <w:rFonts w:cs="Times New Roman" w:hAnsi="Times New Roman" w:ascii="Times New Roman"/>
          <w:sz w:val="24"/>
          <w:szCs w:val="24"/>
        </w:rPr>
        <w:t xml:space="preserve">i ZU </w:t>
      </w:r>
      <w:r w:rsidR="00F500A8">
        <w:rPr>
          <w:rFonts w:cs="Times New Roman" w:hAnsi="Times New Roman" w:ascii="Times New Roman"/>
          <w:sz w:val="24"/>
          <w:szCs w:val="24"/>
        </w:rPr>
        <w:t xml:space="preserve">19824, k.o. Split, suvlasnički dio:59/4457, </w:t>
      </w:r>
      <w:r>
        <w:rPr>
          <w:rFonts w:cs="Times New Roman" w:hAnsi="Times New Roman" w:ascii="Times New Roman"/>
          <w:sz w:val="24"/>
          <w:szCs w:val="24"/>
        </w:rPr>
        <w:t>ETAŽNO VLASNIŠTVO (E-</w:t>
      </w:r>
      <w:r w:rsidR="00362F7C">
        <w:rPr>
          <w:rFonts w:cs="Times New Roman" w:hAnsi="Times New Roman" w:ascii="Times New Roman"/>
          <w:sz w:val="24"/>
          <w:szCs w:val="24"/>
        </w:rPr>
        <w:t>73)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27248" w:rsidP="00B27248" w:rsidR="00B2724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zahtjev za provedbu skraćenog stečajnog postupka nad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30D8" w:rsidRPr="00B82E1F">
        <w:rPr>
          <w:rFonts w:cs="Times New Roman" w:hAnsi="Times New Roman" w:ascii="Times New Roman"/>
          <w:sz w:val="24"/>
          <w:szCs w:val="24"/>
        </w:rPr>
        <w:t xml:space="preserve">EKIPA d.o.o. za trgovinu i usluge, društvo s ograničenom odgovornošću, Split, </w:t>
      </w:r>
      <w:proofErr w:type="spellStart"/>
      <w:r w:rsidR="006730D8" w:rsidRPr="00B82E1F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6730D8" w:rsidRPr="00B82E1F">
        <w:rPr>
          <w:rFonts w:cs="Times New Roman" w:hAnsi="Times New Roman" w:ascii="Times New Roman"/>
          <w:sz w:val="24"/>
          <w:szCs w:val="24"/>
        </w:rPr>
        <w:t xml:space="preserve"> 72, OIB: 39637173651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u Očevidniku redoslijeda osnova za plaćanje, ima evidentirane neizvršene osnove za plaćanje u neprekinutom razdoblju od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254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dana, u ukupnom iznosu od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285.846,53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B27248" w:rsidP="00B27248" w:rsidR="00B2724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SZ-a ovaj sud je 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na mrežnoj stranici e-Oglasna ploča sudova objavio oglas poslovni broj 1. St-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324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6730D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B27248" w:rsidP="00B27248" w:rsidR="00B2724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predmetnom oglasu stečajni vjerovnik </w:t>
      </w:r>
      <w:r w:rsidR="00844764" w:rsidRP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financija</w:t>
      </w:r>
      <w:r w:rsidR="00844764" w:rsidRP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 po Županijskom državnom odvjetništvu u Splitu, 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844764" w:rsidRP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dostavilo je dana 11. studenoga </w:t>
      </w:r>
      <w:r w:rsidR="00844764" w:rsidRPr="00844764">
        <w:rPr>
          <w:rFonts w:cs="Times New Roman" w:hAnsi="Times New Roman" w:ascii="Times New Roman"/>
          <w:sz w:val="24"/>
          <w:szCs w:val="24"/>
        </w:rPr>
        <w:t>2016</w:t>
      </w:r>
      <w:r w:rsidR="00844764" w:rsidRP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propisanom obrascu prijedlog kojim je, kao vjerovnik, predložio nad dužnikom otvoriti stečaj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jer da ovaj vjerovnik ima 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>tražbinu  prema</w:t>
      </w:r>
    </w:p>
    <w:p w:rsidRDefault="00B27248" w:rsidP="00B27248" w:rsidR="00B27248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455AE" w:rsidP="00B27248" w:rsidR="00B27248" w:rsidRPr="00D455AE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D455AE">
        <w:rPr>
          <w:rFonts w:cs="Times New Roman" w:hAnsi="Times New Roman" w:ascii="Times New Roman"/>
          <w:sz w:val="24"/>
          <w:szCs w:val="24"/>
          <w:lang w:eastAsia="hr-HR"/>
        </w:rPr>
        <w:t>3</w:t>
      </w:r>
      <w:r w:rsidRPr="00D455AE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D455AE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D455AE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D455AE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D455AE">
        <w:rPr>
          <w:rFonts w:cs="Times New Roman" w:hAnsi="Times New Roman" w:ascii="Times New Roman"/>
          <w:b/>
          <w:sz w:val="24"/>
          <w:szCs w:val="24"/>
          <w:lang w:eastAsia="hr-HR"/>
        </w:rPr>
        <w:t>1.St-12/2017</w:t>
      </w:r>
    </w:p>
    <w:p w:rsidRDefault="00D455AE" w:rsidP="00B27248" w:rsidR="00D455AE">
      <w:pPr>
        <w:pStyle w:val="Bezproreda"/>
        <w:rPr>
          <w:lang w:eastAsia="hr-HR"/>
        </w:rPr>
      </w:pPr>
    </w:p>
    <w:p w:rsidRDefault="00B27248" w:rsidP="00B27248" w:rsidR="00594BB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na dan 3.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.2016.godine u iznosu od 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>272.661,34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te da dužnik raspolaže imovinom</w:t>
      </w:r>
      <w:r w:rsidR="00033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</w:t>
      </w:r>
      <w:r w:rsidR="008447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nekretninama </w:t>
      </w:r>
      <w:r w:rsidR="00594BBE">
        <w:rPr>
          <w:rFonts w:cs="Times New Roman" w:hAnsi="Times New Roman" w:ascii="Times New Roman"/>
          <w:sz w:val="24"/>
          <w:szCs w:val="24"/>
        </w:rPr>
        <w:t xml:space="preserve">upisanim u zemljišnoj knjizi  Općinskog suda u Splitu, Zemljišnoknjižnog odjel, Omiš, u ZU 2734, k.o. Rogoznica i to: suvlasnički dio: 101/637 ETAŽNO VLASNIŠTVO (E-4), ZU 2788, k.o.Rogoznica i to: suvlasnički dio 1/12, i ZU 19824, k.o. Split, suvlasnički dio:59/4457, ETAŽNO VLASNIŠTVO (E-73). 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dostatnom za podmirenje troškova stečajnog postupka te namirenje tražbine stečajnog vjerovnika.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7248" w:rsidP="00B27248" w:rsidR="00B2724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324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obustavljen skraćeni stečajni postupak nad dužnikom. </w:t>
      </w:r>
    </w:p>
    <w:p w:rsidRDefault="00B27248" w:rsidP="00B27248" w:rsidR="00B2724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594BB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7248" w:rsidP="00B27248" w:rsidR="00B27248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C123F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123F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123FA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123FA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godine pokrenut je prethodni postupak radi utvrđivanja pretpostavki za otvaranje stečajnog postupka nad dužnikom. </w:t>
      </w:r>
    </w:p>
    <w:p w:rsidRDefault="00B27248" w:rsidP="00B27248" w:rsidR="00B27248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27248" w:rsidP="00B27248" w:rsidR="00B27248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C123FA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svibnja 2018. godine proizlazi da dužnik na taj dan ima evidentirane neizvršene osnove za plaćanje u neprekinutom razdoblju od </w:t>
      </w:r>
      <w:r w:rsidR="00C123FA">
        <w:rPr>
          <w:rFonts w:cs="Times New Roman" w:hAnsi="Times New Roman" w:ascii="Times New Roman"/>
          <w:sz w:val="24"/>
          <w:szCs w:val="24"/>
        </w:rPr>
        <w:t>1240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C123FA">
        <w:rPr>
          <w:rFonts w:cs="Times New Roman" w:hAnsi="Times New Roman" w:ascii="Times New Roman"/>
          <w:sz w:val="24"/>
          <w:szCs w:val="24"/>
        </w:rPr>
        <w:t xml:space="preserve">1.137.389,70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dužnik ima nepokretnu imovinu- upisanu u zemljišnoj knjizi  </w:t>
      </w:r>
      <w:r w:rsidR="00C123FA">
        <w:rPr>
          <w:rFonts w:cs="Times New Roman" w:hAnsi="Times New Roman" w:ascii="Times New Roman"/>
          <w:sz w:val="24"/>
          <w:szCs w:val="24"/>
        </w:rPr>
        <w:t xml:space="preserve">Općinskog suda u Splitu, Zemljišnoknjižnog odjel, Omiš, u ZU 2734, k.o. Rogoznica i to: suvlasnički dio: 101/637 ETAŽNO VLASNIŠTVO (E-4), ZU 2788, k.o.Rogoznica i to: suvlasnički dio 1/12, i ZU 19824, k.o. Split, suvlasnički dio:59/4457, ETAŽNO VLASNIŠTVO (E-73). </w:t>
      </w:r>
      <w:r>
        <w:rPr>
          <w:rFonts w:cs="Times New Roman" w:hAnsi="Times New Roman" w:ascii="Times New Roman"/>
          <w:sz w:val="24"/>
          <w:szCs w:val="24"/>
        </w:rPr>
        <w:t xml:space="preserve">koja ulazi u stečajnu masu i za koju se osnovano može pretpostaviti da će biti dostatna za namirenje najmanje troškova ovog stečajnog postupka te  namirene </w:t>
      </w:r>
      <w:r w:rsidR="00014735">
        <w:rPr>
          <w:rFonts w:cs="Times New Roman" w:hAnsi="Times New Roman" w:ascii="Times New Roman"/>
          <w:sz w:val="24"/>
          <w:szCs w:val="24"/>
        </w:rPr>
        <w:t xml:space="preserve">tražbine </w:t>
      </w:r>
      <w:r>
        <w:rPr>
          <w:rFonts w:cs="Times New Roman" w:hAnsi="Times New Roman" w:ascii="Times New Roman"/>
          <w:sz w:val="24"/>
          <w:szCs w:val="24"/>
        </w:rPr>
        <w:t>stečajnih vjerovnika</w:t>
      </w:r>
      <w:r w:rsidR="00014735">
        <w:rPr>
          <w:rFonts w:cs="Times New Roman" w:hAnsi="Times New Roman" w:ascii="Times New Roman"/>
          <w:sz w:val="24"/>
          <w:szCs w:val="24"/>
        </w:rPr>
        <w:t>.</w:t>
      </w:r>
    </w:p>
    <w:p w:rsidRDefault="00014735" w:rsidP="00B27248" w:rsidR="00014735" w:rsidRPr="00014735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Naprijed navedene činjenice potvrdio je i z. z. dužnika Joška Rogošić u </w:t>
      </w:r>
      <w:r w:rsidRPr="00014735">
        <w:rPr>
          <w:rFonts w:cs="Times New Roman" w:hAnsi="Times New Roman" w:ascii="Times New Roman"/>
        </w:rPr>
        <w:t>izvješće o financijskom stanju i poslovanju dužnika</w:t>
      </w:r>
      <w:r w:rsidRPr="0001473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7.svibnja 2018.godine </w:t>
      </w:r>
      <w:r w:rsidR="0003352A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na ročištu od 16.svibnja 2018.godine.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B27248" w:rsidP="00D455AE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</w:t>
      </w:r>
      <w:r w:rsidR="006462F4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/201</w:t>
      </w:r>
      <w:r w:rsidR="006462F4">
        <w:rPr>
          <w:rFonts w:cs="Times New Roman" w:hAnsi="Times New Roman" w:ascii="Times New Roman"/>
          <w:b/>
          <w:sz w:val="24"/>
          <w:szCs w:val="24"/>
        </w:rPr>
        <w:t>7</w:t>
      </w:r>
    </w:p>
    <w:p w:rsidRDefault="00B27248" w:rsidP="00B27248" w:rsidR="00B272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B27248" w:rsidP="00B27248" w:rsidR="00B2724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</w:t>
      </w:r>
      <w:r w:rsidR="0003352A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 svibnja 2018. godine</w:t>
      </w:r>
    </w:p>
    <w:p w:rsidRDefault="00B27248" w:rsidP="00B27248" w:rsidR="00B272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B27248" w:rsidP="00B27248" w:rsidR="00B27248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B27248" w:rsidP="00B27248" w:rsidR="00B272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B27248" w:rsidP="00B27248" w:rsidR="00B2724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B27248" w:rsidP="00B27248" w:rsidR="00B272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predlagatelju </w:t>
      </w:r>
      <w:r w:rsidR="00D455AE">
        <w:rPr>
          <w:rFonts w:cs="Times New Roman" w:eastAsia="Times New Roman" w:hAnsi="Times New Roman" w:ascii="Times New Roman"/>
          <w:sz w:val="24"/>
          <w:szCs w:val="24"/>
        </w:rPr>
        <w:t>– Republika Hrvatska, zastupana po Županijsko državno odvjetništvo Split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FINA, Regionalni centar Split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Općinski sud u Splitu, ZK odjel </w:t>
      </w:r>
      <w:r w:rsidR="00D455AE">
        <w:rPr>
          <w:rFonts w:cs="Times New Roman" w:eastAsia="Times New Roman" w:hAnsi="Times New Roman" w:ascii="Times New Roman"/>
          <w:sz w:val="24"/>
          <w:szCs w:val="24"/>
        </w:rPr>
        <w:t>Split i Omiš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B27248" w:rsidP="00B27248" w:rsidR="00B27248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B27248" w:rsidP="00B27248" w:rsidR="00B272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7248" w:rsidP="00B27248" w:rsidR="00B27248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7248" w:rsidP="00B27248" w:rsidR="00B2724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248"/>
    <w:rsid w:val="00014735"/>
    <w:rsid w:val="0003352A"/>
    <w:rsid w:val="00362F7C"/>
    <w:rsid w:val="005504FA"/>
    <w:rsid w:val="00594BBE"/>
    <w:rsid w:val="005E43F0"/>
    <w:rsid w:val="00623CE9"/>
    <w:rsid w:val="006462F4"/>
    <w:rsid w:val="006730D8"/>
    <w:rsid w:val="00844764"/>
    <w:rsid w:val="00941399"/>
    <w:rsid w:val="00B20C34"/>
    <w:rsid w:val="00B27248"/>
    <w:rsid w:val="00B82E1F"/>
    <w:rsid w:val="00C123FA"/>
    <w:rsid w:val="00D455AE"/>
    <w:rsid w:val="00F500A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248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248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2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2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4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04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04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04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248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248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2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2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04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811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zastupanog po punomoćniku Joška Rogošić</izvorni_sadrzaj>
    <derivirana_varijabla naziv="DomainObject.Predmet.ProtustrankaFormated_1">  EKIPA d.o.o. za trgovinu i usluge, društvo s ograničenom odgovornošću zastupanog po punomoćniku Joška Rogošić</derivirana_varijabla>
  </DomainObject.Predmet.ProtustrankaFormated>
  <DomainObject.Predmet.ProtustrankaFormatedOIB>
    <izvorni_sadrzaj>  EKIPA d.o.o. za trgovinu i usluge, društvo s ograničenom odgovornošću, OIB 39637173651 zastupanog po punomoćniku Joška Rogošić</izvorni_sadrzaj>
    <derivirana_varijabla naziv="DomainObject.Predmet.ProtustrankaFormatedOIB_1">  EKIPA d.o.o. za trgovinu i usluge, društvo s ograničenom odgovornošću,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odgovornošću, Mosećka 72, 21000 Split zastupanog po punomoćniku Joška Rogošić</izvorni_sadrzaj>
    <derivirana_varijabla naziv="DomainObject.Predmet.ProtustrankaFormatedWithAdress_1"> EKIPA d.o.o. za trgovinu i usluge, društvo s ograničenom odgovornošću,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odgovornošću, OIB 39637173651, Mosećka 72, 21000 Split zastupanog po punomoćniku Joška Rogošić</izvorni_sadrzaj>
    <derivirana_varijabla naziv="DomainObject.Predmet.ProtustrankaFormatedWithAdressOIB_1"> EKIPA d.o.o. za trgovinu i usluge, društvo s ograničenom odgovornošću,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Mosećka 72, 21000 Split</izvorni_sadrzaj>
    <derivirana_varijabla naziv="DomainObject.Predmet.ProtustrankaWithAdress_1">EKIPA d.o.o. za trgovinu i usluge, društvo s ograničenom odgovornošću Mosećka 72, 21000 Split</derivirana_varijabla>
  </DomainObject.Predmet.ProtustrankaWithAdress>
  <DomainObject.Predmet.ProtustrankaWithAdressOIB>
    <izvorni_sadrzaj>EKIPA d.o.o. za trgovinu i usluge, društvo s ograničenom odgovornošću, OIB 39637173651, Mosećka 72, 21000 Split</izvorni_sadrzaj>
    <derivirana_varijabla naziv="DomainObject.Predmet.ProtustrankaWithAdressOIB_1">EKIPA d.o.o. za trgovinu i usluge, društvo s ograničenom odgovornošću, OIB 39637173651, Mosećka 72, 21000 Split</derivirana_varijabla>
  </DomainObject.Predmet.ProtustrankaWithAdressOIB>
  <DomainObject.Predmet.ProtustrankaNazivFormated>
    <izvorni_sadrzaj>EKIPA d.o.o. za trgovinu i usluge, društvo s ograničenom odgovornošću</izvorni_sadrzaj>
    <derivirana_varijabla naziv="DomainObject.Predmet.ProtustrankaNazivFormated_1">EKIPA d.o.o. za trgovinu i usluge, društvo s ograničenom odgovornošću</derivirana_varijabla>
  </DomainObject.Predmet.ProtustrankaNazivFormated>
  <DomainObject.Predmet.ProtustrankaNazivFormatedOIB>
    <izvorni_sadrzaj>EKIPA d.o.o. za trgovinu i usluge, društvo s ograničenom odgovornošću, OIB 39637173651</izvorni_sadrzaj>
    <derivirana_varijabla naziv="DomainObject.Predmet.ProtustrankaNazivFormatedOIB_1">EKIPA d.o.o. za trgovinu i usluge, društvo s ograničenom odgovornošću,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zastupanog po punomoćniku Joška Rogošić</item>
    </izvorni_sadrzaj>
    <derivirana_varijabla naziv="DomainObject.Predmet.ProtuStrankaListFormated_1">
      <item>EKIPA d.o.o. za trgovinu i usluge, društvo s ograničenom odgovornošću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odgovornošću, OIB 39637173651 zastupanog po punomoćniku Joška Rogošić</item>
    </izvorni_sadrzaj>
    <derivirana_varijabla naziv="DomainObject.Predmet.ProtuStrankaListFormatedOIB_1">
      <item>EKIPA d.o.o. za trgovinu i usluge, društvo s ograničenom odgovornošću,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</item>
    </izvorni_sadrzaj>
    <derivirana_varijabla naziv="DomainObject.Predmet.ProtuStrankaListNazivFormated_1">
      <item>EKIPA d.o.o. za trgovinu i usluge, društvo s ograničenom odgovornošću</item>
    </derivirana_varijabla>
  </DomainObject.Predmet.ProtuStrankaListNazivFormated>
  <DomainObject.Predmet.ProtuStrankaListNazivFormatedOIB>
    <izvorni_sadrzaj>
      <item>EKIPA d.o.o. za trgovinu i usluge, društvo s ograničenom odgovornošću, OIB 39637173651</item>
    </izvorni_sadrzaj>
    <derivirana_varijabla naziv="DomainObject.Predmet.ProtuStrankaListNazivFormatedOIB_1">
      <item>EKIPA d.o.o. za trgovinu i usluge, društvo s ograničenom odgovornošću, OIB 39637173651</item>
    </derivirana_varijabla>
  </DomainObject.Predmet.ProtuStrankaListNazivFormatedOIB>
  <DomainObject.Predmet.OstaliListFormated>
    <izvorni_sadrzaj>
      <item>Joška Rogošić punomoćnik sudionika u postupku EKIPA d.o.o. za trgovinu i usluge, društvo s ograničenom odgovornošću</item>
    </izvorni_sadrzaj>
    <derivirana_varijabla naziv="DomainObject.Predmet.OstaliListFormated_1">
      <item>Joška Rogošić punomoćnik sudionika u postupku EKIPA d.o.o. za trgovinu i usluge, društvo s ograničenom odgovornošću</item>
    </derivirana_varijabla>
  </DomainObject.Predmet.OstaliListFormated>
  <DomainObject.Predmet.OstaliListFormatedOIB>
    <izvorni_sadrzaj>
      <item>Joška Rogošić, OIB 85457886409 punomoćnik sudionika u postupku EKIPA d.o.o. za trgovinu i usluge, društvo s ograničenom odgovornošću</item>
    </izvorni_sadrzaj>
    <derivirana_varijabla naziv="DomainObject.Predmet.OstaliListFormatedOIB_1">
      <item>Joška Rogošić, OIB 85457886409 punomoćnik sudionika u postupku EKIPA d.o.o. za trgovinu i usluge, društvo s ograničenom odgovornošću</item>
    </derivirana_varijabla>
  </DomainObject.Predmet.OstaliListFormatedOIB>
  <DomainObject.Predmet.OstaliListFormatedWithAdress>
    <izvorni_sadrzaj>
      <item>Joška Rogošić, Fošal 12, 21310 Omiš punomoćnik sudionika u postupku EKIPA d.o.o. za trgovinu i usluge, društvo s ograničenom odgovornošću</item>
    </izvorni_sadrzaj>
    <derivirana_varijabla naziv="DomainObject.Predmet.OstaliListFormatedWithAdress_1">
      <item>Joška Rogošić, Fošal 12, 21310 Omiš punomoćnik sudionika u postupku EKIPA d.o.o. za trgovinu i usluge, društvo s ograničenom odgovornošću</item>
    </derivirana_varijabla>
  </DomainObject.Predmet.OstaliListFormatedWithAdress>
  <DomainObject.Predmet.OstaliListFormatedWithAdressOIB>
    <izvorni_sadrzaj>
      <item>Joška Rogošić, OIB 85457886409, Fošal 12, 21310 Omiš punomoćnik sudionika u postupku EKIPA d.o.o. za trgovinu i usluge, društvo s ograničenom odgovornošću</item>
    </izvorni_sadrzaj>
    <derivirana_varijabla naziv="DomainObject.Predmet.OstaliListFormatedWithAdressOIB_1">
      <item>Joška Rogošić, OIB 85457886409, Fošal 12, 21310 Omiš punomoćnik sudionika u postupku EKIPA d.o.o. za trgovinu i usluge, društvo s ograničenom odgovornošću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</izvorni_sadrzaj>
    <derivirana_varijabla naziv="DomainObject.Predmet.ProtustrankaIDrugi_1">EKIPA d.o.o.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odgovornošću, OIB 39637173651, Mosećka 72, 21000 Split</izvorni_sadrzaj>
    <derivirana_varijabla naziv="DomainObject.Predmet.ProtustrankaIDrugiAdressOIB_1">EKIPA d.o.o. za trgovinu i usluge, društvo s ograničenom odgovornošću,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1441</properties:Words>
  <properties:Characters>8196</properties:Characters>
  <properties:Lines>167</properties:Lines>
  <properties:Paragraphs>54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2018-05-16T09:44:00Z</dcterms:created>
  <dc:creator>Velimir Vuković</dc:creator>
  <cp:lastModifiedBy>Velimir Vuković</cp:lastModifiedBy>
  <cp:lastPrinted>2018-05-16T10:33:00Z</cp:lastPrinted>
  <dcterms:modified xmlns:xsi="http://www.w3.org/2001/XMLSchema-instance" xsi:type="dcterms:W3CDTF">2018-05-16T10:34:00Z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(1.st-12-17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