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8865" w14:paraId="5f28865" w:rsidRDefault="006E04BC" w:rsidP="005D7BF8" w:rsidR="006E04BC" w:rsidRPr="0098299C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8299C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Pr="0098299C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04BC" w:rsidP="005D7BF8" w:rsidR="006E04B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6E04BC" w:rsidP="005D7BF8" w:rsidR="006E04B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E04BC" w:rsidP="005D7BF8" w:rsidR="006E04BC" w:rsidRPr="0098299C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8299C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6686C" w:rsidP="00D6686C" w:rsidR="00D6686C" w:rsidRPr="0098299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proofErr w:type="spellStart"/>
      <w:r w:rsidRPr="0098299C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98299C">
        <w:rPr>
          <w:rFonts w:cs="Times New Roman" w:hAnsi="Times New Roman" w:ascii="Times New Roman"/>
          <w:sz w:val="24"/>
          <w:szCs w:val="24"/>
        </w:rPr>
        <w:t>. broj 15 St-</w:t>
      </w:r>
      <w:r w:rsidR="007D2901" w:rsidRPr="0098299C">
        <w:rPr>
          <w:rFonts w:cs="Times New Roman" w:hAnsi="Times New Roman" w:ascii="Times New Roman"/>
          <w:sz w:val="24"/>
          <w:szCs w:val="24"/>
        </w:rPr>
        <w:t>325/13-74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26B63" w:rsidP="00D6686C" w:rsidR="00526B63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98299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8299C">
        <w:rPr>
          <w:rFonts w:cs="Times New Roman" w:hAnsi="Times New Roman" w:ascii="Times New Roman"/>
          <w:b/>
          <w:sz w:val="24"/>
          <w:szCs w:val="24"/>
        </w:rPr>
        <w:t>R E P U B L I K A    H R V A T S K A</w:t>
      </w:r>
    </w:p>
    <w:p w:rsidRDefault="00D6686C" w:rsidP="00D6686C" w:rsidR="00D6686C" w:rsidRPr="0098299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6686C" w:rsidP="00D6686C" w:rsidR="00D6686C" w:rsidRPr="0098299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8299C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98299C" w:rsidR="007D2901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hAnsi="Times New Roman" w:ascii="Times New Roman"/>
          <w:sz w:val="24"/>
          <w:szCs w:val="24"/>
        </w:rPr>
        <w:tab/>
      </w:r>
      <w:r w:rsidR="007D2901" w:rsidRPr="0098299C">
        <w:rPr>
          <w:rFonts w:cs="Times New Roman" w:hAnsi="Times New Roman" w:ascii="Times New Roman"/>
          <w:sz w:val="24"/>
          <w:szCs w:val="24"/>
        </w:rPr>
        <w:t>Trgovački sud u Rijeci, OIB 88785964957, po stečajnom suc</w:t>
      </w:r>
      <w:r w:rsidR="0098299C" w:rsidRPr="0098299C">
        <w:rPr>
          <w:rFonts w:cs="Times New Roman" w:hAnsi="Times New Roman" w:ascii="Times New Roman"/>
          <w:sz w:val="24"/>
          <w:szCs w:val="24"/>
        </w:rPr>
        <w:t xml:space="preserve">u Danieli Korlević, u stečajnom postupku </w:t>
      </w:r>
      <w:r w:rsidR="007D2901" w:rsidRPr="0098299C">
        <w:rPr>
          <w:rFonts w:cs="Times New Roman" w:hAnsi="Times New Roman" w:ascii="Times New Roman"/>
          <w:sz w:val="24"/>
          <w:szCs w:val="24"/>
        </w:rPr>
        <w:t xml:space="preserve">nad imovinom dužnika pojedinca </w:t>
      </w:r>
      <w:r w:rsidR="007D2901" w:rsidRPr="0098299C">
        <w:rPr>
          <w:rFonts w:cs="Times New Roman" w:hAnsi="Times New Roman" w:ascii="Times New Roman"/>
          <w:b/>
          <w:sz w:val="24"/>
          <w:szCs w:val="24"/>
        </w:rPr>
        <w:t xml:space="preserve">MLADENA SKORIĆ </w:t>
      </w:r>
      <w:proofErr w:type="spellStart"/>
      <w:r w:rsidR="007D2901" w:rsidRPr="0098299C">
        <w:rPr>
          <w:rFonts w:cs="Times New Roman" w:hAnsi="Times New Roman" w:ascii="Times New Roman"/>
          <w:b/>
          <w:sz w:val="24"/>
          <w:szCs w:val="24"/>
        </w:rPr>
        <w:t>vl</w:t>
      </w:r>
      <w:proofErr w:type="spellEnd"/>
      <w:r w:rsidR="007D2901" w:rsidRPr="0098299C">
        <w:rPr>
          <w:rFonts w:cs="Times New Roman" w:hAnsi="Times New Roman" w:ascii="Times New Roman"/>
          <w:b/>
          <w:sz w:val="24"/>
          <w:szCs w:val="24"/>
        </w:rPr>
        <w:t xml:space="preserve">. poljoprivredno-prijevozničkog obrta EKO SKORIĆ, Umag, </w:t>
      </w:r>
      <w:proofErr w:type="spellStart"/>
      <w:r w:rsidR="007D2901" w:rsidRPr="0098299C">
        <w:rPr>
          <w:rFonts w:cs="Times New Roman" w:hAnsi="Times New Roman" w:ascii="Times New Roman"/>
          <w:b/>
          <w:sz w:val="24"/>
          <w:szCs w:val="24"/>
        </w:rPr>
        <w:t>Soši</w:t>
      </w:r>
      <w:proofErr w:type="spellEnd"/>
      <w:r w:rsidR="007D2901" w:rsidRPr="0098299C">
        <w:rPr>
          <w:rFonts w:cs="Times New Roman" w:hAnsi="Times New Roman" w:ascii="Times New Roman"/>
          <w:b/>
          <w:sz w:val="24"/>
          <w:szCs w:val="24"/>
        </w:rPr>
        <w:t xml:space="preserve"> 49c, OIB 92877105292</w:t>
      </w:r>
      <w:r w:rsidR="007D2901" w:rsidRPr="0098299C">
        <w:rPr>
          <w:rFonts w:cs="Times New Roman" w:hAnsi="Times New Roman" w:ascii="Times New Roman"/>
          <w:sz w:val="24"/>
          <w:szCs w:val="24"/>
        </w:rPr>
        <w:t>, dana 2. veljače 2018.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98299C" w:rsidR="00D6686C" w:rsidRPr="0098299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8299C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D6686C" w:rsidP="0098299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 xml:space="preserve">I. Pozivaju se vjerovnici nižih isplatnih redova da u roku od 30 dana od isteka osmog dana od objave oglasa o pozivu na prijavu njihovih tražbina prijave svoje tražbine na adresu  stečajnog upravitelja </w:t>
      </w:r>
      <w:r>
        <w:rPr>
          <w:rFonts w:cs="Times New Roman" w:hAnsi="Times New Roman" w:ascii="Times New Roman"/>
        </w:rPr>
        <w:t>Ljubice Juranović-</w:t>
      </w:r>
      <w:proofErr w:type="spellStart"/>
      <w:r>
        <w:rPr>
          <w:rFonts w:cs="Times New Roman" w:hAnsi="Times New Roman" w:ascii="Times New Roman"/>
        </w:rPr>
        <w:t>Skočić</w:t>
      </w:r>
      <w:proofErr w:type="spellEnd"/>
      <w:r>
        <w:rPr>
          <w:rFonts w:cs="Times New Roman" w:hAnsi="Times New Roman" w:ascii="Times New Roman"/>
        </w:rPr>
        <w:t xml:space="preserve">, Kastav. </w:t>
      </w:r>
      <w:proofErr w:type="spellStart"/>
      <w:r>
        <w:rPr>
          <w:rFonts w:cs="Times New Roman" w:hAnsi="Times New Roman" w:ascii="Times New Roman"/>
        </w:rPr>
        <w:t>Ćikovići</w:t>
      </w:r>
      <w:proofErr w:type="spellEnd"/>
      <w:r>
        <w:rPr>
          <w:rFonts w:cs="Times New Roman" w:hAnsi="Times New Roman" w:ascii="Times New Roman"/>
        </w:rPr>
        <w:t xml:space="preserve"> 26/11,</w:t>
      </w:r>
      <w:r w:rsidRPr="0098299C">
        <w:rPr>
          <w:rFonts w:cs="Times New Roman" w:hAnsi="Times New Roman" w:ascii="Times New Roman"/>
        </w:rPr>
        <w:t>  podneskom u dva primjerka s dokazom sukladno članku 173. Stečajnog zakona.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Tražbine se prijavljuju u kunama, te je potrebno navesti  i broj žiro računa, ako se radi o pravnoj osobi.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Ako se prijavljuju tražbine o kojima se vodi parnica, u prijavi treba navesti Sud pred kojim se vodi parnica s naznakom broja spisa.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  <w:color w:val="1F497D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Prijavi treba priložiti dokaz o plaćanju pristojbe u visini od 2% prijavljene tražbine, ali ne više od 500,00 kn i to u korist Državnog proračuna HR12 1001005-186300016</w:t>
      </w:r>
      <w:r>
        <w:rPr>
          <w:rFonts w:cs="Times New Roman" w:hAnsi="Times New Roman" w:ascii="Times New Roman"/>
        </w:rPr>
        <w:t>0 Model: HR64 Poziv na broj:  5045-3540-3252013</w:t>
      </w:r>
      <w:r w:rsidRPr="0098299C">
        <w:rPr>
          <w:rFonts w:cs="Times New Roman" w:hAnsi="Times New Roman" w:ascii="Times New Roman"/>
        </w:rPr>
        <w:t>. Zaposlenici koji prijavljuju svoja potraživanja po osnovi rada ne moraju platiti pristojbu.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II. Nakon tražbina viših isplatnih redova, kao tražbine nižih isplatnih redova namiruju se prema navedenom redoslijedu:</w:t>
      </w:r>
    </w:p>
    <w:p w:rsidRDefault="0098299C" w:rsidP="0098299C" w:rsidR="0098299C" w:rsidRPr="0098299C">
      <w:pPr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>kamate na tražbine stečajnih vjerovnika od otvaranja stečajnog postupka,</w:t>
      </w:r>
    </w:p>
    <w:p w:rsidRDefault="0098299C" w:rsidP="0098299C" w:rsidR="0098299C" w:rsidRPr="0098299C">
      <w:pPr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>troškovi koji za pojedine vjerovnike nastanu njihovim sudjelovanjem u postupku,</w:t>
      </w:r>
    </w:p>
    <w:p w:rsidRDefault="0098299C" w:rsidP="0098299C" w:rsidR="0098299C" w:rsidRPr="0098299C">
      <w:pPr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>novčane kazne za kazneno ili prekršajno djelo kao i takve sporedne posljedice kaznenoga ili prekršajnoga djela kojima se nameće obveza plaćanja novca,</w:t>
      </w:r>
    </w:p>
    <w:p w:rsidRDefault="0098299C" w:rsidP="0098299C" w:rsidR="0098299C" w:rsidRPr="0098299C">
      <w:pPr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 xml:space="preserve">tražbine za besplatnu činidbu dužnika, </w:t>
      </w:r>
    </w:p>
    <w:p w:rsidRDefault="0098299C" w:rsidP="0098299C" w:rsidR="0098299C" w:rsidRPr="0098299C">
      <w:pPr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>tražbine za povrat zajma kojim se nadomješta kapital nekoga člana društva ili odgovarajuće tražbine.</w:t>
      </w:r>
    </w:p>
    <w:p w:rsidRDefault="0098299C" w:rsidP="0098299C" w:rsidR="0098299C">
      <w:pPr>
        <w:jc w:val="both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>                      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 xml:space="preserve">  </w:t>
      </w: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III. Vjerovnici koji tražbinu ne prijave u roku navedenom u točki I. izreke ovog rješenja izlažu se dodatnim troškovima (čl. 176. Stečajnog zakona).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</w:r>
      <w:r w:rsidRPr="0098299C">
        <w:rPr>
          <w:rFonts w:cs="Times New Roman" w:hAnsi="Times New Roman" w:ascii="Times New Roman"/>
        </w:rPr>
        <w:t>Samo prijave dostavljene na adresu koja je navedena u točki I. ovog rješenja smatraju se urednima i pravovremenima.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IV. Ispitno ročište na kojem će se ispitivati prijavljene tražbine vjerovnika nižih isplatnih redova određuje se za dan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8F2230" w:rsidP="0098299C" w:rsidR="0098299C" w:rsidRPr="0098299C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12. travnja 2018. u 11:3</w:t>
      </w:r>
      <w:r w:rsidR="0098299C" w:rsidRPr="0098299C">
        <w:rPr>
          <w:rFonts w:cs="Times New Roman" w:hAnsi="Times New Roman" w:ascii="Times New Roman"/>
        </w:rPr>
        <w:t>0 sati</w:t>
      </w:r>
    </w:p>
    <w:p w:rsidRDefault="008F2230" w:rsidP="008F2230" w:rsidR="008F2230" w:rsidRPr="0098299C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</w:t>
      </w:r>
      <w:r w:rsidRPr="0098299C">
        <w:rPr>
          <w:rFonts w:cs="Times New Roman" w:hAnsi="Times New Roman" w:ascii="Times New Roman"/>
        </w:rPr>
        <w:t>Trgovačkom sudu u Rijeci,</w:t>
      </w:r>
    </w:p>
    <w:p w:rsidRDefault="008F2230" w:rsidP="0098299C" w:rsidR="008F2230">
      <w:pPr>
        <w:jc w:val="center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>Zadarska 1 i 3.</w:t>
      </w:r>
    </w:p>
    <w:p w:rsidRDefault="008F2230" w:rsidP="0098299C" w:rsidR="0098299C" w:rsidRPr="0098299C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sudnica broj 2</w:t>
      </w:r>
      <w:r w:rsidR="0098299C" w:rsidRPr="0098299C">
        <w:rPr>
          <w:rFonts w:cs="Times New Roman" w:hAnsi="Times New Roman" w:ascii="Times New Roman"/>
        </w:rPr>
        <w:t>, I. kat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>Na ovom ročištu ispitat će se samo prijave prispjele u otvorenom roku iz ovog oglasa.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V. Ročištu mogu prisustvovati vjerovnici odnosno njihovi punomoćnici.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8299C">
        <w:rPr>
          <w:rFonts w:cs="Times New Roman" w:hAnsi="Times New Roman" w:ascii="Times New Roman"/>
        </w:rPr>
        <w:t>VI. Tablica prijavljenih tražbina bit će izložena u pisarnici ovog suda, sobi 301, III. kat, osam dana prije ročišta (čl. 174. Stečajnog zakona).</w:t>
      </w:r>
    </w:p>
    <w:p w:rsidRDefault="0098299C" w:rsidP="0098299C" w:rsidR="0098299C" w:rsidRPr="0098299C">
      <w:pPr>
        <w:jc w:val="both"/>
        <w:rPr>
          <w:rFonts w:cs="Times New Roman" w:hAnsi="Times New Roman" w:ascii="Times New Roman"/>
        </w:rPr>
      </w:pPr>
    </w:p>
    <w:p w:rsidRDefault="008F2230" w:rsidP="0098299C" w:rsidR="008F2230">
      <w:pPr>
        <w:jc w:val="center"/>
        <w:rPr>
          <w:rFonts w:cs="Times New Roman" w:hAnsi="Times New Roman" w:ascii="Times New Roman"/>
        </w:rPr>
      </w:pPr>
    </w:p>
    <w:p w:rsidRDefault="0098299C" w:rsidP="0098299C" w:rsidR="0098299C">
      <w:pPr>
        <w:jc w:val="center"/>
        <w:rPr>
          <w:rFonts w:cs="Times New Roman" w:hAnsi="Times New Roman" w:ascii="Times New Roman"/>
        </w:rPr>
      </w:pPr>
      <w:r w:rsidRPr="0098299C">
        <w:rPr>
          <w:rFonts w:cs="Times New Roman" w:hAnsi="Times New Roman" w:ascii="Times New Roman"/>
        </w:rPr>
        <w:t>Obrazloženje</w:t>
      </w:r>
    </w:p>
    <w:p w:rsidRDefault="0098299C" w:rsidP="0098299C" w:rsidR="0098299C">
      <w:pPr>
        <w:jc w:val="both"/>
        <w:rPr>
          <w:rFonts w:cs="Times New Roman" w:hAnsi="Times New Roman" w:ascii="Times New Roman"/>
        </w:rPr>
      </w:pPr>
    </w:p>
    <w:p w:rsidRDefault="0098299C" w:rsidP="008F2230" w:rsidR="008F223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8F2230">
        <w:rPr>
          <w:rFonts w:cs="Times New Roman" w:hAnsi="Times New Roman" w:ascii="Times New Roman"/>
        </w:rPr>
        <w:t>Nakon namirenja tražbina stečajnih vjerovnika viših isplatnih redova preostaje stečajna masa za namirenje tražbina stečajnih vjerovnika nižih isplatnih redova.</w:t>
      </w:r>
    </w:p>
    <w:p w:rsidRDefault="008F2230" w:rsidP="008F2230" w:rsidR="0098299C" w:rsidRPr="0098299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98299C" w:rsidRPr="0098299C">
        <w:rPr>
          <w:rFonts w:cs="Times New Roman" w:hAnsi="Times New Roman" w:ascii="Times New Roman"/>
        </w:rPr>
        <w:t>Slijedom navedenog, a na temelju članka 72. Stečajnog zakona (dalje: SZ, objavljen u NN 44/96, 29/99, 129/00, 123/0</w:t>
      </w:r>
      <w:r>
        <w:rPr>
          <w:rFonts w:cs="Times New Roman" w:hAnsi="Times New Roman" w:ascii="Times New Roman"/>
        </w:rPr>
        <w:t>3, 82/06, 116/10, 25/12, 133/12</w:t>
      </w:r>
      <w:r w:rsidR="0098299C" w:rsidRPr="0098299C">
        <w:rPr>
          <w:rFonts w:cs="Times New Roman" w:hAnsi="Times New Roman" w:ascii="Times New Roman"/>
        </w:rPr>
        <w:t>), te članka  54. i 55. SZ  odlučeno je kao u izreci ovog rješenja.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686C" w:rsidP="00D6686C" w:rsidR="00D6686C" w:rsidRPr="009829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D2901" w:rsidRPr="0098299C">
        <w:rPr>
          <w:rFonts w:cs="Times New Roman" w:hAnsi="Times New Roman" w:ascii="Times New Roman"/>
          <w:sz w:val="24"/>
          <w:szCs w:val="24"/>
        </w:rPr>
        <w:t>2. veljače 2018.</w:t>
      </w:r>
    </w:p>
    <w:p w:rsidRDefault="008A6626" w:rsidP="007D2901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7D2901" w:rsidRPr="0098299C">
        <w:rPr>
          <w:rFonts w:cs="Times New Roman" w:hAnsi="Times New Roman" w:ascii="Times New Roman"/>
          <w:sz w:val="24"/>
          <w:szCs w:val="24"/>
        </w:rPr>
        <w:t xml:space="preserve">  </w:t>
      </w:r>
      <w:r w:rsidR="00D6686C" w:rsidRPr="0098299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tečajni s</w:t>
      </w:r>
      <w:r w:rsidR="00D6686C" w:rsidRPr="0098299C">
        <w:rPr>
          <w:rFonts w:cs="Times New Roman" w:hAnsi="Times New Roman" w:ascii="Times New Roman"/>
          <w:sz w:val="24"/>
          <w:szCs w:val="24"/>
        </w:rPr>
        <w:t>udac</w:t>
      </w:r>
    </w:p>
    <w:p w:rsidRDefault="00D6686C" w:rsidP="006E04BC" w:rsidR="009657D0" w:rsidRPr="0098299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8299C">
        <w:rPr>
          <w:rFonts w:cs="Times New Roman" w:hAnsi="Times New Roman" w:ascii="Times New Roman"/>
          <w:sz w:val="24"/>
          <w:szCs w:val="24"/>
        </w:rPr>
        <w:tab/>
      </w:r>
      <w:r w:rsidRPr="0098299C">
        <w:rPr>
          <w:rFonts w:cs="Times New Roman" w:hAnsi="Times New Roman" w:ascii="Times New Roman"/>
          <w:sz w:val="24"/>
          <w:szCs w:val="24"/>
        </w:rPr>
        <w:tab/>
      </w:r>
      <w:r w:rsidRPr="0098299C">
        <w:rPr>
          <w:rFonts w:cs="Times New Roman" w:hAnsi="Times New Roman" w:ascii="Times New Roman"/>
          <w:sz w:val="24"/>
          <w:szCs w:val="24"/>
        </w:rPr>
        <w:tab/>
      </w:r>
      <w:r w:rsidRPr="0098299C">
        <w:rPr>
          <w:rFonts w:cs="Times New Roman" w:hAnsi="Times New Roman" w:ascii="Times New Roman"/>
          <w:sz w:val="24"/>
          <w:szCs w:val="24"/>
        </w:rPr>
        <w:tab/>
      </w:r>
      <w:r w:rsidRPr="0098299C">
        <w:rPr>
          <w:rFonts w:cs="Times New Roman" w:hAnsi="Times New Roman" w:ascii="Times New Roman"/>
          <w:sz w:val="24"/>
          <w:szCs w:val="24"/>
        </w:rPr>
        <w:tab/>
      </w:r>
      <w:r w:rsidRPr="0098299C">
        <w:rPr>
          <w:rFonts w:cs="Times New Roman" w:hAnsi="Times New Roman" w:ascii="Times New Roman"/>
          <w:sz w:val="24"/>
          <w:szCs w:val="24"/>
        </w:rPr>
        <w:tab/>
        <w:t xml:space="preserve">          Daniela Korlević </w:t>
      </w:r>
    </w:p>
    <w:p w:rsidRDefault="00D6686C" w:rsidP="00D6686C" w:rsidR="00D6686C" w:rsidRPr="0098299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836D8" w:rsidP="00D6686C" w:rsidR="004836D8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836D8" w:rsidP="00D6686C" w:rsidR="004836D8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8F2230" w:rsidR="008F2230" w:rsidRPr="008F2230">
      <w:pPr>
        <w:jc w:val="both"/>
        <w:rPr>
          <w:rFonts w:cs="Times New Roman" w:hAnsi="Times New Roman" w:ascii="Times New Roman"/>
        </w:rPr>
      </w:pPr>
      <w:r w:rsidRPr="008F2230">
        <w:rPr>
          <w:rFonts w:cs="Times New Roman" w:hAnsi="Times New Roman" w:ascii="Times New Roman"/>
          <w:b/>
        </w:rPr>
        <w:t>UPUTA O PRAVNOM LIJEKU</w:t>
      </w:r>
      <w:r w:rsidRPr="008F2230">
        <w:rPr>
          <w:rFonts w:cs="Times New Roman" w:hAnsi="Times New Roman" w:ascii="Times New Roman"/>
        </w:rPr>
        <w:t>:</w:t>
      </w:r>
    </w:p>
    <w:p w:rsidRDefault="008F2230" w:rsidP="008F2230" w:rsidR="008F2230" w:rsidRPr="008F223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8F2230">
        <w:rPr>
          <w:rFonts w:cs="Times New Roman" w:hAnsi="Times New Roman" w:ascii="Times New Roman"/>
        </w:rPr>
        <w:t xml:space="preserve">Protiv rješenja nezadovoljna stranka može podnijeti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686C" w:rsidP="00D6686C" w:rsidR="00D6686C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2230" w:rsidP="00D6686C" w:rsidR="008F22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C5F81" w:rsidP="00D6686C" w:rsidR="000C5F81" w:rsidRPr="009829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98299C" w:rsidR="000C5F81" w:rsidRPr="009829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99C" w:rsidP="0098299C" w:rsidR="0098299C">
      <w:r>
        <w:separator/>
      </w:r>
    </w:p>
  </w:endnote>
  <w:endnote w:id="0" w:type="continuationSeparator">
    <w:p w:rsidRDefault="0098299C" w:rsidP="0098299C" w:rsidR="00982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99C" w:rsidP="0098299C" w:rsidR="0098299C">
      <w:r>
        <w:separator/>
      </w:r>
    </w:p>
  </w:footnote>
  <w:footnote w:id="0" w:type="continuationSeparator">
    <w:p w:rsidRDefault="0098299C" w:rsidP="0098299C" w:rsidR="009829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99C" w:rsidP="0098299C" w:rsidR="0098299C" w:rsidRPr="0098299C">
    <w:pPr>
      <w:jc w:val="both"/>
      <w:rPr>
        <w:rFonts w:cs="Times New Roman" w:hAnsi="Times New Roman" w:ascii="Times New Roman"/>
      </w:rPr>
    </w:pPr>
    <w:r w:rsidRPr="0098299C">
      <w:rPr>
        <w:rFonts w:cs="Times New Roman" w:hAnsi="Times New Roman" w:ascii="Times New Roman"/>
      </w:rPr>
      <w:t>                                                                   </w:t>
    </w:r>
    <w:r>
      <w:rPr>
        <w:rFonts w:cs="Times New Roman" w:hAnsi="Times New Roman" w:ascii="Times New Roman"/>
      </w:rPr>
      <w:t>                           Poslovni broj 15</w:t>
    </w:r>
    <w:r w:rsidRPr="0098299C">
      <w:rPr>
        <w:rFonts w:cs="Times New Roman" w:hAnsi="Times New Roman" w:ascii="Times New Roman"/>
      </w:rPr>
      <w:t xml:space="preserve"> St-</w:t>
    </w:r>
    <w:r>
      <w:rPr>
        <w:rFonts w:cs="Times New Roman" w:hAnsi="Times New Roman" w:ascii="Times New Roman"/>
      </w:rPr>
      <w:t>325/17-74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86C"/>
    <w:rsid w:val="000C5F81"/>
    <w:rsid w:val="000C6442"/>
    <w:rsid w:val="000D027A"/>
    <w:rsid w:val="000F2151"/>
    <w:rsid w:val="00122697"/>
    <w:rsid w:val="00137240"/>
    <w:rsid w:val="00162157"/>
    <w:rsid w:val="00163020"/>
    <w:rsid w:val="001D6A77"/>
    <w:rsid w:val="001F6C6D"/>
    <w:rsid w:val="00203AF5"/>
    <w:rsid w:val="00213231"/>
    <w:rsid w:val="00242A56"/>
    <w:rsid w:val="002521B2"/>
    <w:rsid w:val="00256B8D"/>
    <w:rsid w:val="002845B8"/>
    <w:rsid w:val="002D6202"/>
    <w:rsid w:val="002E592E"/>
    <w:rsid w:val="0033555C"/>
    <w:rsid w:val="00340A89"/>
    <w:rsid w:val="003500E8"/>
    <w:rsid w:val="00352ABF"/>
    <w:rsid w:val="0036067B"/>
    <w:rsid w:val="003677B5"/>
    <w:rsid w:val="00385E3B"/>
    <w:rsid w:val="003A0AD1"/>
    <w:rsid w:val="003B7B26"/>
    <w:rsid w:val="00436ED8"/>
    <w:rsid w:val="004836D8"/>
    <w:rsid w:val="00490B37"/>
    <w:rsid w:val="0049758C"/>
    <w:rsid w:val="004B6F8C"/>
    <w:rsid w:val="004D0E65"/>
    <w:rsid w:val="004F2707"/>
    <w:rsid w:val="00512FF5"/>
    <w:rsid w:val="00515A16"/>
    <w:rsid w:val="00516254"/>
    <w:rsid w:val="00522B53"/>
    <w:rsid w:val="00526B63"/>
    <w:rsid w:val="005307E3"/>
    <w:rsid w:val="00537723"/>
    <w:rsid w:val="0054554E"/>
    <w:rsid w:val="005870A0"/>
    <w:rsid w:val="005957EC"/>
    <w:rsid w:val="00595D02"/>
    <w:rsid w:val="0059737E"/>
    <w:rsid w:val="005A6018"/>
    <w:rsid w:val="005E3953"/>
    <w:rsid w:val="005E437E"/>
    <w:rsid w:val="00620B69"/>
    <w:rsid w:val="00693E63"/>
    <w:rsid w:val="006A0A45"/>
    <w:rsid w:val="006A11DA"/>
    <w:rsid w:val="006E04BC"/>
    <w:rsid w:val="007018D9"/>
    <w:rsid w:val="00726C01"/>
    <w:rsid w:val="00742D38"/>
    <w:rsid w:val="007468B5"/>
    <w:rsid w:val="00754393"/>
    <w:rsid w:val="00766A8A"/>
    <w:rsid w:val="007761DE"/>
    <w:rsid w:val="007A4FA0"/>
    <w:rsid w:val="007C7CB5"/>
    <w:rsid w:val="007D2901"/>
    <w:rsid w:val="00802566"/>
    <w:rsid w:val="00836933"/>
    <w:rsid w:val="00875414"/>
    <w:rsid w:val="00875E96"/>
    <w:rsid w:val="008A6626"/>
    <w:rsid w:val="008F2230"/>
    <w:rsid w:val="00905D33"/>
    <w:rsid w:val="00923E41"/>
    <w:rsid w:val="009657D0"/>
    <w:rsid w:val="00972D18"/>
    <w:rsid w:val="00976F06"/>
    <w:rsid w:val="0098299C"/>
    <w:rsid w:val="0098534D"/>
    <w:rsid w:val="009B532A"/>
    <w:rsid w:val="009C0C66"/>
    <w:rsid w:val="009D66F4"/>
    <w:rsid w:val="00A07B45"/>
    <w:rsid w:val="00A5606C"/>
    <w:rsid w:val="00A76FDA"/>
    <w:rsid w:val="00AA7C95"/>
    <w:rsid w:val="00AB4E3B"/>
    <w:rsid w:val="00AB73F7"/>
    <w:rsid w:val="00B27523"/>
    <w:rsid w:val="00B91C67"/>
    <w:rsid w:val="00BA1C5A"/>
    <w:rsid w:val="00C22446"/>
    <w:rsid w:val="00C350A9"/>
    <w:rsid w:val="00C44CDD"/>
    <w:rsid w:val="00C521EA"/>
    <w:rsid w:val="00C808D9"/>
    <w:rsid w:val="00D00818"/>
    <w:rsid w:val="00D4130D"/>
    <w:rsid w:val="00D42E28"/>
    <w:rsid w:val="00D47828"/>
    <w:rsid w:val="00D47F3C"/>
    <w:rsid w:val="00D626EC"/>
    <w:rsid w:val="00D6686C"/>
    <w:rsid w:val="00D9332C"/>
    <w:rsid w:val="00DC6E9C"/>
    <w:rsid w:val="00DE343F"/>
    <w:rsid w:val="00DF691D"/>
    <w:rsid w:val="00E00BDD"/>
    <w:rsid w:val="00EA1F9F"/>
    <w:rsid w:val="00F5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2901"/>
    <w:pPr>
      <w:spacing w:lineRule="auto" w:line="240" w:after="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686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E0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4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4B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4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4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0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04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829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299C"/>
    <w:rPr>
      <w:rFonts w:cs="Arial" w:eastAsia="Times New Roman" w:hAnsi="Arial" w:asci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29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299C"/>
    <w:rPr>
      <w:rFonts w:cs="Arial" w:eastAsia="Times New Roman" w:hAnsi="Arial" w:ascii="Arial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2901"/>
    <w:pPr>
      <w:spacing w:after="0"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6686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E0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4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0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04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829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299C"/>
    <w:rPr>
      <w:rFonts w:ascii="Arial" w:cs="Arial" w:eastAsia="Times New Roman" w:hAns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29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299C"/>
    <w:rPr>
      <w:rFonts w:ascii="Arial" w:cs="Arial" w:eastAsia="Times New Roman" w:hAnsi="Arial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558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za prijavu tražbina</izvorni_sadrzaj>
    <derivirana_varijabla naziv="DomainObject.Primjedba_1">poziv vjerovnicima za prijavu tražbina</derivirana_varijabla>
  </DomainObject.Primjedba>
  <DomainObject.Oznaka>
    <izvorni_sadrzaj>St-325/2013-74</izvorni_sadrzaj>
    <derivirana_varijabla naziv="DomainObject.Oznaka_1">St-325/2013-74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St-325/2013</izvorni_sadrzaj>
    <derivirana_varijabla naziv="DomainObject.Predmet.OznakaBroj_1">St-325/2013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MLADEN SKORIĆ  Umag</izvorni_sadrzaj>
    <derivirana_varijabla naziv="DomainObject.Predmet.ProtustrankaFormated_1">  MLADEN SKORIĆ  Umag</derivirana_varijabla>
  </DomainObject.Predmet.ProtustrankaFormated>
  <DomainObject.Predmet.ProtustrankaFormatedOIB>
    <izvorni_sadrzaj>  MLADEN SKORIĆ  Umag, OIB 92877105292</izvorni_sadrzaj>
    <derivirana_varijabla naziv="DomainObject.Predmet.ProtustrankaFormatedOIB_1">  MLADEN SKORIĆ  Umag, OIB 92877105292</derivirana_varijabla>
  </DomainObject.Predmet.ProtustrankaFormatedOIB>
  <DomainObject.Predmet.ProtustrankaFormatedWithAdress>
    <izvorni_sadrzaj> MLADEN SKORIĆ  Umag, Soši 49c, 52470 Umag</izvorni_sadrzaj>
    <derivirana_varijabla naziv="DomainObject.Predmet.ProtustrankaFormatedWithAdress_1"> MLADEN SKORIĆ  Umag, Soši 49c, 52470 Umag</derivirana_varijabla>
  </DomainObject.Predmet.ProtustrankaFormatedWithAdress>
  <DomainObject.Predmet.ProtustrankaFormatedWithAdressOIB>
    <izvorni_sadrzaj> MLADEN SKORIĆ  Umag, OIB 92877105292, Soši 49c, 52470 Umag</izvorni_sadrzaj>
    <derivirana_varijabla naziv="DomainObject.Predmet.ProtustrankaFormatedWithAdressOIB_1"> MLADEN SKORIĆ  Umag, OIB 92877105292, Soši 49c, 52470 Umag</derivirana_varijabla>
  </DomainObject.Predmet.ProtustrankaFormatedWithAdressOIB>
  <DomainObject.Predmet.ProtustrankaWithAdress>
    <izvorni_sadrzaj>MLADEN SKORIĆ  Umag Soši 49c, 52470 Umag</izvorni_sadrzaj>
    <derivirana_varijabla naziv="DomainObject.Predmet.ProtustrankaWithAdress_1">MLADEN SKORIĆ  Umag Soši 49c, 52470 Umag</derivirana_varijabla>
  </DomainObject.Predmet.ProtustrankaWithAdress>
  <DomainObject.Predmet.ProtustrankaWithAdressOIB>
    <izvorni_sadrzaj>MLADEN SKORIĆ  Umag, OIB 92877105292, Soši 49c, 52470 Umag</izvorni_sadrzaj>
    <derivirana_varijabla naziv="DomainObject.Predmet.ProtustrankaWithAdressOIB_1">MLADEN SKORIĆ  Umag, OIB 92877105292, Soši 49c, 52470 Umag</derivirana_varijabla>
  </DomainObject.Predmet.ProtustrankaWithAdressOIB>
  <DomainObject.Predmet.ProtustrankaNazivFormated>
    <izvorni_sadrzaj>MLADEN SKORIĆ  Umag</izvorni_sadrzaj>
    <derivirana_varijabla naziv="DomainObject.Predmet.ProtustrankaNazivFormated_1">MLADEN SKORIĆ  Umag</derivirana_varijabla>
  </DomainObject.Predmet.ProtustrankaNazivFormated>
  <DomainObject.Predmet.ProtustrankaNazivFormatedOIB>
    <izvorni_sadrzaj>MLADEN SKORIĆ  Umag, OIB 92877105292</izvorni_sadrzaj>
    <derivirana_varijabla naziv="DomainObject.Predmet.ProtustrankaNazivFormatedOIB_1">MLADEN SKORIĆ  Umag, OIB 92877105292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MLADEN SKORIĆ  Umag</item>
    </izvorni_sadrzaj>
    <derivirana_varijabla naziv="DomainObject.Predmet.ProtuStrankaListFormated_1">
      <item>MLADEN SKORIĆ  Umag</item>
    </derivirana_varijabla>
  </DomainObject.Predmet.ProtuStrankaListFormated>
  <DomainObject.Predmet.ProtuStrankaListFormatedOIB>
    <izvorni_sadrzaj>
      <item>MLADEN SKORIĆ  Umag, OIB 92877105292</item>
    </izvorni_sadrzaj>
    <derivirana_varijabla naziv="DomainObject.Predmet.ProtuStrankaListFormatedOIB_1">
      <item>MLADEN SKORIĆ  Umag, OIB 92877105292</item>
    </derivirana_varijabla>
  </DomainObject.Predmet.ProtuStrankaListFormatedOIB>
  <DomainObject.Predmet.ProtuStrankaListFormatedWithAdress>
    <izvorni_sadrzaj>
      <item>MLADEN SKORIĆ  Umag, Soši 49c, 52470 Umag</item>
    </izvorni_sadrzaj>
    <derivirana_varijabla naziv="DomainObject.Predmet.ProtuStrankaListFormatedWithAdress_1">
      <item>MLADEN SKORIĆ  Umag, Soši 49c, 52470 Umag</item>
    </derivirana_varijabla>
  </DomainObject.Predmet.ProtuStrankaListFormatedWithAdress>
  <DomainObject.Predmet.ProtuStrankaListFormatedWithAdressOIB>
    <izvorni_sadrzaj>
      <item>MLADEN SKORIĆ  Umag, OIB 92877105292, Soši 49c, 52470 Umag</item>
    </izvorni_sadrzaj>
    <derivirana_varijabla naziv="DomainObject.Predmet.ProtuStrankaListFormatedWithAdressOIB_1">
      <item>MLADEN SKORIĆ  Umag, OIB 92877105292, Soši 49c, 52470 Umag</item>
    </derivirana_varijabla>
  </DomainObject.Predmet.ProtuStrankaListFormatedWithAdressOIB>
  <DomainObject.Predmet.ProtuStrankaListNazivFormated>
    <izvorni_sadrzaj>
      <item>MLADEN SKORIĆ  Umag</item>
    </izvorni_sadrzaj>
    <derivirana_varijabla naziv="DomainObject.Predmet.ProtuStrankaListNazivFormated_1">
      <item>MLADEN SKORIĆ  Umag</item>
    </derivirana_varijabla>
  </DomainObject.Predmet.ProtuStrankaListNazivFormated>
  <DomainObject.Predmet.ProtuStrankaListNazivFormatedOIB>
    <izvorni_sadrzaj>
      <item>MLADEN SKORIĆ  Umag, OIB 92877105292</item>
    </izvorni_sadrzaj>
    <derivirana_varijabla naziv="DomainObject.Predmet.ProtuStrankaListNazivFormatedOIB_1">
      <item>MLADEN SKORIĆ  Umag, OIB 92877105292</item>
    </derivirana_varijabla>
  </DomainObject.Predmet.ProtuStrankaListNazivFormatedOIB>
  <DomainObject.Predmet.OstaliListFormated>
    <izvorni_sadrzaj>
      <item>Ljubica Juranović-skočić</item>
      <item>Wiener osiguranje Vienna Insurance Group dioničko društvo za osiguranje</item>
      <item>ŽDO U PULI</item>
    </izvorni_sadrzaj>
    <derivirana_varijabla naziv="DomainObject.Predmet.OstaliListFormated_1">
      <item>Ljubica Juranović-skočić</item>
      <item>Wiener osiguranje Vienna Insurance Group dioničko društvo za osiguranje</item>
      <item>ŽDO U PULI</item>
    </derivirana_varijabla>
  </DomainObject.Predmet.OstaliListFormated>
  <DomainObject.Predmet.OstaliListFormatedOIB>
    <izvorni_sadrzaj>
      <item>Ljubica Juranović-skočić, OIB 88499470397</item>
      <item>Wiener osiguranje Vienna Insurance Group dioničko društvo za osiguranje, OIB 52848403362</item>
      <item>ŽDO U PULI</item>
    </izvorni_sadrzaj>
    <derivirana_varijabla naziv="DomainObject.Predmet.OstaliListFormatedOIB_1">
      <item>Ljubica Juranović-skočić, OIB 88499470397</item>
      <item>Wiener osiguranje Vienna Insurance Group dioničko društvo za osiguranje, OIB 52848403362</item>
      <item>ŽDO U PULI</item>
    </derivirana_varijabla>
  </DomainObject.Predmet.OstaliListFormatedOIB>
  <DomainObject.Predmet.OstaliListFormatedWithAdress>
    <izvorni_sadrzaj>
      <item>Ljubica Juranović-skočić, Ćikovići 26, 51215 Kastav</item>
      <item>Wiener osiguranje Vienna Insurance Group dioničko društvo za osiguranje, Slovenska ulica 24, Zagreb</item>
      <item>ŽDO U PULI</item>
    </izvorni_sadrzaj>
    <derivirana_varijabla naziv="DomainObject.Predmet.OstaliListFormatedWithAdress_1">
      <item>Ljubica Juranović-skočić, Ćikovići 26, 51215 Kastav</item>
      <item>Wiener osiguranje Vienna Insurance Group dioničko društvo za osiguranje, Slovenska ulica 24, Zagreb</item>
      <item>ŽDO U PULI</item>
    </derivirana_varijabla>
  </DomainObject.Predmet.OstaliListFormatedWithAdress>
  <DomainObject.Predmet.OstaliListFormatedWithAdressOIB>
    <izvorni_sadrzaj>
      <item>Ljubica Juranović-skočić, OIB 88499470397, Ćikovići 26, 51215 Kastav</item>
      <item>Wiener osiguranje Vienna Insurance Group dioničko društvo za osiguranje, OIB 52848403362, Slovenska ulica 24, Zagreb</item>
      <item>ŽDO U PULI</item>
    </izvorni_sadrzaj>
    <derivirana_varijabla naziv="DomainObject.Predmet.OstaliListFormatedWithAdressOIB_1">
      <item>Ljubica Juranović-skočić, OIB 88499470397, Ćikovići 26, 51215 Kastav</item>
      <item>Wiener osiguranje Vienna Insurance Group dioničko društvo za osiguranje, OIB 52848403362, Slovenska ulica 24, Zagreb</item>
      <item>ŽDO U PULI</item>
    </derivirana_varijabla>
  </DomainObject.Predmet.OstaliListFormatedWithAdressOIB>
  <DomainObject.Predmet.OstaliListNazivFormated>
    <izvorni_sadrzaj>
      <item>Ljubica Juranović-skočić</item>
      <item>Wiener osiguranje Vienna Insurance Group dioničko društvo za osiguranje</item>
      <item>ŽDO U PULI</item>
    </izvorni_sadrzaj>
    <derivirana_varijabla naziv="DomainObject.Predmet.OstaliListNazivFormated_1">
      <item>Ljubica Juranović-skočić</item>
      <item>Wiener osiguranje Vienna Insurance Group dioničko društvo za osiguranje</item>
      <item>ŽDO U PULI</item>
    </derivirana_varijabla>
  </DomainObject.Predmet.OstaliListNazivFormated>
  <DomainObject.Predmet.OstaliListNazivFormatedOIB>
    <izvorni_sadrzaj>
      <item>Ljubica Juranović-skočić, OIB 88499470397</item>
      <item>Wiener osiguranje Vienna Insurance Group dioničko društvo za osiguranje, OIB 52848403362</item>
      <item>ŽDO U PULI</item>
    </izvorni_sadrzaj>
    <derivirana_varijabla naziv="DomainObject.Predmet.OstaliListNazivFormatedOIB_1">
      <item>Ljubica Juranović-skočić, OIB 88499470397</item>
      <item>Wiener osiguranje Vienna Insurance Group dioničko društvo za osiguranje, OIB 52848403362</item>
      <item>ŽDO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St-325/2013-74</izvorni_sadrzaj>
    <derivirana_varijabla naziv="DomainObject.PoslovniBrojDokumenta_1">St-325/2013-74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MLADEN SKORIĆ  Umag</izvorni_sadrzaj>
    <derivirana_varijabla naziv="DomainObject.Predmet.ProtustrankaIDrugi_1">MLADEN SKORIĆ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MLADEN SKORIĆ  Umag, OIB 92877105292, Soši 49c, 52470 Umag</izvorni_sadrzaj>
    <derivirana_varijabla naziv="DomainObject.Predmet.ProtustrankaIDrugiAdressOIB_1">MLADEN SKORIĆ  Umag, OIB 92877105292, Soši 49c,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MLADEN SKORIĆ  Umag</item>
      <item>Ljubica Juranović-skočić</item>
      <item>Wiener osiguranje Vienna Insurance Group dioničko društvo za osiguranje</item>
      <item>ŽDO U PULI</item>
    </izvorni_sadrzaj>
    <derivirana_varijabla naziv="DomainObject.Predmet.SudioniciListNaziv_1">
      <item>FINA  Pula</item>
      <item>MLADEN SKORIĆ  Umag</item>
      <item>Ljubica Juranović-skočić</item>
      <item>Wiener osiguranje Vienna Insurance Group dioničko društvo za osiguranje</item>
      <item>ŽDO U PULI</item>
    </derivirana_varijabla>
  </DomainObject.Predmet.SudioniciListNaziv>
  <DomainObject.Predmet.SudioniciListAdressOIB>
    <izvorni_sadrzaj>
      <item>FINA  Pula, OIB 85821130368, Giardini 5,52 100 Pula</item>
      <item>MLADEN SKORIĆ  Umag, OIB 92877105292, Soši 49c,52470 Umag</item>
      <item>Ljubica Juranović-skočić, OIB 88499470397, Ćikovići 26,51215 Kastav</item>
      <item>Wiener osiguranje Vienna Insurance Group dioničko društvo za osiguranje, OIB 52848403362, Slovenska ulica 24,Zagreb</item>
      <item>ŽDO U PULI</item>
    </izvorni_sadrzaj>
    <derivirana_varijabla naziv="DomainObject.Predmet.SudioniciListAdressOIB_1">
      <item>FINA  Pula, OIB 85821130368, Giardini 5,52 100 Pula</item>
      <item>MLADEN SKORIĆ  Umag, OIB 92877105292, Soši 49c,52470 Umag</item>
      <item>Ljubica Juranović-skočić, OIB 88499470397, Ćikovići 26,51215 Kastav</item>
      <item>Wiener osiguranje Vienna Insurance Group dioničko društvo za osiguranje, OIB 52848403362, Slovenska ulica 24,Zagreb</item>
      <item>ŽDO U PULI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92877105292</item>
      <item>, OIB 88499470397</item>
      <item>, OIB 52848403362</item>
      <item>, OIB null</item>
    </izvorni_sadrzaj>
    <derivirana_varijabla naziv="DomainObject.Predmet.SudioniciListNazivOIB_1">
      <item>, OIB 85821130368</item>
      <item>, OIB 92877105292</item>
      <item>, OIB 88499470397</item>
      <item>, OIB 52848403362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2903</properties:Characters>
  <properties:Lines>97</properties:Lines>
  <properties:Paragraphs>36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2017-10-03T07:24:00Z</dcterms:created>
  <dc:creator>Jasna Radulović</dc:creator>
  <cp:lastModifiedBy>Jasna Radulović</cp:lastModifiedBy>
  <cp:lastPrinted>2017-10-03T07:26:00Z</cp:lastPrinted>
  <dcterms:modified xmlns:xsi="http://www.w3.org/2001/XMLSchema-instance" xsi:type="dcterms:W3CDTF">2018-02-02T13:16:00Z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St-325/2013-74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