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0608" w14:paraId="c6f0608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31BCD">
        <w:t>231/2017-4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831BCD">
        <w:t xml:space="preserve">Financijske agencije Regionalni centar Zagreb, Podružnica ZAGREB,  OIB: 85821130368, Zagreb, Trg svibanjskih žrtava 1995. broj 1, za pokretanje skraćenog stečajnog postupka nad dužnikom GRUDSKA PIVOVARA d.o.o. OIB: 22290176171, MBS: 080780963, Velika Gorica, Kolodvorska </w:t>
      </w:r>
      <w:proofErr w:type="spellStart"/>
      <w:r w:rsidR="00831BCD">
        <w:t>bb</w:t>
      </w:r>
      <w:proofErr w:type="spellEnd"/>
      <w:r w:rsidR="000216D0">
        <w:t>,</w:t>
      </w:r>
      <w:r w:rsidR="002F01CE">
        <w:t xml:space="preserve"> dana </w:t>
      </w:r>
      <w:r w:rsidR="00831BCD">
        <w:t>18. svibnja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31BCD">
        <w:t xml:space="preserve">GRUDSKA PIVOVARA d.o.o. OIB: 22290176171, MBS: 080780963, Velika Gorica, Kolodvorska </w:t>
      </w:r>
      <w:proofErr w:type="spellStart"/>
      <w:r w:rsidR="00831BCD">
        <w:t>bb</w:t>
      </w:r>
      <w:proofErr w:type="spellEnd"/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31BCD">
        <w:t xml:space="preserve">GRUDSKA PIVOVARA d.o.o. OIB: 22290176171, MBS: 080780963, Velika Gorica, Kolodvorska </w:t>
      </w:r>
      <w:proofErr w:type="spellStart"/>
      <w:r w:rsidR="00831BCD">
        <w:t>bb</w:t>
      </w:r>
      <w:proofErr w:type="spellEnd"/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B5F9E">
        <w:t xml:space="preserve">Regionalni centar </w:t>
      </w:r>
      <w:r w:rsidR="00831BCD">
        <w:t>Zagreb</w:t>
      </w:r>
      <w:r w:rsidR="009B5F9E">
        <w:t xml:space="preserve">, Podružnica </w:t>
      </w:r>
      <w:r w:rsidR="00831BCD">
        <w:t>Zagreb</w:t>
      </w:r>
      <w:r w:rsidR="00CF2875">
        <w:t xml:space="preserve">, </w:t>
      </w:r>
      <w:r w:rsidR="002F01CE">
        <w:t xml:space="preserve">podnijela </w:t>
      </w:r>
      <w:r>
        <w:t xml:space="preserve">je dana </w:t>
      </w:r>
      <w:r w:rsidR="00831BCD">
        <w:t>3. studenog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CF2875">
        <w:t>6</w:t>
      </w:r>
      <w:r w:rsidR="00D6035C">
        <w:t>-</w:t>
      </w:r>
      <w:r w:rsidR="009B5F9E">
        <w:t>1</w:t>
      </w:r>
      <w:r w:rsidR="00831BCD">
        <w:t>2595</w:t>
      </w:r>
      <w:r w:rsidR="00CF2875">
        <w:t xml:space="preserve"> </w:t>
      </w:r>
      <w:r w:rsidR="009B5F9E">
        <w:t>Trgovačkom</w:t>
      </w:r>
      <w:r w:rsidR="00CF2875">
        <w:t xml:space="preserve"> sudu</w:t>
      </w:r>
      <w:r w:rsidR="009B5F9E">
        <w:t xml:space="preserve"> u </w:t>
      </w:r>
      <w:r w:rsidR="00831BCD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31BCD">
        <w:t xml:space="preserve">GRUDSKA PIVOVARA d.o.o. OIB: 22290176171, MBS: 080780963, Velika Gorica, Kolodvorska </w:t>
      </w:r>
      <w:proofErr w:type="spellStart"/>
      <w:r w:rsidR="00831BCD">
        <w:t>bb</w:t>
      </w:r>
      <w:proofErr w:type="spellEnd"/>
      <w:r w:rsidR="00831BCD">
        <w:t>,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831BCD">
        <w:t>24. veljače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831BCD">
        <w:t>231/2017-3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31BCD">
        <w:t>18. svibnja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831BCD">
        <w:t>30/6</w:t>
      </w:r>
      <w:bookmarkStart w:name="_GoBack" w:id="0"/>
      <w:bookmarkEnd w:id="0"/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1BC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831BCD">
      <w:t>231/2017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216D0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31BCD"/>
    <w:rsid w:val="008B67CD"/>
    <w:rsid w:val="008D6180"/>
    <w:rsid w:val="008D7500"/>
    <w:rsid w:val="00917B69"/>
    <w:rsid w:val="0095467A"/>
    <w:rsid w:val="0096162D"/>
    <w:rsid w:val="00986331"/>
    <w:rsid w:val="009B416C"/>
    <w:rsid w:val="009B5F9E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CF0D46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C6731-A8CB-459D-BE3E-915A9ADCD9E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429</properties:Words>
  <properties:Characters>2460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2017-05-18T07:49:00Z</dcterms:created>
  <dc:creator>korisnik</dc:creator>
  <cp:lastModifiedBy>Snježana Andrijanić</cp:lastModifiedBy>
  <cp:lastPrinted>2017-05-18T07:48:00Z</cp:lastPrinted>
  <dcterms:modified xmlns:xsi="http://www.w3.org/2001/XMLSchema-instance" xsi:type="dcterms:W3CDTF">2017-05-18T07:49:00Z</dcterms:modified>
  <cp:revision>2</cp:revision>
</cp:coreProperties>
</file>