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727"/>
        <w:tblLook w:val="04A0" w:noVBand="1" w:noHBand="0" w:lastColumn="0" w:firstColumn="1" w:lastRow="0" w:firstRow="1"/>
      </w:tblPr>
      <w:tblGrid>
        <w:gridCol w:w="727"/>
        <w:gridCol w:w="2985"/>
        <w:gridCol w:w="6195"/>
      </w:tblGrid>
      <w:tr w:rsidTr="003F5D86" w:rsidR="003F5D86">
        <w:trPr>
          <w:gridBefore w:val="1"/>
          <w:gridAfter w:val="1"/>
          <w:wBefore w:type="dxa" w:w="727"/>
          <w:wAfter w:type="dxa" w:w="6195"/>
        </w:trPr>
        <w:tc>
          <w:tcPr>
            <w:tcW w:type="dxa" w:w="2985"/>
            <w:hideMark/>
          </w:tcPr>
          <w:p w:rsidRDefault="003F5D86" w:rsidR="003F5D86">
            <w:pPr>
              <w:spacing w:after="0"/>
              <w:jc w:val="center"/>
            </w:pPr>
            <w:r>
              <w:rPr>
                <w:noProof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Slika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3F5D86" w:rsidR="003F5D86">
            <w:pPr>
              <w:spacing w:after="0"/>
              <w:jc w:val="center"/>
            </w:pPr>
            <w:r>
              <w:t>Republika Hrvatska</w:t>
            </w:r>
          </w:p>
          <w:p w:rsidRDefault="003F5D86" w:rsidR="003F5D86">
            <w:pPr>
              <w:spacing w:after="0"/>
              <w:jc w:val="center"/>
            </w:pPr>
            <w:r>
              <w:t>Trgovački sud u Varaždinu</w:t>
            </w:r>
          </w:p>
          <w:p w:rsidRDefault="003F5D86" w:rsidR="003F5D86">
            <w:pPr>
              <w:spacing w:after="0"/>
              <w:jc w:val="center"/>
            </w:pPr>
            <w:r>
              <w:t>Varaždin, Braće Radić 2</w:t>
            </w:r>
          </w:p>
        </w:tc>
      </w:tr>
      <w:tr w:rsidTr="003F5D86" w:rsidR="003F5D86">
        <w:tc>
          <w:tcPr>
            <w:tcW w:type="dxa" w:w="9907"/>
            <w:gridSpan w:val="3"/>
            <w:tcMar>
              <w:top w:type="dxa" w:w="0"/>
              <w:left w:type="dxa" w:w="0"/>
              <w:bottom w:type="dxa" w:w="0"/>
              <w:right w:type="dxa" w:w="0"/>
            </w:tcMar>
            <w:hideMark/>
          </w:tcPr>
          <w:p w:rsidRDefault="003F5D86" w:rsidP="003F5D86" w:rsidR="003F5D86">
            <w:pPr>
              <w:pStyle w:val="VSVerzija"/>
            </w:pPr>
          </w:p>
          <w:p w:rsidRDefault="003F5D86" w:rsidP="003F5D86" w:rsidR="003F5D86">
            <w:pPr>
              <w:pStyle w:val="VSVerzija"/>
            </w:pPr>
            <w:r>
              <w:t xml:space="preserve">                                                                                                                   </w:t>
            </w:r>
            <w:r>
              <w:t xml:space="preserve">Poslovni broj: 6 </w:t>
            </w:r>
            <w:r>
              <w:t>St</w:t>
            </w:r>
            <w:r>
              <w:t>-</w:t>
            </w:r>
            <w:r>
              <w:t>503/2017-5</w:t>
            </w:r>
          </w:p>
        </w:tc>
      </w:tr>
      <w:tr w:rsidTr="003F5D86" w:rsidR="003F5D86">
        <w:tc>
          <w:tcPr>
            <w:tcW w:type="dxa" w:w="9907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5D86" w:rsidR="003F5D86">
            <w:pPr>
              <w:pStyle w:val="VSVerzija"/>
              <w:jc w:val="right"/>
            </w:pPr>
          </w:p>
        </w:tc>
      </w:tr>
      <w:tr w:rsidTr="003F5D86" w:rsidR="003F5D86">
        <w:tc>
          <w:tcPr>
            <w:tcW w:type="dxa" w:w="9907"/>
            <w:gridSpan w:val="3"/>
            <w:tcMar>
              <w:top w:type="dxa" w:w="0"/>
              <w:left w:type="dxa" w:w="0"/>
              <w:bottom w:type="dxa" w:w="0"/>
              <w:right w:type="dxa" w:w="0"/>
            </w:tcMar>
          </w:tcPr>
          <w:p w:rsidRDefault="003F5D86" w:rsidR="003F5D86">
            <w:pPr>
              <w:pStyle w:val="VSVerzija"/>
              <w:jc w:val="right"/>
            </w:pPr>
          </w:p>
        </w:tc>
      </w:tr>
    </w:tbl>
    <w:p w14:textId="c616363" w14:paraId="c616363" w:rsidRDefault="003F5D86" w:rsidP="003F5D86" w:rsidR="003F5D86">
      <w:pPr>
        <w:spacing w:after="0"/>
        <w:jc w:val="both"/>
        <w15:collapsed w:val="false"/>
      </w:pPr>
    </w:p>
    <w:p w:rsidRDefault="003F5D86" w:rsidP="003F5D86" w:rsidR="003F5D86">
      <w:pPr>
        <w:spacing w:after="0"/>
        <w:jc w:val="both"/>
      </w:pPr>
    </w:p>
    <w:p w:rsidRDefault="003F5D86" w:rsidP="003F5D86" w:rsidR="003F5D86">
      <w:pPr>
        <w:spacing w:after="0"/>
        <w:jc w:val="center"/>
      </w:pPr>
      <w:r>
        <w:t>U   I M E   R E P U B L I K E   H R V AT S K E</w:t>
      </w:r>
    </w:p>
    <w:p w:rsidRDefault="003F5D86" w:rsidP="003F5D86" w:rsidR="003F5D86">
      <w:pPr>
        <w:spacing w:after="0"/>
        <w:jc w:val="center"/>
      </w:pPr>
    </w:p>
    <w:p w:rsidRDefault="003F5D86" w:rsidP="003F5D86" w:rsidR="003F5D86">
      <w:pPr>
        <w:spacing w:after="0"/>
        <w:jc w:val="center"/>
      </w:pPr>
      <w:r>
        <w:t>R J E Š E NJ E</w:t>
      </w:r>
    </w:p>
    <w:p w:rsidRDefault="003F5D86" w:rsidP="003F5D86" w:rsidR="003F5D86">
      <w:pPr>
        <w:spacing w:after="0"/>
        <w:jc w:val="both"/>
      </w:pPr>
    </w:p>
    <w:p w:rsidRDefault="003F5D86" w:rsidP="003F5D86" w:rsidR="003F5D86">
      <w:pPr>
        <w:spacing w:after="0"/>
        <w:jc w:val="both"/>
      </w:pPr>
    </w:p>
    <w:p w:rsidRDefault="003F5D86" w:rsidP="003F5D86" w:rsidR="003F5D86">
      <w:pPr>
        <w:ind w:firstLine="708"/>
        <w:jc w:val="both"/>
      </w:pPr>
      <w:r>
        <w:t xml:space="preserve">Trgovački sud u Varaždinu, po sucu toga suda Hugu </w:t>
      </w:r>
      <w:proofErr w:type="spellStart"/>
      <w:r>
        <w:t>Wedemeyeru</w:t>
      </w:r>
      <w:proofErr w:type="spellEnd"/>
      <w:r>
        <w:t xml:space="preserve">, u </w:t>
      </w:r>
      <w:r>
        <w:t>stečajnom postupku povodom prijedloga predlagatelja Financijska agencija, Regionalni centar Zagreb, Podružnica Varaždin, iz Varaždina, A. Cesarca br. 2, radi otvaranja stečajnog po</w:t>
      </w:r>
      <w:r w:rsidR="00981269">
        <w:t>stupka nad dužnikom</w:t>
      </w:r>
      <w:r>
        <w:t xml:space="preserve"> </w:t>
      </w:r>
      <w:proofErr w:type="spellStart"/>
      <w:r>
        <w:t>Dega</w:t>
      </w:r>
      <w:proofErr w:type="spellEnd"/>
      <w:r>
        <w:t xml:space="preserve"> d.o.o., OIB: 89054284215, iz Varaždina, Međimurska br. 28, izvan ročišta</w:t>
      </w:r>
      <w:r>
        <w:t xml:space="preserve"> 2017. </w:t>
      </w:r>
    </w:p>
    <w:p w:rsidRDefault="003F5D86" w:rsidP="003F5D86" w:rsidR="003F5D86">
      <w:pPr>
        <w:spacing w:after="0"/>
        <w:jc w:val="center"/>
      </w:pPr>
    </w:p>
    <w:p w:rsidRDefault="003F5D86" w:rsidP="003F5D86" w:rsidR="003F5D86">
      <w:pPr>
        <w:spacing w:after="0"/>
        <w:jc w:val="center"/>
      </w:pPr>
      <w:r>
        <w:t>r i j e š i o   j e</w:t>
      </w:r>
    </w:p>
    <w:p w:rsidRDefault="003F5D86" w:rsidP="003F5D86" w:rsidR="003F5D86">
      <w:pPr>
        <w:spacing w:after="0"/>
        <w:jc w:val="center"/>
      </w:pPr>
    </w:p>
    <w:p w:rsidRDefault="003F5D86" w:rsidP="00D4679B" w:rsidR="003F5D86">
      <w:pPr>
        <w:spacing w:after="0"/>
        <w:jc w:val="both"/>
      </w:pPr>
    </w:p>
    <w:p w:rsidRDefault="00D4679B" w:rsidP="00D4679B" w:rsidR="00D4679B">
      <w:pPr>
        <w:spacing w:after="0"/>
        <w:jc w:val="both"/>
      </w:pPr>
      <w:r>
        <w:tab/>
        <w:t xml:space="preserve">Utvrđuje se prekid postupka, jer je dužnik </w:t>
      </w:r>
      <w:proofErr w:type="spellStart"/>
      <w:r>
        <w:t>Dega</w:t>
      </w:r>
      <w:proofErr w:type="spellEnd"/>
      <w:r>
        <w:t xml:space="preserve"> d.o.o. iz Varaždina, Međimurska br. 28, </w:t>
      </w:r>
      <w:r>
        <w:t>OIB: 89054284215</w:t>
      </w:r>
      <w:r>
        <w:t xml:space="preserve">, </w:t>
      </w:r>
      <w:r w:rsidR="006C5E7A">
        <w:t xml:space="preserve">brisanjem iz sudskog registra </w:t>
      </w:r>
      <w:r>
        <w:t>prestao postojati.</w:t>
      </w:r>
    </w:p>
    <w:p w:rsidRDefault="00D4679B" w:rsidP="00D4679B" w:rsidR="00D4679B">
      <w:pPr>
        <w:spacing w:after="0"/>
        <w:jc w:val="both"/>
      </w:pPr>
    </w:p>
    <w:p w:rsidRDefault="00D4679B" w:rsidP="00D4679B" w:rsidR="00D4679B">
      <w:pPr>
        <w:spacing w:after="0"/>
        <w:jc w:val="both"/>
      </w:pPr>
    </w:p>
    <w:p w:rsidRDefault="003F5D86" w:rsidP="003F5D86" w:rsidR="003F5D86">
      <w:pPr>
        <w:spacing w:after="0"/>
        <w:jc w:val="center"/>
      </w:pPr>
      <w:r>
        <w:t>Obrazloženje</w:t>
      </w:r>
    </w:p>
    <w:p w:rsidRDefault="00281382" w:rsidP="003F5D86" w:rsidR="00281382">
      <w:pPr>
        <w:spacing w:after="0"/>
        <w:jc w:val="center"/>
      </w:pPr>
    </w:p>
    <w:p w:rsidRDefault="00281382" w:rsidP="003F5D86" w:rsidR="00281382">
      <w:pPr>
        <w:spacing w:after="0"/>
        <w:jc w:val="center"/>
      </w:pPr>
    </w:p>
    <w:p w:rsidRDefault="00281382" w:rsidP="003F5D86" w:rsidR="003F5D86">
      <w:pPr>
        <w:spacing w:after="0"/>
        <w:jc w:val="both"/>
      </w:pPr>
      <w:r>
        <w:tab/>
      </w:r>
      <w:r w:rsidR="006C5E7A">
        <w:t xml:space="preserve">27. rujna 2017. sud je zaprimio zahtjev Financijske agencije za provedbu skraćenoga stečajnog postupka nad dužnikom trgovačkim društvom </w:t>
      </w:r>
      <w:proofErr w:type="spellStart"/>
      <w:r w:rsidR="006C5E7A">
        <w:t>Dega</w:t>
      </w:r>
      <w:proofErr w:type="spellEnd"/>
      <w:r w:rsidR="006C5E7A">
        <w:t xml:space="preserve"> d.o.o. iz Varaždina, Međimurska br. 28.</w:t>
      </w:r>
    </w:p>
    <w:p w:rsidRDefault="006C5E7A" w:rsidP="003F5D86" w:rsidR="006C5E7A">
      <w:pPr>
        <w:spacing w:after="0"/>
        <w:jc w:val="both"/>
      </w:pPr>
      <w:r>
        <w:tab/>
        <w:t xml:space="preserve">Radi navedenog sud je 2. listopada 2017. objavio oglas poslovni broj 6 St-503/2017-3, kojim je, između ostalog, pozvao direktora dužnika da u roku od 15 dana podnese ovome sudu </w:t>
      </w:r>
      <w:proofErr w:type="spellStart"/>
      <w:r>
        <w:t>prokazni</w:t>
      </w:r>
      <w:proofErr w:type="spellEnd"/>
      <w:r>
        <w:t xml:space="preserve"> popis imovin</w:t>
      </w:r>
      <w:r w:rsidR="0079243B">
        <w:t>e</w:t>
      </w:r>
      <w:r>
        <w:t xml:space="preserve"> i obveza dužnika.</w:t>
      </w:r>
    </w:p>
    <w:p w:rsidRDefault="00017C2C" w:rsidP="003F5D86" w:rsidR="00017C2C">
      <w:pPr>
        <w:spacing w:after="0"/>
        <w:jc w:val="both"/>
      </w:pPr>
      <w:r>
        <w:tab/>
        <w:t xml:space="preserve">4. listopada 2017. sud je zaprimio podnesak trgovačkog društva </w:t>
      </w:r>
      <w:proofErr w:type="spellStart"/>
      <w:r>
        <w:t>Auga</w:t>
      </w:r>
      <w:proofErr w:type="spellEnd"/>
      <w:r>
        <w:t xml:space="preserve"> Kvadrat d.o.o. iz Varaždina, R. Boškovića br. 14/C</w:t>
      </w:r>
      <w:r w:rsidR="0079243B">
        <w:t xml:space="preserve"> kojim je navedeno društvo obavijestilo sud da je trgovačko društvo </w:t>
      </w:r>
      <w:proofErr w:type="spellStart"/>
      <w:r w:rsidR="0079243B">
        <w:t>Dega</w:t>
      </w:r>
      <w:proofErr w:type="spellEnd"/>
      <w:r w:rsidR="0079243B">
        <w:t xml:space="preserve"> d.o.o. iz Varaždina pripojeno tom društvu, te je predloženo da se ovaj stečajni postupak obustavi.</w:t>
      </w:r>
    </w:p>
    <w:p w:rsidRDefault="00A85118" w:rsidP="003F5D86" w:rsidR="00A85118">
      <w:pPr>
        <w:spacing w:after="0"/>
        <w:jc w:val="both"/>
      </w:pPr>
      <w:bookmarkStart w:name="_GoBack" w:id="0"/>
      <w:bookmarkEnd w:id="0"/>
    </w:p>
    <w:p w:rsidRDefault="0079243B" w:rsidP="003F5D86" w:rsidR="00556CD5">
      <w:pPr>
        <w:spacing w:after="0"/>
        <w:jc w:val="both"/>
      </w:pPr>
      <w:r>
        <w:tab/>
      </w:r>
    </w:p>
    <w:p w:rsidRDefault="00556CD5" w:rsidP="003F5D86" w:rsidR="00556CD5">
      <w:pPr>
        <w:spacing w:after="0"/>
        <w:jc w:val="both"/>
      </w:pPr>
    </w:p>
    <w:p w:rsidRDefault="00556CD5" w:rsidP="003F5D86" w:rsidR="00556CD5">
      <w:pPr>
        <w:spacing w:after="0"/>
        <w:jc w:val="both"/>
      </w:pPr>
      <w:r>
        <w:lastRenderedPageBreak/>
        <w:t xml:space="preserve">                                                                                                     </w:t>
      </w:r>
      <w:r>
        <w:t>Poslovni broj: 6 St-503/2017-5</w:t>
      </w:r>
    </w:p>
    <w:p w:rsidRDefault="00556CD5" w:rsidP="003F5D86" w:rsidR="00556CD5">
      <w:pPr>
        <w:spacing w:after="0"/>
        <w:jc w:val="both"/>
      </w:pPr>
    </w:p>
    <w:p w:rsidRDefault="00556CD5" w:rsidP="003F5D86" w:rsidR="00556CD5">
      <w:pPr>
        <w:spacing w:after="0"/>
        <w:jc w:val="both"/>
      </w:pPr>
    </w:p>
    <w:p w:rsidRDefault="0079243B" w:rsidP="00556CD5" w:rsidR="00682786">
      <w:pPr>
        <w:spacing w:after="0"/>
        <w:ind w:firstLine="708"/>
        <w:jc w:val="both"/>
      </w:pPr>
      <w:r>
        <w:t xml:space="preserve">U prilog navedenom dopisu dostavljena je preslika rješenja ovoga suda poslovni broj </w:t>
      </w:r>
      <w:proofErr w:type="spellStart"/>
      <w:r>
        <w:t>Tt</w:t>
      </w:r>
      <w:proofErr w:type="spellEnd"/>
      <w:r>
        <w:t>-17/3505-2 od 24. kolovoza 2017.</w:t>
      </w:r>
      <w:r w:rsidR="00682786">
        <w:t xml:space="preserve"> kojim je u sudski registar ovoga suda upisano pripajanje društva </w:t>
      </w:r>
      <w:proofErr w:type="spellStart"/>
      <w:r w:rsidR="00682786">
        <w:t>Dega</w:t>
      </w:r>
      <w:proofErr w:type="spellEnd"/>
      <w:r w:rsidR="00682786">
        <w:t xml:space="preserve"> d.o.o. iz Varaždina trgovačkom društvu </w:t>
      </w:r>
      <w:proofErr w:type="spellStart"/>
      <w:r w:rsidR="00682786">
        <w:t>Auga</w:t>
      </w:r>
      <w:proofErr w:type="spellEnd"/>
      <w:r w:rsidR="00682786">
        <w:t xml:space="preserve"> Kvadrat d.o.o. iz Varaždina.</w:t>
      </w:r>
    </w:p>
    <w:p w:rsidRDefault="00682786" w:rsidP="003F5D86" w:rsidR="00281382">
      <w:pPr>
        <w:spacing w:after="0"/>
        <w:jc w:val="both"/>
      </w:pPr>
      <w:r>
        <w:tab/>
        <w:t xml:space="preserve">Sud je izvršio uvid u izvadak iz sudskog registra, te je utvrdio da je rješenjem ovoga suda poslovni broj </w:t>
      </w:r>
      <w:proofErr w:type="spellStart"/>
      <w:r>
        <w:t>Tt</w:t>
      </w:r>
      <w:proofErr w:type="spellEnd"/>
      <w:r>
        <w:t xml:space="preserve">-17/3504-3 od 4. listopada 2017. izvršeno brisanje trgovačkog društva </w:t>
      </w:r>
      <w:proofErr w:type="spellStart"/>
      <w:r>
        <w:t>Dega</w:t>
      </w:r>
      <w:proofErr w:type="spellEnd"/>
      <w:r>
        <w:t xml:space="preserve"> d.o.o. </w:t>
      </w:r>
      <w:r w:rsidR="00CD76CE">
        <w:t>iz Varaždina, te je stoga to društvo time prestalo postojati.</w:t>
      </w:r>
    </w:p>
    <w:p w:rsidRDefault="00CD76CE" w:rsidP="00CD76CE" w:rsidR="00281382">
      <w:pPr>
        <w:jc w:val="both"/>
      </w:pPr>
      <w:r>
        <w:tab/>
        <w:t xml:space="preserve">Radi navedenog valjalo je temeljem odredbe čl. 212. st. 1. t. 4. Zakona o parničnom postupku </w:t>
      </w:r>
      <w:r>
        <w:t>(Narodne novine br. 53/91., 91/92., 112/99., 129/00.,  88/01., 117/03., 88/05., 2/07., 84/08., 96/08., 123/08., 57/11., 25/13. i 89/14., dalje : ZPP-a)</w:t>
      </w:r>
      <w:r>
        <w:t>, a u svezi s odredbom čl. 10. Stečajnog zakona (Narodne novine br. 71/15., dalje : SZ-a), odlučiti kao u izreci ovog rješenja.</w:t>
      </w:r>
    </w:p>
    <w:p w:rsidRDefault="00281382" w:rsidP="003F5D86" w:rsidR="00281382">
      <w:pPr>
        <w:spacing w:after="0"/>
        <w:jc w:val="both"/>
      </w:pPr>
    </w:p>
    <w:p w:rsidRDefault="003F5D86" w:rsidP="003F5D86" w:rsidR="003F5D86">
      <w:pPr>
        <w:spacing w:after="0"/>
        <w:jc w:val="center"/>
      </w:pPr>
      <w:r>
        <w:t>Varaždin, 5. listopada</w:t>
      </w:r>
      <w:r>
        <w:t xml:space="preserve"> 2017.</w:t>
      </w:r>
    </w:p>
    <w:p w:rsidRDefault="003F5D86" w:rsidP="003F5D86" w:rsidR="003F5D86">
      <w:pPr>
        <w:spacing w:after="0"/>
      </w:pPr>
    </w:p>
    <w:p w:rsidRDefault="003F5D86" w:rsidP="003F5D86" w:rsidR="003F5D86">
      <w:pPr>
        <w:spacing w:after="0"/>
      </w:pPr>
    </w:p>
    <w:p w:rsidRDefault="003F5D86" w:rsidP="003F5D86" w:rsidR="003F5D86">
      <w:pPr>
        <w:spacing w:after="0"/>
        <w:ind w:left="4248"/>
        <w:jc w:val="center"/>
      </w:pPr>
      <w:r>
        <w:t xml:space="preserve"> </w:t>
      </w:r>
      <w:r w:rsidR="003757CA">
        <w:t xml:space="preserve">  </w:t>
      </w:r>
      <w:r>
        <w:t xml:space="preserve"> </w:t>
      </w:r>
      <w:r w:rsidR="00927431">
        <w:t xml:space="preserve">  </w:t>
      </w:r>
      <w:r>
        <w:t>Sudac :</w:t>
      </w:r>
    </w:p>
    <w:p w:rsidRDefault="003F5D86" w:rsidP="003F5D86" w:rsidR="003F5D86">
      <w:pPr>
        <w:spacing w:after="0"/>
        <w:ind w:left="4248"/>
        <w:jc w:val="center"/>
      </w:pPr>
    </w:p>
    <w:p w:rsidRDefault="003F5D86" w:rsidP="003F5D86" w:rsidR="003F5D86">
      <w:pPr>
        <w:spacing w:after="0"/>
        <w:ind w:left="4248"/>
        <w:jc w:val="center"/>
      </w:pPr>
      <w:r>
        <w:t xml:space="preserve">      </w:t>
      </w:r>
      <w:r>
        <w:t xml:space="preserve">Hugo </w:t>
      </w:r>
      <w:proofErr w:type="spellStart"/>
      <w:r>
        <w:t>Wedemeyer</w:t>
      </w:r>
      <w:proofErr w:type="spellEnd"/>
      <w:r>
        <w:t>, v. r.</w:t>
      </w:r>
    </w:p>
    <w:p w:rsidRDefault="003F5D86" w:rsidP="003F5D86" w:rsidR="003F5D86">
      <w:pPr>
        <w:spacing w:after="0"/>
        <w:ind w:left="4248"/>
        <w:jc w:val="center"/>
      </w:pPr>
    </w:p>
    <w:p w:rsidRDefault="003F5D86" w:rsidP="003F5D86" w:rsidR="003F5D86">
      <w:pPr>
        <w:spacing w:after="0"/>
        <w:ind w:left="4248"/>
        <w:jc w:val="center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 xml:space="preserve"> – ovlašteni službenik:</w:t>
      </w:r>
    </w:p>
    <w:p w:rsidRDefault="003F5D86" w:rsidP="003F5D86" w:rsidR="003F5D86">
      <w:pPr>
        <w:spacing w:after="0"/>
        <w:ind w:left="4248"/>
        <w:jc w:val="center"/>
      </w:pPr>
    </w:p>
    <w:p w:rsidRDefault="003F5D86" w:rsidP="003F5D86" w:rsidR="003F5D86">
      <w:pPr>
        <w:spacing w:after="0"/>
      </w:pPr>
    </w:p>
    <w:p w:rsidRDefault="003F5D86" w:rsidP="003F5D86" w:rsidR="003F5D86">
      <w:pPr>
        <w:spacing w:after="0"/>
        <w:jc w:val="both"/>
      </w:pPr>
      <w:r>
        <w:t>Uputa o pravnom lijeku:</w:t>
      </w:r>
    </w:p>
    <w:p w:rsidRDefault="00D4679B" w:rsidP="00D4679B" w:rsidR="00D4679B">
      <w:pPr>
        <w:jc w:val="both"/>
      </w:pPr>
      <w:r>
        <w:t xml:space="preserve">Protiv ovog rješenja dopuštena je žalba Visokom trgovačkom sudu Republike Hrvatske u Zagrebu, a podnosi se putem ovog suda u roku od osam (8) dana po primitku </w:t>
      </w:r>
      <w:proofErr w:type="spellStart"/>
      <w:r>
        <w:t>otpravka</w:t>
      </w:r>
      <w:proofErr w:type="spellEnd"/>
      <w:r>
        <w:t xml:space="preserve"> rješenja, pisano, u četiri (4) primjerka.</w:t>
      </w:r>
    </w:p>
    <w:p w:rsidRDefault="003F5D86" w:rsidP="003F5D86" w:rsidR="003F5D86">
      <w:pPr>
        <w:spacing w:after="0"/>
      </w:pPr>
    </w:p>
    <w:p w:rsidRDefault="003F5D86" w:rsidP="003F5D86" w:rsidR="003F5D86">
      <w:pPr>
        <w:spacing w:after="0"/>
      </w:pPr>
      <w:r>
        <w:t>DNA :</w:t>
      </w:r>
    </w:p>
    <w:p w:rsidRDefault="003F5D86" w:rsidP="003F5D86" w:rsidR="003F5D86">
      <w:pPr>
        <w:spacing w:after="0"/>
      </w:pPr>
    </w:p>
    <w:p w:rsidRDefault="003757CA" w:rsidP="003F5D86" w:rsidR="003757CA">
      <w:pPr>
        <w:spacing w:after="0"/>
      </w:pPr>
      <w:r>
        <w:t>Predlagatelj</w:t>
      </w:r>
      <w:r>
        <w:t xml:space="preserve"> Financijska agencija, Regionalni centar Zagreb, Podružnica Varaždin, </w:t>
      </w:r>
    </w:p>
    <w:p w:rsidRDefault="003757CA" w:rsidP="003F5D86" w:rsidR="003F5D86">
      <w:pPr>
        <w:spacing w:after="0"/>
      </w:pPr>
      <w:r>
        <w:t>iz Varaždina, A. Cesarca br. 2,</w:t>
      </w:r>
    </w:p>
    <w:p w:rsidRDefault="003757CA" w:rsidP="003F5D86" w:rsidR="003757CA">
      <w:pPr>
        <w:spacing w:after="0"/>
      </w:pPr>
    </w:p>
    <w:p w:rsidRDefault="003757CA" w:rsidP="003F5D86" w:rsidR="003757CA">
      <w:pPr>
        <w:spacing w:after="0"/>
      </w:pPr>
      <w:r>
        <w:t>e-Oglasna ploča ovoga suda.</w:t>
      </w:r>
    </w:p>
    <w:p w:rsidRDefault="003F5D86" w:rsidP="003F5D86" w:rsidR="003F5D86">
      <w:pPr>
        <w:spacing w:after="0"/>
      </w:pPr>
    </w:p>
    <w:p w:rsidRDefault="003F5D86" w:rsidP="003F5D86" w:rsidR="003F5D86">
      <w:pPr>
        <w:spacing w:after="0"/>
      </w:pPr>
    </w:p>
    <w:p w:rsidRDefault="003F5D86" w:rsidP="003F5D86" w:rsidR="003F5D86">
      <w:pPr>
        <w:spacing w:after="0"/>
        <w:ind w:left="4248"/>
        <w:jc w:val="center"/>
      </w:pPr>
    </w:p>
    <w:p w:rsidRDefault="003F5D86" w:rsidP="003F5D86" w:rsidR="003F5D86">
      <w:pPr>
        <w:spacing w:after="0"/>
      </w:pPr>
    </w:p>
    <w:p w:rsidRDefault="00AE649C" w:rsidP="004F27AE" w:rsidR="00AE649C" w:rsidRPr="00B76F3C">
      <w:pPr>
        <w:pStyle w:val="NormaleSPIS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hidden="true"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2"/>
      <w:footerReference w:type="default" r:id="rId13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4431F" w:rsidP="00537B78" w:rsidR="00B4431F">
      <w:r>
        <w:separator/>
      </w:r>
    </w:p>
  </w:endnote>
  <w:endnote w:id="0" w:type="continuationSeparator">
    <w:p w:rsidRDefault="00B4431F" w:rsidP="00537B78" w:rsidR="00B4431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869643226"/>
      <w:docPartObj>
        <w:docPartGallery w:val="Page Numbers (Bottom of Page)"/>
        <w:docPartUnique/>
      </w:docPartObj>
    </w:sdtPr>
    <w:sdtContent>
      <w:p w:rsidRDefault="00D4679B" w:rsidR="00D4679B">
        <w:pPr>
          <w:pStyle w:val="Podnoje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A85118">
          <w:t>1</w:t>
        </w:r>
        <w:r>
          <w:fldChar w:fldCharType="end"/>
        </w:r>
      </w:p>
    </w:sdtContent>
  </w:sdt>
  <w:p w:rsidRDefault="00D4679B" w:rsidR="00D4679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4431F" w:rsidP="00537B78" w:rsidR="00B4431F">
      <w:r>
        <w:separator/>
      </w:r>
    </w:p>
  </w:footnote>
  <w:footnote w:id="0" w:type="continuationSeparator">
    <w:p w:rsidRDefault="00B4431F" w:rsidP="00537B78" w:rsidR="00B4431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7951D9B"/>
    <w:multiLevelType w:val="hybridMultilevel"/>
    <w:tmpl w:val="9F4C94B6"/>
    <w:lvl w:tplc="E32A3E04" w:ilvl="0">
      <w:start w:val="1"/>
      <w:numFmt w:val="decimal"/>
      <w:lvlText w:val="%1)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2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3">
    <w:nsid w:val="0B2B2107"/>
    <w:multiLevelType w:val="multilevel"/>
    <w:tmpl w:val="0CB608A8"/>
    <w:numStyleLink w:val="NumListI"/>
  </w:abstractNum>
  <w:abstractNum w:abstractNumId="14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7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8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9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20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1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2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7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8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9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0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9"/>
  </w:num>
  <w:num w:numId="2">
    <w:abstractNumId w:val="30"/>
  </w:num>
  <w:num w:numId="3">
    <w:abstractNumId w:val="18"/>
  </w:num>
  <w:num w:numId="4">
    <w:abstractNumId w:val="40"/>
  </w:num>
  <w:num w:numId="5">
    <w:abstractNumId w:val="42"/>
  </w:num>
  <w:num w:numId="6">
    <w:abstractNumId w:val="20"/>
  </w:num>
  <w:num w:numId="7">
    <w:abstractNumId w:val="21"/>
  </w:num>
  <w:num w:numId="8">
    <w:abstractNumId w:val="29"/>
  </w:num>
  <w:num w:numId="9">
    <w:abstractNumId w:val="16"/>
  </w:num>
  <w:num w:numId="10">
    <w:abstractNumId w:val="35"/>
  </w:num>
  <w:num w:numId="11">
    <w:abstractNumId w:val="15"/>
  </w:num>
  <w:num w:numId="12">
    <w:abstractNumId w:val="14"/>
  </w:num>
  <w:num w:numId="13">
    <w:abstractNumId w:val="38"/>
  </w:num>
  <w:num w:numId="14">
    <w:abstractNumId w:val="27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1"/>
  </w:num>
  <w:num w:numId="17">
    <w:abstractNumId w:val="24"/>
  </w:num>
  <w:num w:numId="18">
    <w:abstractNumId w:val="37"/>
  </w:num>
  <w:num w:numId="19">
    <w:abstractNumId w:val="17"/>
  </w:num>
  <w:num w:numId="20">
    <w:abstractNumId w:val="22"/>
  </w:num>
  <w:num w:numId="21">
    <w:abstractNumId w:val="23"/>
  </w:num>
  <w:num w:numId="22">
    <w:abstractNumId w:val="18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8"/>
  </w:num>
  <w:num w:numId="35">
    <w:abstractNumId w:val="26"/>
  </w:num>
  <w:num w:numId="36">
    <w:abstractNumId w:val="12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1"/>
  </w:num>
  <w:num w:numId="40">
    <w:abstractNumId w:val="9"/>
  </w:num>
  <w:num w:numId="41">
    <w:abstractNumId w:val="39"/>
  </w:num>
  <w:num w:numId="42">
    <w:abstractNumId w:val="43"/>
  </w:num>
  <w:num w:numId="43">
    <w:abstractNumId w:val="13"/>
  </w:num>
  <w:num w:numId="44">
    <w:abstractNumId w:val="41"/>
  </w:num>
  <w:num w:numId="45">
    <w:abstractNumId w:val="17"/>
  </w:num>
  <w:num w:numId="46">
    <w:abstractNumId w:val="17"/>
    <w:lvlOverride w:ilvl="0">
      <w:startOverride w:val="1"/>
    </w:lvlOverride>
  </w:num>
  <w:num w:numId="47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17C2C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9E8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382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7CA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5D86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56CD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786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5E7A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243B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27431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1269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13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5118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31F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1770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6CE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79B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true" w:styleId="VSVerzija" w:type="paragraph">
    <w:name w:val="VS_Verzija"/>
    <w:basedOn w:val="Normal"/>
    <w:rsid w:val="003F5D86"/>
    <w:pPr>
      <w:spacing w:after="0"/>
      <w:jc w:val="both"/>
    </w:pPr>
    <w:rPr>
      <w:rFonts w:cs="Times New Roman" w:eastAsia="Times New Roman"/>
      <w:lang w:eastAsia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qFormat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  <w:style w:customStyle="1" w:styleId="VSVerzija" w:type="paragraph">
    <w:name w:val="VS_Verzija"/>
    <w:basedOn w:val="Normal"/>
    <w:rsid w:val="003F5D86"/>
    <w:pPr>
      <w:spacing w:after="0"/>
      <w:jc w:val="both"/>
    </w:pPr>
    <w:rPr>
      <w:rFonts w:cs="Times New Roman" w:eastAsia="Times New Roman"/>
      <w:lang w:eastAsia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230949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995158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221618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image" Target="media/image2.png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5. listopada 2017.</izvorni_sadrzaj>
    <derivirana_varijabla naziv="DomainObject.DatumDonosenjaOdluke_1">5. listopada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St-503/2017-5</izvorni_sadrzaj>
    <derivirana_varijabla naziv="DomainObject.Oznaka_1">St-503/2017-5</derivirana_varijabla>
  </DomainObject.Oznaka>
  <DomainObject.DonositeljOdluke.Ime>
    <izvorni_sadrzaj>Hugo</izvorni_sadrzaj>
    <derivirana_varijabla naziv="DomainObject.DonositeljOdluke.Ime_1">Hugo</derivirana_varijabla>
  </DomainObject.DonositeljOdluke.Ime>
  <DomainObject.DonositeljOdluke.Prezime>
    <izvorni_sadrzaj>Wedemeyer</izvorni_sadrzaj>
    <derivirana_varijabla naziv="DomainObject.DonositeljOdluke.Prezime_1">Wedemeyer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503</izvorni_sadrzaj>
    <derivirana_varijabla naziv="DomainObject.Predmet.Broj_1">503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rujna 2017.</izvorni_sadrzaj>
    <derivirana_varijabla naziv="DomainObject.Predmet.DatumOsnivanja_1">27. rujna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St-503/2017</izvorni_sadrzaj>
    <derivirana_varijabla naziv="DomainObject.Predmet.OznakaBroj_1">St-503/2017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DEGA društvo s ograničenom odgovornošću za trgovinu i proizvodnju rasvjetnih tijela zastupanog po punomoćniku Damir Dubravec</izvorni_sadrzaj>
    <derivirana_varijabla naziv="DomainObject.Predmet.ProtustrankaFormated_1">  DEGA društvo s ograničenom odgovornošću za trgovinu i proizvodnju rasvjetnih tijela zastupanog po punomoćniku Damir Dubravec</derivirana_varijabla>
  </DomainObject.Predmet.ProtustrankaFormated>
  <DomainObject.Predmet.ProtustrankaFormatedOIB>
    <izvorni_sadrzaj>  DEGA društvo s ograničenom odgovornošću za trgovinu i proizvodnju rasvjetnih tijela, OIB 89054284215 zastupanog po punomoćniku Damir Dubravec</izvorni_sadrzaj>
    <derivirana_varijabla naziv="DomainObject.Predmet.ProtustrankaFormatedOIB_1">  DEGA društvo s ograničenom odgovornošću za trgovinu i proizvodnju rasvjetnih tijela, OIB 89054284215 zastupanog po punomoćniku Damir Dubravec</derivirana_varijabla>
  </DomainObject.Predmet.ProtustrankaFormatedOIB>
  <DomainObject.Predmet.ProtustrankaFormatedWithAdress>
    <izvorni_sadrzaj> DEGA društvo s ograničenom odgovornošću za trgovinu i proizvodnju rasvjetnih tijela, Međimurska 28, 42000 Varaždin zastupanog po punomoćniku Damir Dubravec</izvorni_sadrzaj>
    <derivirana_varijabla naziv="DomainObject.Predmet.ProtustrankaFormatedWithAdress_1"> DEGA društvo s ograničenom odgovornošću za trgovinu i proizvodnju rasvjetnih tijela, Međimurska 28, 42000 Varaždin zastupanog po punomoćniku Damir Dubravec</derivirana_varijabla>
  </DomainObject.Predmet.ProtustrankaFormatedWithAdress>
  <DomainObject.Predmet.ProtustrankaFormatedWithAdressOIB>
    <izvorni_sadrzaj> DEGA društvo s ograničenom odgovornošću za trgovinu i proizvodnju rasvjetnih tijela, OIB 89054284215, Međimurska 28, 42000 Varaždin zastupanog po punomoćniku Damir Dubravec</izvorni_sadrzaj>
    <derivirana_varijabla naziv="DomainObject.Predmet.ProtustrankaFormatedWithAdressOIB_1"> DEGA društvo s ograničenom odgovornošću za trgovinu i proizvodnju rasvjetnih tijela, OIB 89054284215, Međimurska 28, 42000 Varaždin zastupanog po punomoćniku Damir Dubravec</derivirana_varijabla>
  </DomainObject.Predmet.ProtustrankaFormatedWithAdressOIB>
  <DomainObject.Predmet.ProtustrankaWithAdress>
    <izvorni_sadrzaj>DEGA društvo s ograničenom odgovornošću za trgovinu i proizvodnju rasvjetnih tijela Međimurska 28, 42000 Varaždin</izvorni_sadrzaj>
    <derivirana_varijabla naziv="DomainObject.Predmet.ProtustrankaWithAdress_1">DEGA društvo s ograničenom odgovornošću za trgovinu i proizvodnju rasvjetnih tijela Međimurska 28, 42000 Varaždin</derivirana_varijabla>
  </DomainObject.Predmet.ProtustrankaWithAdress>
  <DomainObject.Predmet.ProtustrankaWithAdressOIB>
    <izvorni_sadrzaj>DEGA društvo s ograničenom odgovornošću za trgovinu i proizvodnju rasvjetnih tijela, OIB 89054284215, Međimurska 28, 42000 Varaždin</izvorni_sadrzaj>
    <derivirana_varijabla naziv="DomainObject.Predmet.ProtustrankaWithAdressOIB_1">DEGA društvo s ograničenom odgovornošću za trgovinu i proizvodnju rasvjetnih tijela, OIB 89054284215, Međimurska 28, 42000 Varaždin</derivirana_varijabla>
  </DomainObject.Predmet.ProtustrankaWithAdressOIB>
  <DomainObject.Predmet.ProtustrankaNazivFormated>
    <izvorni_sadrzaj>DEGA društvo s ograničenom odgovornošću za trgovinu i proizvodnju rasvjetnih tijela</izvorni_sadrzaj>
    <derivirana_varijabla naziv="DomainObject.Predmet.ProtustrankaNazivFormated_1">DEGA društvo s ograničenom odgovornošću za trgovinu i proizvodnju rasvjetnih tijela</derivirana_varijabla>
  </DomainObject.Predmet.ProtustrankaNazivFormated>
  <DomainObject.Predmet.ProtustrankaNazivFormatedOIB>
    <izvorni_sadrzaj>DEGA društvo s ograničenom odgovornošću za trgovinu i proizvodnju rasvjetnih tijela, OIB 89054284215</izvorni_sadrzaj>
    <derivirana_varijabla naziv="DomainObject.Predmet.ProtustrankaNazivFormatedOIB_1">DEGA društvo s ograničenom odgovornošću za trgovinu i proizvodnju rasvjetnih tijela, OIB 89054284215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Sudnica 222</izvorni_sadrzaj>
    <derivirana_varijabla naziv="DomainObject.Predmet.Referada.Prostorija.Naziv_1">Sudnica 222</derivirana_varijabla>
  </DomainObject.Predmet.Referada.Prostorija.Naziv>
  <DomainObject.Predmet.Referada.Prostorija.Oznaka>
    <izvorni_sadrzaj>222</izvorni_sadrzaj>
    <derivirana_varijabla naziv="DomainObject.Predmet.Referada.Prostorija.Oznaka_1">222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Hugo Wedemeyer</izvorni_sadrzaj>
    <derivirana_varijabla naziv="DomainObject.Predmet.Referada.Sudac_1">Hugo Wedemeyer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Ulica grada Vukovara 70, 10000 Zagreb</izvorni_sadrzaj>
    <derivirana_varijabla naziv="DomainObject.Predmet.StrankaFormatedWithAdress_1"> Financijska agencija, Ulica grada Vukovara 70, 10000 Zagreb</derivirana_varijabla>
  </DomainObject.Predmet.StrankaFormatedWithAdress>
  <DomainObject.Predmet.StrankaFormatedWithAdressOIB>
    <izvorni_sadrzaj> Financijska agencija, OIB 85821130368, Ulica grada Vukovara 70, 10000 Zagreb</izvorni_sadrzaj>
    <derivirana_varijabla naziv="DomainObject.Predmet.StrankaFormatedWithAdressOIB_1"> Financijska agencija, OIB 85821130368, Ulica grada Vukovara 70, 10000 Zagreb</derivirana_varijabla>
  </DomainObject.Predmet.StrankaFormatedWithAdressOIB>
  <DomainObject.Predmet.StrankaWithAdress>
    <izvorni_sadrzaj>Financijska agencija Ulica grada Vukovara 70,10000 Zagreb</izvorni_sadrzaj>
    <derivirana_varijabla naziv="DomainObject.Predmet.StrankaWithAdress_1">Financijska agencija Ulica grada Vukovara 70,10000 Zagreb</derivirana_varijabla>
  </DomainObject.Predmet.StrankaWithAdress>
  <DomainObject.Predmet.StrankaWithAdressOIB>
    <izvorni_sadrzaj>Financijska agencija, OIB 85821130368, Ulica grada Vukovara 70,10000 Zagreb</izvorni_sadrzaj>
    <derivirana_varijabla naziv="DomainObject.Predmet.StrankaWithAdressOIB_1">Financijska agencija, OIB 85821130368, Ulica grada Vukovara 70,10000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2034190.57</izvorni_sadrzaj>
    <derivirana_varijabla naziv="DomainObject.Predmet.TrenutnaVrijednost_1">2034190.57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Lidija Šmaguc</izvorni_sadrzaj>
    <derivirana_varijabla naziv="DomainObject.Predmet.Zapisnicar_1">Lidija Šmaguc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Ulica grada Vukovara 70, 10000 Zagreb</item>
    </izvorni_sadrzaj>
    <derivirana_varijabla naziv="DomainObject.Predmet.StrankaListFormatedWithAdress_1">
      <item>Financijska agencija, Ulica grada Vukovara 70,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</izvorni_sadrzaj>
    <derivirana_varijabla naziv="DomainObject.Predmet.StrankaListFormatedWithAdressOIB_1">
      <item>Financijska agencija, OIB 85821130368, Ulica grada Vukovara 70,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DEGA društvo s ograničenom odgovornošću za trgovinu i proizvodnju rasvjetnih tijela zastupanog po punomoćniku Damir Dubravec</item>
    </izvorni_sadrzaj>
    <derivirana_varijabla naziv="DomainObject.Predmet.ProtuStrankaListFormated_1">
      <item>DEGA društvo s ograničenom odgovornošću za trgovinu i proizvodnju rasvjetnih tijela zastupanog po punomoćniku Damir Dubravec</item>
    </derivirana_varijabla>
  </DomainObject.Predmet.ProtuStrankaListFormated>
  <DomainObject.Predmet.ProtuStrankaListFormatedOIB>
    <izvorni_sadrzaj>
      <item>DEGA društvo s ograničenom odgovornošću za trgovinu i proizvodnju rasvjetnih tijela, OIB 89054284215 zastupanog po punomoćniku Damir Dubravec</item>
    </izvorni_sadrzaj>
    <derivirana_varijabla naziv="DomainObject.Predmet.ProtuStrankaListFormatedOIB_1">
      <item>DEGA društvo s ograničenom odgovornošću za trgovinu i proizvodnju rasvjetnih tijela, OIB 89054284215 zastupanog po punomoćniku Damir Dubravec</item>
    </derivirana_varijabla>
  </DomainObject.Predmet.ProtuStrankaListFormatedOIB>
  <DomainObject.Predmet.ProtuStrankaListFormatedWithAdress>
    <izvorni_sadrzaj>
      <item>DEGA društvo s ograničenom odgovornošću za trgovinu i proizvodnju rasvjetnih tijela, Međimurska 28, 42000 Varaždin zastupanog po punomoćniku Damir Dubravec</item>
    </izvorni_sadrzaj>
    <derivirana_varijabla naziv="DomainObject.Predmet.ProtuStrankaListFormatedWithAdress_1">
      <item>DEGA društvo s ograničenom odgovornošću za trgovinu i proizvodnju rasvjetnih tijela, Međimurska 28, 42000 Varaždin zastupanog po punomoćniku Damir Dubravec</item>
    </derivirana_varijabla>
  </DomainObject.Predmet.ProtuStrankaListFormatedWithAdress>
  <DomainObject.Predmet.ProtuStrankaListFormatedWithAdressOIB>
    <izvorni_sadrzaj>
      <item>DEGA društvo s ograničenom odgovornošću za trgovinu i proizvodnju rasvjetnih tijela, OIB 89054284215, Međimurska 28, 42000 Varaždin zastupanog po punomoćniku Damir Dubravec</item>
    </izvorni_sadrzaj>
    <derivirana_varijabla naziv="DomainObject.Predmet.ProtuStrankaListFormatedWithAdressOIB_1">
      <item>DEGA društvo s ograničenom odgovornošću za trgovinu i proizvodnju rasvjetnih tijela, OIB 89054284215, Međimurska 28, 42000 Varaždin zastupanog po punomoćniku Damir Dubravec</item>
    </derivirana_varijabla>
  </DomainObject.Predmet.ProtuStrankaListFormatedWithAdressOIB>
  <DomainObject.Predmet.ProtuStrankaListNazivFormated>
    <izvorni_sadrzaj>
      <item>DEGA društvo s ograničenom odgovornošću za trgovinu i proizvodnju rasvjetnih tijela</item>
    </izvorni_sadrzaj>
    <derivirana_varijabla naziv="DomainObject.Predmet.ProtuStrankaListNazivFormated_1">
      <item>DEGA društvo s ograničenom odgovornošću za trgovinu i proizvodnju rasvjetnih tijela</item>
    </derivirana_varijabla>
  </DomainObject.Predmet.ProtuStrankaListNazivFormated>
  <DomainObject.Predmet.ProtuStrankaListNazivFormatedOIB>
    <izvorni_sadrzaj>
      <item>DEGA društvo s ograničenom odgovornošću za trgovinu i proizvodnju rasvjetnih tijela, OIB 89054284215</item>
    </izvorni_sadrzaj>
    <derivirana_varijabla naziv="DomainObject.Predmet.ProtuStrankaListNazivFormatedOIB_1">
      <item>DEGA društvo s ograničenom odgovornošću za trgovinu i proizvodnju rasvjetnih tijela, OIB 89054284215</item>
    </derivirana_varijabla>
  </DomainObject.Predmet.ProtuStrankaListNazivFormatedOIB>
  <DomainObject.Predmet.OstaliListFormated>
    <izvorni_sadrzaj>
      <item>Sudski registar</item>
      <item>Damir Dubravec punomoćnik sudionika u postupku DEGA društvo s ograničenom odgovornošću za trgovinu i proizvodnju rasvjetnih tijela</item>
      <item>AUGA KVADRAT društvo s ograničenom odgovornošću za usluge, trgovinu i graditeljstvo</item>
    </izvorni_sadrzaj>
    <derivirana_varijabla naziv="DomainObject.Predmet.OstaliListFormated_1">
      <item>Sudski registar</item>
      <item>Damir Dubravec punomoćnik sudionika u postupku DEGA društvo s ograničenom odgovornošću za trgovinu i proizvodnju rasvjetnih tijela</item>
      <item>AUGA KVADRAT društvo s ograničenom odgovornošću za usluge, trgovinu i graditeljstvo</item>
    </derivirana_varijabla>
  </DomainObject.Predmet.OstaliListFormated>
  <DomainObject.Predmet.OstaliListFormatedOIB>
    <izvorni_sadrzaj>
      <item>Sudski registar</item>
      <item>Damir Dubravec, OIB 03648316900 punomoćnik sudionika u postupku DEGA društvo s ograničenom odgovornošću za trgovinu i proizvodnju rasvjetnih tijela</item>
      <item>AUGA KVADRAT društvo s ograničenom odgovornošću za usluge, trgovinu i graditeljstvo, OIB 53414302502</item>
    </izvorni_sadrzaj>
    <derivirana_varijabla naziv="DomainObject.Predmet.OstaliListFormatedOIB_1">
      <item>Sudski registar</item>
      <item>Damir Dubravec, OIB 03648316900 punomoćnik sudionika u postupku DEGA društvo s ograničenom odgovornošću za trgovinu i proizvodnju rasvjetnih tijela</item>
      <item>AUGA KVADRAT društvo s ograničenom odgovornošću za usluge, trgovinu i graditeljstvo, OIB 53414302502</item>
    </derivirana_varijabla>
  </DomainObject.Predmet.OstaliListFormatedOIB>
  <DomainObject.Predmet.OstaliListFormatedWithAdress>
    <izvorni_sadrzaj>
      <item>Sudski registar</item>
      <item>Damir Dubravec, Bartola Kašića 26, 42000 Varaždin punomoćnik sudionika u postupku DEGA društvo s ograničenom odgovornošću za trgovinu i proizvodnju rasvjetnih tijela</item>
      <item>AUGA KVADRAT društvo s ograničenom odgovornošću za usluge, trgovinu i graditeljstvo, Ruđera Boškovića 14C, 42000 Varaždin</item>
    </izvorni_sadrzaj>
    <derivirana_varijabla naziv="DomainObject.Predmet.OstaliListFormatedWithAdress_1">
      <item>Sudski registar</item>
      <item>Damir Dubravec, Bartola Kašića 26, 42000 Varaždin punomoćnik sudionika u postupku DEGA društvo s ograničenom odgovornošću za trgovinu i proizvodnju rasvjetnih tijela</item>
      <item>AUGA KVADRAT društvo s ograničenom odgovornošću za usluge, trgovinu i graditeljstvo, Ruđera Boškovića 14C, 42000 Varaždin</item>
    </derivirana_varijabla>
  </DomainObject.Predmet.OstaliListFormatedWithAdress>
  <DomainObject.Predmet.OstaliListFormatedWithAdressOIB>
    <izvorni_sadrzaj>
      <item>Sudski registar</item>
      <item>Damir Dubravec, OIB 03648316900, Bartola Kašića 26, 42000 Varaždin punomoćnik sudionika u postupku DEGA društvo s ograničenom odgovornošću za trgovinu i proizvodnju rasvjetnih tijela</item>
      <item>AUGA KVADRAT društvo s ograničenom odgovornošću za usluge, trgovinu i graditeljstvo, OIB 53414302502, Ruđera Boškovića 14C, 42000 Varaždin</item>
    </izvorni_sadrzaj>
    <derivirana_varijabla naziv="DomainObject.Predmet.OstaliListFormatedWithAdressOIB_1">
      <item>Sudski registar</item>
      <item>Damir Dubravec, OIB 03648316900, Bartola Kašića 26, 42000 Varaždin punomoćnik sudionika u postupku DEGA društvo s ograničenom odgovornošću za trgovinu i proizvodnju rasvjetnih tijela</item>
      <item>AUGA KVADRAT društvo s ograničenom odgovornošću za usluge, trgovinu i graditeljstvo, OIB 53414302502, Ruđera Boškovića 14C, 42000 Varaždin</item>
    </derivirana_varijabla>
  </DomainObject.Predmet.OstaliListFormatedWithAdressOIB>
  <DomainObject.Predmet.OstaliListNazivFormated>
    <izvorni_sadrzaj>
      <item>Sudski registar</item>
      <item>Damir Dubravec</item>
      <item>AUGA KVADRAT društvo s ograničenom odgovornošću za usluge, trgovinu i graditeljstvo</item>
    </izvorni_sadrzaj>
    <derivirana_varijabla naziv="DomainObject.Predmet.OstaliListNazivFormated_1">
      <item>Sudski registar</item>
      <item>Damir Dubravec</item>
      <item>AUGA KVADRAT društvo s ograničenom odgovornošću za usluge, trgovinu i graditeljstvo</item>
    </derivirana_varijabla>
  </DomainObject.Predmet.OstaliListNazivFormated>
  <DomainObject.Predmet.OstaliListNazivFormatedOIB>
    <izvorni_sadrzaj>
      <item>Sudski registar</item>
      <item>Damir Dubravec, OIB 03648316900</item>
      <item>AUGA KVADRAT društvo s ograničenom odgovornošću za usluge, trgovinu i graditeljstvo, OIB 53414302502</item>
    </izvorni_sadrzaj>
    <derivirana_varijabla naziv="DomainObject.Predmet.OstaliListNazivFormatedOIB_1">
      <item>Sudski registar</item>
      <item>Damir Dubravec, OIB 03648316900</item>
      <item>AUGA KVADRAT društvo s ograničenom odgovornošću za usluge, trgovinu i graditeljstvo, OIB 53414302502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listopada 2017.</izvorni_sadrzaj>
    <derivirana_varijabla naziv="DomainObject.Datum_1">5. listopada 2017.</derivirana_varijabla>
  </DomainObject.Datum>
  <DomainObject.PoslovniBrojDokumenta>
    <izvorni_sadrzaj>St-503/2017-5</izvorni_sadrzaj>
    <derivirana_varijabla naziv="DomainObject.PoslovniBrojDokumenta_1">St-503/2017-5</derivirana_varijabla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DEGA društvo s ograničenom odgovornošću za trgovinu i proizvodnju rasvjetnih tijela</izvorni_sadrzaj>
    <derivirana_varijabla naziv="DomainObject.Predmet.ProtustrankaIDrugi_1">DEGA društvo s ograničenom odgovornošću za trgovinu i proizvodnju rasvjetnih tijela</derivirana_varijabla>
  </DomainObject.Predmet.ProtustrankaIDrugi>
  <DomainObject.Predmet.StrankaIDrugiAdressOIB>
    <izvorni_sadrzaj>Financijska agencija, OIB 85821130368, Ulica grada Vukovara 70, 10000 Zagreb</izvorni_sadrzaj>
    <derivirana_varijabla naziv="DomainObject.Predmet.StrankaIDrugiAdressOIB_1">Financijska agencija, OIB 85821130368, Ulica grada Vukovara 70, 10000 Zagreb</derivirana_varijabla>
  </DomainObject.Predmet.StrankaIDrugiAdressOIB>
  <DomainObject.Predmet.ProtustrankaIDrugiAdressOIB>
    <izvorni_sadrzaj>DEGA društvo s ograničenom odgovornošću za trgovinu i proizvodnju rasvjetnih tijela, OIB 89054284215, Međimurska 28, 42000 Varaždin</izvorni_sadrzaj>
    <derivirana_varijabla naziv="DomainObject.Predmet.ProtustrankaIDrugiAdressOIB_1">DEGA društvo s ograničenom odgovornošću za trgovinu i proizvodnju rasvjetnih tijela, OIB 89054284215, Međimurska 28, 42000 Varaždin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DEGA društvo s ograničenom odgovornošću za trgovinu i proizvodnju rasvjetnih tijela</item>
      <item>Sudski registar</item>
      <item>Damir Dubravec</item>
      <item>AUGA KVADRAT društvo s ograničenom odgovornošću za usluge, trgovinu i graditeljstvo</item>
    </izvorni_sadrzaj>
    <derivirana_varijabla naziv="DomainObject.Predmet.SudioniciListNaziv_1">
      <item>Financijska agencija</item>
      <item>DEGA društvo s ograničenom odgovornošću za trgovinu i proizvodnju rasvjetnih tijela</item>
      <item>Sudski registar</item>
      <item>Damir Dubravec</item>
      <item>AUGA KVADRAT društvo s ograničenom odgovornošću za usluge, trgovinu i graditeljstvo</item>
    </derivirana_varijabla>
  </DomainObject.Predmet.SudioniciListNaziv>
  <DomainObject.Predmet.SudioniciListAdressOIB>
    <izvorni_sadrzaj>
      <item>Financijska agencija, OIB 85821130368, Ulica grada Vukovara 70,10000 Zagreb</item>
      <item>DEGA društvo s ograničenom odgovornošću za trgovinu i proizvodnju rasvjetnih tijela, OIB 89054284215, Međimurska 28,42000 Varaždin</item>
      <item>Sudski registar</item>
      <item>Damir Dubravec, OIB 03648316900, Bartola Kašića 26,42000 Varaždin</item>
      <item>AUGA KVADRAT društvo s ograničenom odgovornošću za usluge, trgovinu i graditeljstvo, OIB 53414302502, Ruđera Boškovića 14C,42000 Varaždin</item>
    </izvorni_sadrzaj>
    <derivirana_varijabla naziv="DomainObject.Predmet.SudioniciListAdressOIB_1">
      <item>Financijska agencija, OIB 85821130368, Ulica grada Vukovara 70,10000 Zagreb</item>
      <item>DEGA društvo s ograničenom odgovornošću za trgovinu i proizvodnju rasvjetnih tijela, OIB 89054284215, Međimurska 28,42000 Varaždin</item>
      <item>Sudski registar</item>
      <item>Damir Dubravec, OIB 03648316900, Bartola Kašića 26,42000 Varaždin</item>
      <item>AUGA KVADRAT društvo s ograničenom odgovornošću za usluge, trgovinu i graditeljstvo, OIB 53414302502, Ruđera Boškovića 14C,42000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C463EE2-FD04-4E61-BD58-C5A0C259072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438</properties:Words>
  <properties:Characters>2340</properties:Characters>
  <properties:Lines>87</properties:Lines>
  <properties:Paragraphs>27</properties:Paragraphs>
  <properties:TotalTime>26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3005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Lidija Šmaguc</cp:lastModifiedBy>
  <cp:lastPrinted>2017-10-05T12:40:00Z</cp:lastPrinted>
  <dcterms:modified xmlns:xsi="http://www.w3.org/2001/XMLSchema-instance" xsi:type="dcterms:W3CDTF">2017-10-05T12:41:00Z</dcterms:modified>
  <cp:revision>18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St-503/2017-5 / Odluka - Rješenje - prekid postupka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