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68078" w14:paraId="4a68078" w:rsidRDefault="001C375B" w:rsidP="005D7BF8" w:rsidR="001C375B" w:rsidRPr="005D7BF8">
      <w:pPr>
        <w:pStyle w:val="Bezproreda"/>
        <w:jc w:val="both"/>
        <w15:collapsed w:val="false"/>
      </w:pPr>
      <w:bookmarkStart w:name="_GoBack" w:id="0"/>
      <w:bookmarkEnd w:id="0"/>
      <w:r w:rsidRPr="005D7BF8">
        <w:t xml:space="preserve">  </w:t>
      </w:r>
      <w:r>
        <w:t xml:space="preserve">             </w:t>
      </w:r>
      <w:r w:rsidRPr="005D7BF8">
        <w:t xml:space="preserve">  </w:t>
      </w:r>
      <w:r w:rsidRPr="005D7BF8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375B" w:rsidP="005D7BF8" w:rsidR="001C375B" w:rsidRPr="005D7BF8">
      <w:pPr>
        <w:pStyle w:val="Bezproreda"/>
        <w:jc w:val="both"/>
      </w:pPr>
      <w:r w:rsidRPr="005D7BF8">
        <w:rPr>
          <w:rFonts w:eastAsia="MS Mincho"/>
        </w:rPr>
        <w:t xml:space="preserve">   REPUBLIKA HRVATSKA</w:t>
      </w:r>
    </w:p>
    <w:p w:rsidRDefault="001C375B" w:rsidP="005D7BF8" w:rsidR="001C375B" w:rsidRPr="005D7BF8">
      <w:pPr>
        <w:pStyle w:val="Bezproreda"/>
        <w:jc w:val="both"/>
      </w:pPr>
      <w:r w:rsidRPr="005D7BF8">
        <w:rPr>
          <w:rFonts w:eastAsia="MS Mincho"/>
        </w:rPr>
        <w:t>TRGOVAČKI SUD U RIJECI</w:t>
      </w:r>
    </w:p>
    <w:p w:rsidRDefault="001C375B" w:rsidP="005D7BF8" w:rsidR="001C375B" w:rsidRPr="005D7BF8">
      <w:pPr>
        <w:pStyle w:val="Bezproreda"/>
        <w:jc w:val="both"/>
        <w:rPr>
          <w:rFonts w:eastAsia="MS Mincho"/>
        </w:rPr>
      </w:pPr>
      <w:r w:rsidRPr="005D7BF8">
        <w:rPr>
          <w:rFonts w:eastAsia="MS Mincho"/>
        </w:rPr>
        <w:t xml:space="preserve">       Rijeka, Zadarska 1 i 3</w:t>
      </w:r>
    </w:p>
    <w:p w:rsidRDefault="001C375B" w:rsidR="001C375B"/>
    <w:p w:rsidRDefault="009F7689" w:rsidP="002C1367" w:rsidR="00822CED" w:rsidRPr="009B6B23">
      <w:pPr>
        <w:jc w:val="center"/>
        <w:rPr>
          <w:b/>
        </w:rPr>
      </w:pPr>
      <w:r w:rsidRPr="009B6B23">
        <w:rPr>
          <w:b/>
        </w:rPr>
        <w:t xml:space="preserve">U   I M E   </w:t>
      </w:r>
      <w:r w:rsidR="002C1367" w:rsidRPr="009B6B23">
        <w:rPr>
          <w:b/>
        </w:rPr>
        <w:t xml:space="preserve">R E P U B L I K </w:t>
      </w:r>
      <w:r w:rsidRPr="009B6B23">
        <w:rPr>
          <w:b/>
        </w:rPr>
        <w:t>E</w:t>
      </w:r>
      <w:r w:rsidR="002C1367" w:rsidRPr="009B6B23">
        <w:rPr>
          <w:b/>
        </w:rPr>
        <w:t xml:space="preserve">   H R V A T S K </w:t>
      </w:r>
      <w:r w:rsidRPr="009B6B23">
        <w:rPr>
          <w:b/>
        </w:rPr>
        <w:t>E</w:t>
      </w:r>
    </w:p>
    <w:p w:rsidRDefault="00321306" w:rsidP="00321306" w:rsidR="00321306" w:rsidRPr="009B6B23">
      <w:pPr>
        <w:jc w:val="right"/>
      </w:pP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</w:p>
    <w:p w:rsidRDefault="00321306" w:rsidP="00321306" w:rsidR="00321306" w:rsidRPr="009B6B23">
      <w:pPr>
        <w:jc w:val="center"/>
        <w:rPr>
          <w:b/>
          <w:bCs/>
        </w:rPr>
      </w:pPr>
      <w:r w:rsidRPr="009B6B23">
        <w:rPr>
          <w:b/>
          <w:bCs/>
        </w:rPr>
        <w:t>R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Š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N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</w:p>
    <w:p w:rsidRDefault="009759C6" w:rsidP="00321306" w:rsidR="009759C6" w:rsidRPr="009B6B23">
      <w:pPr>
        <w:jc w:val="center"/>
        <w:rPr>
          <w:b/>
          <w:bCs/>
        </w:rPr>
      </w:pPr>
    </w:p>
    <w:p w:rsidRDefault="00DE36C9" w:rsidP="009B6B23" w:rsidR="009C54D8">
      <w:pPr>
        <w:jc w:val="both"/>
      </w:pPr>
      <w:r>
        <w:tab/>
      </w:r>
      <w:r w:rsidR="001C7A55" w:rsidRPr="001C7A55">
        <w:t>Trgovački sud u Rijeci,</w:t>
      </w:r>
      <w:r w:rsidR="00976E88">
        <w:t xml:space="preserve"> OIB 88785964957,</w:t>
      </w:r>
      <w:r w:rsidR="001C7A55" w:rsidRPr="001C7A55">
        <w:t xml:space="preserve"> po sucu pojedincu Danieli Korlević, odlučujući o prijedlogu Financijske agencije, Regionalni centar Rijeka, F. Kurelca 8 za otvaranje stečajnog postupka nad trgovačkim društvom </w:t>
      </w:r>
      <w:r w:rsidR="00B91059" w:rsidRPr="00B91059">
        <w:rPr>
          <w:b/>
        </w:rPr>
        <w:t>TORCIDAŠ d.o.o. za trgovinu i usluge, RIJEKA, A. R. Španca 3, OIB 31421377784</w:t>
      </w:r>
      <w:r w:rsidR="009823D9" w:rsidRPr="009823D9">
        <w:rPr>
          <w:b/>
        </w:rPr>
        <w:t xml:space="preserve">, </w:t>
      </w:r>
      <w:r w:rsidR="001C7A55" w:rsidRPr="001C7A55">
        <w:t xml:space="preserve">dana </w:t>
      </w:r>
      <w:r w:rsidR="00076E17">
        <w:t>16</w:t>
      </w:r>
      <w:r w:rsidR="000D5434">
        <w:t>. lipnja</w:t>
      </w:r>
      <w:r w:rsidR="00976E88">
        <w:t xml:space="preserve"> 2017</w:t>
      </w:r>
      <w:r w:rsidR="009C54D8" w:rsidRPr="009C54D8">
        <w:t xml:space="preserve">. godine  </w:t>
      </w:r>
    </w:p>
    <w:p w:rsidRDefault="00FA7CB6" w:rsidP="009B6B23" w:rsidR="00FA7CB6" w:rsidRPr="009B6B23">
      <w:pPr>
        <w:jc w:val="both"/>
      </w:pPr>
    </w:p>
    <w:p w:rsidRDefault="00EF0D70" w:rsidP="00321306" w:rsidR="00321306" w:rsidRPr="00174B4B">
      <w:pPr>
        <w:jc w:val="center"/>
        <w:rPr>
          <w:b/>
        </w:rPr>
      </w:pPr>
      <w:r w:rsidRPr="009B6B23">
        <w:t xml:space="preserve"> </w:t>
      </w:r>
      <w:r w:rsidR="00321306" w:rsidRPr="00174B4B">
        <w:rPr>
          <w:b/>
        </w:rPr>
        <w:t>r i j e š i o</w:t>
      </w:r>
      <w:r w:rsidR="00212999" w:rsidRPr="00174B4B">
        <w:rPr>
          <w:b/>
        </w:rPr>
        <w:t xml:space="preserve">  </w:t>
      </w:r>
      <w:r w:rsidR="00321306" w:rsidRPr="00174B4B">
        <w:rPr>
          <w:b/>
        </w:rPr>
        <w:t xml:space="preserve">  j e</w:t>
      </w:r>
    </w:p>
    <w:p w:rsidRDefault="005D6D20" w:rsidP="00321306" w:rsidR="005D6D20" w:rsidRPr="00990266">
      <w:pPr>
        <w:jc w:val="center"/>
        <w:rPr>
          <w:b/>
        </w:rPr>
      </w:pPr>
    </w:p>
    <w:p w:rsidRDefault="00CB179B" w:rsidP="0086662F" w:rsidR="00FA7CB6">
      <w:pPr>
        <w:pStyle w:val="Bezproreda"/>
        <w:numPr>
          <w:ilvl w:val="0"/>
          <w:numId w:val="5"/>
        </w:numPr>
        <w:ind w:firstLine="0" w:left="0"/>
        <w:jc w:val="both"/>
        <w:rPr>
          <w:b/>
        </w:rPr>
      </w:pPr>
      <w:r w:rsidRPr="00990266">
        <w:rPr>
          <w:bCs/>
        </w:rPr>
        <w:t>O</w:t>
      </w:r>
      <w:r w:rsidR="00321306" w:rsidRPr="00990266">
        <w:rPr>
          <w:bCs/>
        </w:rPr>
        <w:t>tvara se stečajni postupak nad dužnik</w:t>
      </w:r>
      <w:r w:rsidR="0055287B" w:rsidRPr="00990266">
        <w:rPr>
          <w:bCs/>
        </w:rPr>
        <w:t xml:space="preserve">om </w:t>
      </w:r>
      <w:r w:rsidR="00B91059" w:rsidRPr="00B91059">
        <w:rPr>
          <w:b/>
        </w:rPr>
        <w:t>TORCIDAŠ d.o.o. za trgovinu i usluge, RIJEKA, A. R. Španca 3, OIB 31421377784</w:t>
      </w:r>
      <w:r w:rsidR="007A72BF">
        <w:rPr>
          <w:b/>
        </w:rPr>
        <w:t>.</w:t>
      </w:r>
    </w:p>
    <w:p w:rsidRDefault="007A72BF" w:rsidP="007A72BF" w:rsidR="007A72BF" w:rsidRPr="00990266">
      <w:pPr>
        <w:pStyle w:val="Bezproreda"/>
        <w:ind w:left="1080"/>
        <w:jc w:val="both"/>
      </w:pPr>
    </w:p>
    <w:p w:rsidRDefault="00BE5CEB" w:rsidP="00BE5CEB" w:rsidR="006B2A66" w:rsidRPr="00AC3075">
      <w:pPr>
        <w:pStyle w:val="Bezproreda"/>
        <w:jc w:val="both"/>
      </w:pPr>
      <w:r>
        <w:t>II.</w:t>
      </w:r>
      <w:r>
        <w:tab/>
      </w:r>
      <w:r w:rsidR="00321306" w:rsidRPr="00990266">
        <w:t xml:space="preserve">Za stečajnog upravitelja imenuje </w:t>
      </w:r>
      <w:r w:rsidR="005D62DF">
        <w:t>se</w:t>
      </w:r>
      <w:r w:rsidR="00EF2CC3">
        <w:t xml:space="preserve"> </w:t>
      </w:r>
      <w:r w:rsidR="00B91059">
        <w:t>Dušan Crljenko, Rijeka, Brca 8c, OIB 03602703658</w:t>
      </w:r>
      <w:r w:rsidR="00CF41D3" w:rsidRPr="00AC3075">
        <w:t>.</w:t>
      </w:r>
      <w:r w:rsidR="00C848FC" w:rsidRPr="00AC3075">
        <w:t xml:space="preserve"> </w:t>
      </w:r>
    </w:p>
    <w:p w:rsidRDefault="00BE5CEB" w:rsidP="00BE5CEB" w:rsidR="00BE5CEB" w:rsidRPr="00FA7CB6">
      <w:pPr>
        <w:pStyle w:val="Bezproreda"/>
        <w:jc w:val="both"/>
      </w:pPr>
    </w:p>
    <w:p w:rsidRDefault="00321306" w:rsidP="00494342" w:rsidR="00FA7CB6">
      <w:pPr>
        <w:pStyle w:val="Bezproreda"/>
        <w:numPr>
          <w:ilvl w:val="0"/>
          <w:numId w:val="6"/>
        </w:numPr>
        <w:ind w:firstLine="0" w:left="0"/>
        <w:jc w:val="both"/>
        <w:rPr>
          <w:b/>
        </w:rPr>
      </w:pPr>
      <w:r w:rsidRPr="00976E88">
        <w:rPr>
          <w:bCs/>
        </w:rPr>
        <w:t>Zaključuje se stečajni postupak nad dužnik</w:t>
      </w:r>
      <w:r w:rsidR="0055287B" w:rsidRPr="00976E88">
        <w:rPr>
          <w:bCs/>
        </w:rPr>
        <w:t xml:space="preserve">om </w:t>
      </w:r>
      <w:r w:rsidR="00B91059" w:rsidRPr="00B91059">
        <w:rPr>
          <w:b/>
        </w:rPr>
        <w:t>TORCIDAŠ d.o.o. za trgovinu i usluge, RIJEKA, A. R. Španca 3, OIB 31421377784</w:t>
      </w:r>
      <w:r w:rsidR="007A72BF" w:rsidRPr="007A72BF">
        <w:rPr>
          <w:b/>
        </w:rPr>
        <w:t>.</w:t>
      </w:r>
    </w:p>
    <w:p w:rsidRDefault="007A72BF" w:rsidP="007A72BF" w:rsidR="007A72BF" w:rsidRPr="00FA7CB6">
      <w:pPr>
        <w:pStyle w:val="Bezproreda"/>
        <w:jc w:val="both"/>
        <w:rPr>
          <w:bCs/>
        </w:rPr>
      </w:pPr>
    </w:p>
    <w:p w:rsidRDefault="00BE5CEB" w:rsidP="00BE5CEB" w:rsidR="00321306" w:rsidRPr="00990266">
      <w:pPr>
        <w:pStyle w:val="Bezproreda"/>
        <w:jc w:val="both"/>
        <w:rPr>
          <w:bCs/>
        </w:rPr>
      </w:pPr>
      <w:r>
        <w:rPr>
          <w:bCs/>
        </w:rPr>
        <w:t>IV.</w:t>
      </w:r>
      <w:r>
        <w:rPr>
          <w:bCs/>
        </w:rPr>
        <w:tab/>
      </w:r>
      <w:r w:rsidR="00296C99" w:rsidRPr="00990266">
        <w:rPr>
          <w:bCs/>
        </w:rPr>
        <w:t>Ovo rješenje objavit</w:t>
      </w:r>
      <w:r w:rsidR="00321306" w:rsidRPr="00990266">
        <w:rPr>
          <w:bCs/>
        </w:rPr>
        <w:t xml:space="preserve"> će se </w:t>
      </w:r>
      <w:r w:rsidR="00494342">
        <w:rPr>
          <w:bCs/>
        </w:rPr>
        <w:t>na mrežnoj stranici e-O</w:t>
      </w:r>
      <w:r w:rsidR="00C848FC" w:rsidRPr="00990266">
        <w:rPr>
          <w:bCs/>
        </w:rPr>
        <w:t>glasne ploče sud</w:t>
      </w:r>
      <w:r w:rsidR="00494342">
        <w:rPr>
          <w:bCs/>
        </w:rPr>
        <w:t>ova</w:t>
      </w:r>
      <w:r w:rsidR="00C848FC" w:rsidRPr="00990266">
        <w:rPr>
          <w:bCs/>
        </w:rPr>
        <w:t xml:space="preserve"> </w:t>
      </w:r>
      <w:r w:rsidR="006116FD" w:rsidRPr="00990266">
        <w:rPr>
          <w:bCs/>
        </w:rPr>
        <w:t xml:space="preserve">istoga dana kada je doneseno </w:t>
      </w:r>
      <w:r w:rsidR="00321306" w:rsidRPr="00990266">
        <w:rPr>
          <w:bCs/>
        </w:rPr>
        <w:t>i po pravomoćnosti dostaviti sudskom registru radi  brisanja dužnika.</w:t>
      </w:r>
    </w:p>
    <w:p w:rsidRDefault="00BE5CEB" w:rsidP="00321306" w:rsidR="00BE5CEB">
      <w:pPr>
        <w:jc w:val="center"/>
        <w:rPr>
          <w:b/>
        </w:rPr>
      </w:pPr>
    </w:p>
    <w:p w:rsidRDefault="00321306" w:rsidP="00321306" w:rsidR="00321306">
      <w:pPr>
        <w:jc w:val="center"/>
        <w:rPr>
          <w:b/>
        </w:rPr>
      </w:pPr>
      <w:r w:rsidRPr="009B6B23">
        <w:rPr>
          <w:b/>
        </w:rPr>
        <w:t>Obrazloženje</w:t>
      </w:r>
    </w:p>
    <w:p w:rsidRDefault="00B579B0" w:rsidP="00494342" w:rsidR="00494342">
      <w:pPr>
        <w:jc w:val="both"/>
      </w:pPr>
      <w:r>
        <w:t xml:space="preserve"> </w:t>
      </w:r>
    </w:p>
    <w:p w:rsidRDefault="00B91059" w:rsidP="00B91059" w:rsidR="00B91059" w:rsidRPr="00B91059">
      <w:pPr>
        <w:jc w:val="both"/>
      </w:pPr>
      <w:r w:rsidRPr="00B91059">
        <w:tab/>
        <w:t xml:space="preserve">Financijska agencija, Regionalni centar Rijeka podnijela je ovome sudu </w:t>
      </w:r>
      <w:r>
        <w:t>0</w:t>
      </w:r>
      <w:r w:rsidRPr="00B91059">
        <w:t xml:space="preserve">4. studenog 2016. godine prijedlog za otvaranje stečajnog postupka nad dužnikom TORCIDAŠ d.o.o. za trgovinu i usluge, RIJEKA, A. R. Španca 3, OIB 31421377784 (dalje: dužnik) temeljem čl.110. st.1. Stečajnog zakona (Narodne novine, br. 71/15, dalje: SZ-a). </w:t>
      </w:r>
    </w:p>
    <w:p w:rsidRDefault="00B91059" w:rsidP="00B91059" w:rsidR="00B91059" w:rsidRPr="00B91059">
      <w:pPr>
        <w:jc w:val="both"/>
      </w:pPr>
      <w:r w:rsidRPr="00B91059">
        <w:tab/>
        <w:t xml:space="preserve">Predlagatelj je u prijedlogu naveo da dužnik na dan </w:t>
      </w:r>
      <w:r>
        <w:t>0</w:t>
      </w:r>
      <w:r w:rsidRPr="00B91059">
        <w:t xml:space="preserve">1. studenog 2016. godine u Očevidniku redoslijeda osnova za plaćanje ima evidentirane neizvršene osnove za plaćanje u neprekinutom razdoblju od 120 dana u ukupnom iznosu od 1.238.320,56 kn u koji iznos je uračunata i kamata i naknada Financijske agencije za provedbe ovrhe i da dužnik ima troje zaposlenika. </w:t>
      </w:r>
    </w:p>
    <w:p w:rsidRDefault="00B91059" w:rsidP="00B91059" w:rsidR="00B91059" w:rsidRPr="00B91059">
      <w:pPr>
        <w:jc w:val="both"/>
      </w:pPr>
      <w:r w:rsidRPr="00B91059">
        <w:tab/>
        <w:t>Rješenjem posl. br. St-1516/16-4 od 18. siječnja 2017. godine pokrenut je prethodni postupak radi utvrđivanja pretpostavki za otvaranje stečajnog postupka nad dužnikom.</w:t>
      </w:r>
    </w:p>
    <w:p w:rsidRDefault="00B91059" w:rsidP="00B91059" w:rsidR="00B91059" w:rsidRPr="00B91059">
      <w:pPr>
        <w:jc w:val="both"/>
      </w:pPr>
    </w:p>
    <w:p w:rsidRDefault="00B91059" w:rsidP="00B91059" w:rsidR="00B91059" w:rsidRPr="00B91059">
      <w:pPr>
        <w:jc w:val="both"/>
      </w:pPr>
      <w:r w:rsidRPr="00B91059">
        <w:lastRenderedPageBreak/>
        <w:tab/>
        <w:t>Rješenjem od 13. veljače 2017.</w:t>
      </w:r>
      <w:r>
        <w:t xml:space="preserve"> </w:t>
      </w:r>
      <w:r w:rsidRPr="00B91059">
        <w:t>g</w:t>
      </w:r>
      <w:r>
        <w:t>odine</w:t>
      </w:r>
      <w:r w:rsidRPr="00B91059">
        <w:t xml:space="preserve"> sud je imenovao privremenog stečajnog upravitelja Dušana Crljenko iz Rijeke, Brca 8c čija je dužnost bila do završetka prethodnog postupka  izvršiti  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 (čl.119. st.2. Stečajnog zakona).   </w:t>
      </w:r>
    </w:p>
    <w:p w:rsidRDefault="00B91059" w:rsidP="00B91059" w:rsidR="00B91059" w:rsidRPr="00B91059">
      <w:pPr>
        <w:jc w:val="both"/>
      </w:pPr>
      <w:r w:rsidRPr="00B91059">
        <w:tab/>
        <w:t>Do veljače ove godine dužnik  se bavio ugostiteljstvom u caffe baru „Mustang“ u Varaždinu u prostoru i s opremom trgovačkog društva TP- Varaždin d.o.o. u vlasništvu gosp. Darko Kišićek koji ugovor je raskinut, a prostor s opremom vraćen iznajmitelju.</w:t>
      </w:r>
    </w:p>
    <w:p w:rsidRDefault="00B91059" w:rsidP="00B91059" w:rsidR="00B91059" w:rsidRPr="00B91059">
      <w:pPr>
        <w:jc w:val="both"/>
      </w:pPr>
      <w:r w:rsidRPr="00B91059">
        <w:tab/>
        <w:t>Dužnik je zadnja financijska izvješća predao nadležnim institucijama za razdoblje 01.01.2015</w:t>
      </w:r>
      <w:r>
        <w:t>.</w:t>
      </w:r>
      <w:r w:rsidRPr="00B91059">
        <w:t xml:space="preserve"> do 31.12.2015 godine. Za 2016. godinu dužnik nije vodio poslovnu dokumentaciju pa je nije niti predavao.</w:t>
      </w:r>
    </w:p>
    <w:p w:rsidRDefault="00B91059" w:rsidP="00B91059" w:rsidR="00B91059" w:rsidRPr="00B91059">
      <w:pPr>
        <w:jc w:val="both"/>
      </w:pPr>
      <w:r w:rsidRPr="00B91059">
        <w:tab/>
        <w:t>Dužnik prema navodima zastupnika po zakonu ne obavlja nikakvu djelatnost od 31.03.2017.</w:t>
      </w:r>
      <w:r>
        <w:t xml:space="preserve"> </w:t>
      </w:r>
      <w:r w:rsidRPr="00B91059">
        <w:t>g</w:t>
      </w:r>
      <w:r>
        <w:t>odine</w:t>
      </w:r>
      <w:r w:rsidRPr="00B91059">
        <w:t>, ne ostvaruje nikakve prihode niti ima imovinu koja se može unovčiti.</w:t>
      </w:r>
    </w:p>
    <w:p w:rsidRDefault="00B91059" w:rsidP="00B91059" w:rsidR="00B91059" w:rsidRPr="00B91059">
      <w:pPr>
        <w:jc w:val="both"/>
      </w:pPr>
      <w:r w:rsidRPr="00B91059">
        <w:tab/>
        <w:t>Dužnik ima na dan 01.01.2017</w:t>
      </w:r>
      <w:r>
        <w:t>.</w:t>
      </w:r>
      <w:r w:rsidRPr="00B91059">
        <w:t xml:space="preserve"> otvorena dva transakcijska računa. Ugovor o otvaranju i vođenju transakcijskog računa broj HR9123300031153031342 Splitska banka i HR3824020061100779497 Erste &amp;</w:t>
      </w:r>
      <w:r w:rsidR="001C375B">
        <w:t xml:space="preserve"> </w:t>
      </w:r>
      <w:r w:rsidRPr="00B91059">
        <w:t>Steiermarkische bank d.d.</w:t>
      </w:r>
    </w:p>
    <w:p w:rsidRDefault="00B91059" w:rsidP="00B91059" w:rsidR="00B91059" w:rsidRPr="00B91059">
      <w:pPr>
        <w:jc w:val="both"/>
      </w:pPr>
      <w:r w:rsidRPr="00B91059">
        <w:tab/>
        <w:t>Dužnik za 2016 i 2017 godine nije vodio poslovnu dokumentaciju, uz obrazloženje zastupnika dužnika po zakonu da angažirani računovodstveni servis „Knjigovodstveni biro BS“ iz Varaždina nije vodio poslovne knjige zbog neplaćanja.</w:t>
      </w:r>
    </w:p>
    <w:p w:rsidRDefault="00B91059" w:rsidP="00B91059" w:rsidR="00B91059" w:rsidRPr="00B91059">
      <w:pPr>
        <w:jc w:val="both"/>
      </w:pPr>
      <w:r w:rsidRPr="00B91059">
        <w:tab/>
        <w:t>Prema bilanci na dan 31.12.2015.</w:t>
      </w:r>
      <w:r>
        <w:t xml:space="preserve"> </w:t>
      </w:r>
      <w:r w:rsidRPr="00B91059">
        <w:t>g</w:t>
      </w:r>
      <w:r>
        <w:t>odine</w:t>
      </w:r>
      <w:r w:rsidRPr="00B91059">
        <w:t xml:space="preserve"> dužnik ima iskazanu dugotrajnu imovinu u iznosu od 39.917,00 kuna koja se odnosi na vozilo Opel Vivero C-2 u iznosu 39.500,00 kuna i knjigovodstveni program (nematerijalna imovina) u iznosu 417,00 kuna, dok kratkotrajna imovina u iznosu od 1.349.400,00 kuna odnosi se na: zalihe u iznosu 342.000,00 kuna, potraživanja u iznosu od 306.483,00 kuna, financijska imovina 700.816,00 kuna, novac u banci ili blagajni 101,00 kuna.</w:t>
      </w:r>
    </w:p>
    <w:p w:rsidRDefault="00B91059" w:rsidP="00B91059" w:rsidR="00B91059" w:rsidRPr="00B91059">
      <w:pPr>
        <w:jc w:val="both"/>
      </w:pPr>
      <w:r w:rsidRPr="00B91059">
        <w:tab/>
        <w:t>Kratkoročne obveze u iznosu 1.090.182,00 kuna odnose se na obveze za zajmove u iznosu 541.862,00 kuna za obvezu prema dobavljačima u iznosu 455.422,00 kuna i obveze za poreze, doprinose i slična davanja, 79.135,00 kuna te ostale k.o. obveze u iznosu 13.763,0 kuna.</w:t>
      </w:r>
    </w:p>
    <w:p w:rsidRDefault="00B91059" w:rsidP="00B91059" w:rsidR="00B91059" w:rsidRPr="00B91059">
      <w:pPr>
        <w:jc w:val="both"/>
      </w:pPr>
      <w:r w:rsidRPr="00B91059">
        <w:tab/>
        <w:t>U 2016. i 2017.godine dužnik nema iskazanih prihoda u poslovnim knjigama, jer poslovne knjige i ne vodi. Međutim, prema računu dobiti i gubitka za poduzetnike za razdoblje 01.01.2015</w:t>
      </w:r>
      <w:r>
        <w:t>.</w:t>
      </w:r>
      <w:r w:rsidRPr="00B91059">
        <w:t xml:space="preserve"> godine do 31.12.2015</w:t>
      </w:r>
      <w:r>
        <w:t>.</w:t>
      </w:r>
      <w:r w:rsidRPr="00B91059">
        <w:t xml:space="preserve"> godine dužnik ima iskazanih ukupnih prihoda u iznosu od 1.866.547,00 kuna, a rashoda 1.584.287,00 kuna, odnosno poslovnu godinu je završio s dobiti prije oporezivanja u iznosu od 282.260,00 kuna.</w:t>
      </w:r>
    </w:p>
    <w:p w:rsidRDefault="00B91059" w:rsidP="00B91059" w:rsidR="00B91059" w:rsidRPr="00B91059">
      <w:pPr>
        <w:jc w:val="both"/>
      </w:pPr>
      <w:r w:rsidRPr="00B91059">
        <w:tab/>
        <w:t>Promjenom vlasništva i člana uprave dužnika, u 2016 dolazi do poteškoća u poslovanju i vođenju knjiga dužnika.</w:t>
      </w:r>
    </w:p>
    <w:p w:rsidRDefault="00B91059" w:rsidP="00B91059" w:rsidR="00B91059" w:rsidRPr="00B91059">
      <w:pPr>
        <w:jc w:val="both"/>
      </w:pPr>
      <w:r w:rsidRPr="00B91059">
        <w:tab/>
        <w:t>Bilanca sa stanjem na dan 31.12.2015</w:t>
      </w:r>
      <w:r>
        <w:t>.</w:t>
      </w:r>
      <w:r w:rsidRPr="00B91059">
        <w:t xml:space="preserve"> godine prikazuje neraščišćene pozicije imovine prema izjavi zastupnika dužnika po zakonu, kako dugotrajne tako i kratkotrajne.</w:t>
      </w:r>
    </w:p>
    <w:p w:rsidRDefault="00B91059" w:rsidP="00B91059" w:rsidR="00B91059" w:rsidRPr="00B91059">
      <w:pPr>
        <w:jc w:val="both"/>
      </w:pPr>
      <w:r w:rsidRPr="00B91059">
        <w:tab/>
        <w:t>Na dan 06.</w:t>
      </w:r>
      <w:r>
        <w:t xml:space="preserve"> </w:t>
      </w:r>
      <w:r w:rsidRPr="00B91059">
        <w:t>travnja 2017</w:t>
      </w:r>
      <w:r>
        <w:t>.</w:t>
      </w:r>
      <w:r w:rsidRPr="00B91059">
        <w:t xml:space="preserve"> godine zastupnik po zakonu Goran Topić ovjerio je kod javnog bilježnika Biserke Čmrlec - Kišić iz Varaždina prokazni popis imovine dužnika. </w:t>
      </w:r>
      <w:r w:rsidRPr="00B91059">
        <w:tab/>
        <w:t>Prema prokaznom popisu imovine od liste A do liste G dužnik nema nikakve imovine; od nekretnina, pokretnina, imovinskih prava na tuđim sredstvima, novčanih i nenovčanih tražbina, novčanih sredstava na računima niti druge imovine.</w:t>
      </w:r>
    </w:p>
    <w:p w:rsidRDefault="00B91059" w:rsidP="00B91059" w:rsidR="00B91059" w:rsidRPr="00B91059">
      <w:pPr>
        <w:jc w:val="both"/>
      </w:pPr>
      <w:r w:rsidRPr="00B91059">
        <w:tab/>
        <w:t>Budući dužnik ne vodi svoje knjigovodstvo od 01.01.2016</w:t>
      </w:r>
      <w:r>
        <w:t>.</w:t>
      </w:r>
      <w:r w:rsidRPr="00B91059">
        <w:t xml:space="preserve"> godine tvrdnje da nema u 2017</w:t>
      </w:r>
      <w:r>
        <w:t>.</w:t>
      </w:r>
      <w:r w:rsidRPr="00B91059">
        <w:t xml:space="preserve"> nikakve imovine zastupnik po zakonu i prokurist dostavili su konto kartice </w:t>
      </w:r>
      <w:r w:rsidRPr="00B91059">
        <w:lastRenderedPageBreak/>
        <w:t>od povezanih društava dužnika, poslovnih partnera dužnika, iz kojih je vidljivo da su stanja dužnika na 31.12.2016</w:t>
      </w:r>
      <w:r>
        <w:t>.</w:t>
      </w:r>
      <w:r w:rsidRPr="00B91059">
        <w:t xml:space="preserve"> na karticama povezanih društava s partnerom Torcidaš nula (0) kuna. Povezana društva su Armadano di capo j.do.o. Varaždin OIB:42908827715, Versatex d.o.o. Varaždin OIB:220305483989, Indo ri j.d.o.o. OIB:30281949458. Između povezanih pravnih subjekata vršila su se: ustupi potraživanja (cesije), povrat robe, fakturiranje usluga, kompenzacije i slično koja analiza nije zadatak ovog izvješća.</w:t>
      </w:r>
    </w:p>
    <w:p w:rsidRDefault="00B91059" w:rsidP="00B91059" w:rsidR="00B91059" w:rsidRPr="00B91059">
      <w:pPr>
        <w:jc w:val="both"/>
      </w:pPr>
      <w:r w:rsidRPr="00B91059">
        <w:tab/>
        <w:t>Tijekom 2016</w:t>
      </w:r>
      <w:r>
        <w:t>.</w:t>
      </w:r>
      <w:r w:rsidRPr="00B91059">
        <w:t xml:space="preserve"> godine vozilo Opel Vivero C2 i knjigovodstveni program prodan je društvu Indo ri j.d.o.o. zatvarajući međusobne obveze i na taj način isknjižena je dugotrajna imovina iskazana u 2015.</w:t>
      </w:r>
      <w:r>
        <w:t xml:space="preserve"> </w:t>
      </w:r>
      <w:r w:rsidRPr="00B91059">
        <w:t>godini.</w:t>
      </w:r>
    </w:p>
    <w:p w:rsidRDefault="00B91059" w:rsidP="00B91059" w:rsidR="00B91059" w:rsidRPr="00B91059">
      <w:pPr>
        <w:jc w:val="both"/>
      </w:pPr>
      <w:r w:rsidRPr="00B91059">
        <w:tab/>
        <w:t xml:space="preserve">Za iskazane zalihe u iznosu 342.000,00 kuna tijekom 2016. godine napravljen je povrat robe (granit) prodavatelju Indo ri j.d.o.o. sve sukladno ugovoru. </w:t>
      </w:r>
    </w:p>
    <w:p w:rsidRDefault="00B91059" w:rsidP="00B91059" w:rsidR="00B91059" w:rsidRPr="00B91059">
      <w:pPr>
        <w:jc w:val="both"/>
      </w:pPr>
      <w:r w:rsidRPr="00B91059">
        <w:tab/>
        <w:t>Potraživanja od kupaca u iznosu od 107.128,00 kuna kao i potraživanja od tvrtke Armadano di capo j.d.o.o. za pozajmice u iznosu 697.815,75 kuna regulirana su tijekom 2016.</w:t>
      </w:r>
      <w:r>
        <w:t xml:space="preserve"> </w:t>
      </w:r>
      <w:r w:rsidRPr="00B91059">
        <w:t>godine i stanje je nula () kuna., prema dostavljenima konto karticama od tih društava.</w:t>
      </w:r>
    </w:p>
    <w:p w:rsidRDefault="00B91059" w:rsidP="00B91059" w:rsidR="00B91059" w:rsidRPr="00B91059">
      <w:pPr>
        <w:jc w:val="both"/>
      </w:pPr>
      <w:r w:rsidRPr="00B91059">
        <w:tab/>
        <w:t>U poslovnim knjigama dužnika na dan 31.12.2017</w:t>
      </w:r>
      <w:r>
        <w:t>.</w:t>
      </w:r>
      <w:r w:rsidRPr="00B91059">
        <w:t xml:space="preserve"> godine iskazana su sporna potraživanja od države u iznosu od 199.355,00 kuna, koje je Ministarstvo financija, Porezna uprava Istra, Hrvatsko primorje, Gorski Kotar i Lika zaplijenilo dužniku u cilju osiguranja naplate poreznih obveza i javnih davanja pravo na povrat poreza na dodanu vrijednost iskazanog na knjigovodstvenoj kartici PDV-a do okončanja postupka poreznog nadzora.</w:t>
      </w:r>
    </w:p>
    <w:p w:rsidRDefault="00B91059" w:rsidP="00B91059" w:rsidR="00B91059" w:rsidRPr="00B91059">
      <w:pPr>
        <w:jc w:val="both"/>
      </w:pPr>
      <w:r w:rsidRPr="00B91059">
        <w:tab/>
        <w:t>Kako je trgovačko društvo prestalo s radom (poslovni prostor vraćen je najmodavcu) dužnik nije vodio poslovne knjige pa navedeni poslovni događaji nisu provedeni u polovnim knjigama dužnika. Zastupnik  dužnika po zakonu s konto karticama povezanih društava dužnika dokazuje da dužnik na dan pokretanja prethodnog postupka nema nikakve imovine, kako dugotrajne tako i kratkotrajne.</w:t>
      </w:r>
    </w:p>
    <w:p w:rsidRDefault="00B91059" w:rsidP="00B91059" w:rsidR="00B91059" w:rsidRPr="00B91059">
      <w:pPr>
        <w:jc w:val="both"/>
      </w:pPr>
      <w:r>
        <w:tab/>
      </w:r>
      <w:r w:rsidRPr="00B91059">
        <w:t>Do završetka prethodnog postupka kod dužnika je utvrđeno postojanje st</w:t>
      </w:r>
      <w:r>
        <w:t>e</w:t>
      </w:r>
      <w:r w:rsidRPr="00B91059">
        <w:t>čajnog razloga iz čl. 6 SZ-a, a to je nesposobnost za plaćanje. Naime, prema potvrdi o blokadi računa i novčanih sredstava ovršenika od 10.04.2017. koju je izdala FINA –Rijeka, dužnik u Očevidniku redoslijeda osnova za plaćanje ima evidentirane nepodmirene evidentirane obveze u neprekinutom razdoblju 280 dana, a iznos nepodmirenih obveza iznosi  1,301.669,67 kuna.</w:t>
      </w:r>
    </w:p>
    <w:p w:rsidRDefault="00B91059" w:rsidP="00B91059" w:rsidR="00B91059" w:rsidRPr="00B91059">
      <w:pPr>
        <w:jc w:val="both"/>
      </w:pPr>
      <w:r w:rsidRPr="00B91059">
        <w:tab/>
        <w:t>Uz  stečajni razlog nesposobnost za plaćanje kod  dužnika je ostvaren i drugi zakonom predviđeni stečajni razlog a to je prezaduženost. Naime, imovina dužnika manja je od postojećih obveza, a ne može se osnovano pretpostaviti da će dužnik nastavljanjem poslovanja uredno ispunjavati svoje obveze o dospijeću.</w:t>
      </w:r>
    </w:p>
    <w:p w:rsidRDefault="00B91059" w:rsidP="00B91059" w:rsidR="00B91059" w:rsidRPr="00B91059">
      <w:pPr>
        <w:jc w:val="both"/>
      </w:pPr>
      <w:r w:rsidRPr="00B91059">
        <w:tab/>
        <w:t xml:space="preserve">U prethodnom postupku privremeni stečajni upravitelj zaključio je da dužnik nema nikakve dugotrajne niti kratkotrajne imovine i  može se konstatirati da dužnik nema imovine niti za pokriće troškova stečajnog postupka. </w:t>
      </w:r>
    </w:p>
    <w:p w:rsidRDefault="00B91059" w:rsidP="00B91059" w:rsidR="00B91059" w:rsidRPr="00B91059">
      <w:pPr>
        <w:jc w:val="both"/>
      </w:pPr>
      <w:r w:rsidRPr="00B91059">
        <w:tab/>
        <w:t>Obzirom da je do završetka prethodnog postupka kod dužnika utvrđeno posto</w:t>
      </w:r>
      <w:r>
        <w:t>janje stečajnih razloga  iz čl.</w:t>
      </w:r>
      <w:r w:rsidRPr="00B91059">
        <w:t>5</w:t>
      </w:r>
      <w:r>
        <w:t>.</w:t>
      </w:r>
      <w:r w:rsidRPr="00B91059">
        <w:t xml:space="preserve"> SZ-a kao i činjenica  nedostatnosti dužnikove imovine za namirenje troškova  prethodnog i otvorenog stečajnog postupka, sud će pozvati osobe koje imaju pravni interes za provedbom stečajnog postupka na uplatu predujma za namirenje troškova prethodnog i otvorenog stečajnog postupka za razdoblje od </w:t>
      </w:r>
      <w:r>
        <w:t>šest</w:t>
      </w:r>
      <w:r w:rsidRPr="00B91059">
        <w:t xml:space="preserve"> mjeseci u iznosu od 72.000,00 kn.</w:t>
      </w:r>
    </w:p>
    <w:p w:rsidRDefault="00B91059" w:rsidP="00B91059" w:rsidR="00B91059" w:rsidRPr="00B91059">
      <w:pPr>
        <w:jc w:val="both"/>
      </w:pPr>
      <w:r w:rsidRPr="00B91059">
        <w:lastRenderedPageBreak/>
        <w:tab/>
        <w:t>Strukturu predvidivih troškova čine; nagrada privremenom stečajnom upravitelju u prethodnom postupku u iznosu 10.000,00</w:t>
      </w:r>
      <w:r w:rsidR="003D2870">
        <w:t xml:space="preserve"> </w:t>
      </w:r>
      <w:r w:rsidRPr="00B91059">
        <w:t>kn bruto, nagrada stečajnom upravitelju u iznosu 35.000,00 kn bruto, naknada troškova stečajnom upravitelju u iznosu 10.000,00 kn, troškovi računovodstva u iznosu 12.000,00</w:t>
      </w:r>
      <w:r w:rsidR="003D2870">
        <w:t xml:space="preserve"> </w:t>
      </w:r>
      <w:r w:rsidRPr="00B91059">
        <w:t>kn, troškovi otvaranja žiroračuna, izrada pečata, bankov</w:t>
      </w:r>
      <w:r w:rsidR="003D2870">
        <w:t>ne naknade u iznosu 2.000,00 kn</w:t>
      </w:r>
      <w:r w:rsidRPr="00B91059">
        <w:t xml:space="preserve">  i troškovi zbrinjavanja dokumentacije u iznosu 3.000,00 kn.</w:t>
      </w:r>
    </w:p>
    <w:p w:rsidRDefault="008040AD" w:rsidP="008040AD" w:rsidR="001A7568">
      <w:pPr>
        <w:jc w:val="both"/>
      </w:pPr>
      <w:r>
        <w:tab/>
      </w:r>
      <w:r w:rsidR="001A7568" w:rsidRPr="001A7568">
        <w:t xml:space="preserve">Prema odredbi čl.5. st.1. i 2. </w:t>
      </w:r>
      <w:r w:rsidR="00FA7CB6">
        <w:t>SZ</w:t>
      </w:r>
      <w:r w:rsidR="001A7568" w:rsidRPr="001A7568">
        <w:t xml:space="preserve"> stečajni postupak može se otvoriti ako sud utvrdi postojanje stečajnog razloga, a to su prema stavku 2. istog članka nesposobnost za plaćanje i prezaduženost.   </w:t>
      </w:r>
    </w:p>
    <w:p w:rsidRDefault="006D7039" w:rsidP="006D7039" w:rsidR="006D7039">
      <w:pPr>
        <w:jc w:val="both"/>
      </w:pPr>
      <w:r>
        <w:tab/>
        <w:t xml:space="preserve">Odredbom čl.132. st.1. i 2. SZ-a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</w:t>
      </w:r>
    </w:p>
    <w:p w:rsidRDefault="006D7039" w:rsidP="006D7039" w:rsidR="006D7039">
      <w:pPr>
        <w:jc w:val="both"/>
      </w:pPr>
      <w:r>
        <w:t xml:space="preserve">            Ako osobe iz st.1. toga članka ne predujme traženi iznos, sud će donijeti rješenje o otvaranju i zaključenju stečajnoga postupka. U tom slučaju postupak se neće provesti i na odgovarajući će se način provesti odredbe čl.286. – 292. SZ-a. </w:t>
      </w:r>
    </w:p>
    <w:p w:rsidRDefault="001E174F" w:rsidP="006D7039" w:rsidR="006D7039">
      <w:pPr>
        <w:jc w:val="both"/>
      </w:pPr>
      <w:r>
        <w:tab/>
        <w:t xml:space="preserve">Rješenjem ovoga suda od </w:t>
      </w:r>
      <w:r w:rsidR="00B91059">
        <w:t>15</w:t>
      </w:r>
      <w:r w:rsidR="00D5415B">
        <w:t>. svibnja</w:t>
      </w:r>
      <w:r>
        <w:t xml:space="preserve"> 2017. godine </w:t>
      </w:r>
      <w:r w:rsidR="006D7039">
        <w:t xml:space="preserve">pozvane su osobe koje imaju pravni interes za provedbom stečajnog postupka da u roku od 15 dana uplate predujam u visini od </w:t>
      </w:r>
      <w:r w:rsidR="00B91059">
        <w:t>72</w:t>
      </w:r>
      <w:r w:rsidR="008040AD">
        <w:t>.000</w:t>
      </w:r>
      <w:r w:rsidR="00B579B0">
        <w:t>,00</w:t>
      </w:r>
      <w:r w:rsidR="00316D43">
        <w:t xml:space="preserve"> </w:t>
      </w:r>
      <w:r w:rsidR="006D7039">
        <w:t xml:space="preserve">kn, za namirenje troškova </w:t>
      </w:r>
      <w:r w:rsidR="00D5415B">
        <w:t xml:space="preserve">prethodnog i </w:t>
      </w:r>
      <w:r w:rsidR="006D7039">
        <w:t>otvorenog stečajnog postupka. Predmetno rješenje objav</w:t>
      </w:r>
      <w:r w:rsidR="00FA7CB6">
        <w:t>ljeno je na mrežnoj stranici e-O</w:t>
      </w:r>
      <w:r w:rsidR="006D7039">
        <w:t>glasne ploče sud</w:t>
      </w:r>
      <w:r w:rsidR="00316D43">
        <w:t>ov</w:t>
      </w:r>
      <w:r w:rsidR="006D7039">
        <w:t xml:space="preserve">a dana </w:t>
      </w:r>
      <w:r w:rsidR="008040AD">
        <w:t>1</w:t>
      </w:r>
      <w:r w:rsidR="00B91059">
        <w:t>5</w:t>
      </w:r>
      <w:r w:rsidR="00D5415B">
        <w:t>. svibnja</w:t>
      </w:r>
      <w:r w:rsidR="00DA68B7">
        <w:t xml:space="preserve"> 2017</w:t>
      </w:r>
      <w:r w:rsidR="006D7039">
        <w:t>. godine temeljem čl.12. st.1.</w:t>
      </w:r>
      <w:r w:rsidR="000554F6">
        <w:t xml:space="preserve"> SZ-a</w:t>
      </w:r>
      <w:r w:rsidR="006D7039">
        <w:t xml:space="preserve">. </w:t>
      </w:r>
    </w:p>
    <w:p w:rsidRDefault="006D7039" w:rsidP="006D7039" w:rsidR="00EA1A0F">
      <w:pPr>
        <w:jc w:val="both"/>
      </w:pPr>
      <w:r>
        <w:t xml:space="preserve">            Kako je u prethodnom postupku nedvojbeno utvrđeno </w:t>
      </w:r>
      <w:r w:rsidR="001E174F">
        <w:t>postojanje stečajn</w:t>
      </w:r>
      <w:r w:rsidR="007D0A54">
        <w:t>og</w:t>
      </w:r>
      <w:r>
        <w:t xml:space="preserve"> razloga nesposobnost za plaćanje, kao i činjenica nedostatnosti dužnikove imovine u smislu čl.132. st.1. SZ-a, te kako predujam </w:t>
      </w:r>
      <w:r w:rsidR="006E0C7C">
        <w:t xml:space="preserve">za </w:t>
      </w:r>
      <w:r w:rsidR="00DA68B7">
        <w:t>namirenje</w:t>
      </w:r>
      <w:r w:rsidR="006E0C7C">
        <w:t xml:space="preserve"> troškova </w:t>
      </w:r>
      <w:r w:rsidR="001E174F">
        <w:t xml:space="preserve">prethodnog i otvorenog </w:t>
      </w:r>
      <w:r>
        <w:t xml:space="preserve">stečajnog postupka nije uplaćen u roku određenom rješenjem od </w:t>
      </w:r>
      <w:r w:rsidR="008040AD">
        <w:t>1</w:t>
      </w:r>
      <w:r w:rsidR="00B91059">
        <w:t>5</w:t>
      </w:r>
      <w:r w:rsidR="00D5415B">
        <w:t>. svibnja</w:t>
      </w:r>
      <w:r w:rsidR="001E174F">
        <w:t xml:space="preserve"> </w:t>
      </w:r>
      <w:r w:rsidR="00DA68B7">
        <w:t>2017</w:t>
      </w:r>
      <w:r w:rsidR="001E174F">
        <w:t>.</w:t>
      </w:r>
      <w:r>
        <w:t xml:space="preserve"> godine, valjalo je temeljem čl.132. st.2. SZ-a nad dužnikom otvoriti i istodobno zaključiti stečajni postupak te imenovati stečajnog upravitelja s ovlastima i obvezama propisanim čl.133. SZ-a.</w:t>
      </w:r>
    </w:p>
    <w:p w:rsidRDefault="000554F6" w:rsidP="006D7039" w:rsidR="000554F6" w:rsidRPr="001A7568">
      <w:pPr>
        <w:jc w:val="both"/>
      </w:pPr>
      <w:r>
        <w:tab/>
        <w:t>Stečajni upravitelj imenovan je temeljem čl.85. st.</w:t>
      </w:r>
      <w:r w:rsidR="008040AD">
        <w:t>2</w:t>
      </w:r>
      <w:r>
        <w:t>. SZ-a.</w:t>
      </w:r>
    </w:p>
    <w:tbl>
      <w:tblPr>
        <w:tblW w:type="dxa" w:w="8596"/>
        <w:tblInd w:type="dxa" w:w="51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8596"/>
      </w:tblGrid>
      <w:tr w:rsidTr="00415134" w:rsidR="009748B4" w:rsidRPr="001A7568">
        <w:tc>
          <w:tcPr>
            <w:tcW w:type="dxa" w:w="8596"/>
            <w:shd w:fill="auto" w:color="auto" w:val="clear"/>
          </w:tcPr>
          <w:p w:rsidRDefault="009748B4" w:rsidP="001A7568" w:rsidR="009748B4" w:rsidRPr="001A7568">
            <w:pPr>
              <w:jc w:val="both"/>
            </w:pPr>
          </w:p>
        </w:tc>
      </w:tr>
    </w:tbl>
    <w:p w:rsidRDefault="00321306" w:rsidP="00A32C67" w:rsidR="00C34A6B" w:rsidRPr="001A7568">
      <w:pPr>
        <w:jc w:val="center"/>
        <w:rPr>
          <w:bCs/>
        </w:rPr>
      </w:pPr>
      <w:r w:rsidRPr="001A7568">
        <w:rPr>
          <w:bCs/>
        </w:rPr>
        <w:t>U Rijeci</w:t>
      </w:r>
      <w:r w:rsidR="00F4524A" w:rsidRPr="001A7568">
        <w:rPr>
          <w:bCs/>
        </w:rPr>
        <w:t xml:space="preserve">, </w:t>
      </w:r>
      <w:r w:rsidR="002555FE">
        <w:rPr>
          <w:bCs/>
        </w:rPr>
        <w:t>16</w:t>
      </w:r>
      <w:r w:rsidR="000D5434">
        <w:rPr>
          <w:bCs/>
        </w:rPr>
        <w:t>. lipnja</w:t>
      </w:r>
      <w:r w:rsidR="00316D43">
        <w:rPr>
          <w:bCs/>
        </w:rPr>
        <w:t xml:space="preserve"> </w:t>
      </w:r>
      <w:r w:rsidR="0071647F">
        <w:rPr>
          <w:bCs/>
        </w:rPr>
        <w:t>2017</w:t>
      </w:r>
      <w:r w:rsidR="00A274AB" w:rsidRPr="001A7568">
        <w:rPr>
          <w:bCs/>
        </w:rPr>
        <w:t xml:space="preserve">. </w:t>
      </w:r>
      <w:r w:rsidR="00C34A6B" w:rsidRPr="001A7568">
        <w:rPr>
          <w:bCs/>
        </w:rPr>
        <w:t>godine</w:t>
      </w:r>
    </w:p>
    <w:p w:rsidRDefault="00A33F04" w:rsidP="000806E3" w:rsidR="00321306" w:rsidRPr="001A7568">
      <w:pPr>
        <w:jc w:val="right"/>
        <w:rPr>
          <w:bCs/>
        </w:rPr>
      </w:pP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  <w:t xml:space="preserve">   </w:t>
      </w:r>
      <w:r w:rsidR="00AA031A" w:rsidRPr="001A7568">
        <w:rPr>
          <w:bCs/>
        </w:rPr>
        <w:t xml:space="preserve">  </w:t>
      </w:r>
      <w:r w:rsidR="000554F6">
        <w:rPr>
          <w:bCs/>
        </w:rPr>
        <w:t>S</w:t>
      </w:r>
      <w:r w:rsidR="00321306" w:rsidRPr="001A7568">
        <w:rPr>
          <w:bCs/>
        </w:rPr>
        <w:t xml:space="preserve">udac </w:t>
      </w:r>
    </w:p>
    <w:p w:rsidRDefault="00321306" w:rsidP="001C375B" w:rsidR="001C375B">
      <w:pPr>
        <w:ind w:firstLine="708" w:left="1416"/>
        <w:jc w:val="right"/>
      </w:pP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  <w:t xml:space="preserve">  Daniela Korlević</w:t>
      </w:r>
      <w:r w:rsidR="007C3BCC">
        <w:t xml:space="preserve"> </w:t>
      </w:r>
    </w:p>
    <w:p w:rsidRDefault="001C375B" w:rsidP="001C375B" w:rsidR="001C375B">
      <w:pPr>
        <w:ind w:firstLine="708" w:left="1416"/>
        <w:jc w:val="right"/>
      </w:pPr>
    </w:p>
    <w:p w:rsidRDefault="00341133" w:rsidP="001A5F3A" w:rsidR="00341133">
      <w:pPr>
        <w:ind w:firstLine="708" w:left="1416"/>
        <w:jc w:val="right"/>
      </w:pPr>
    </w:p>
    <w:p w:rsidRDefault="00E74B8F" w:rsidP="00E74B8F" w:rsidR="00E74B8F">
      <w:pPr>
        <w:ind w:firstLine="708" w:left="1416"/>
        <w:jc w:val="right"/>
      </w:pPr>
      <w:r>
        <w:t xml:space="preserve"> </w:t>
      </w:r>
    </w:p>
    <w:p w:rsidRDefault="00B96C6F" w:rsidP="00B96C6F" w:rsidR="00B96C6F" w:rsidRPr="004E14F0">
      <w:pPr>
        <w:jc w:val="both"/>
        <w:rPr>
          <w:b/>
          <w:bCs/>
        </w:rPr>
      </w:pPr>
      <w:r w:rsidRPr="004E14F0">
        <w:rPr>
          <w:b/>
          <w:bCs/>
        </w:rPr>
        <w:t>UPUTA O PRAVNOM LIJEKU:</w:t>
      </w:r>
    </w:p>
    <w:p w:rsidRDefault="00B96C6F" w:rsidP="00B96C6F" w:rsidR="00B96C6F">
      <w:pPr>
        <w:jc w:val="both"/>
        <w:rPr>
          <w:bCs/>
        </w:rPr>
      </w:pPr>
      <w:r w:rsidRPr="00B96C6F">
        <w:rPr>
          <w:bCs/>
        </w:rPr>
        <w:t>Protiv rješenja o otvaranju stečajnog postupka žalbu može podnijeti osoba koja je bila zastupnik po zakonu dužnika pravne osobe do dana nastupanja pravnih posljedica otvaranja stečajnog postupka.</w:t>
      </w:r>
    </w:p>
    <w:p w:rsidRDefault="00DA68B7" w:rsidP="00DA68B7" w:rsidR="00DA68B7" w:rsidRPr="001A7568">
      <w:pPr>
        <w:jc w:val="both"/>
      </w:pPr>
      <w:r w:rsidRPr="00B96C6F">
        <w:rPr>
          <w:bCs/>
        </w:rPr>
        <w:t>Protiv rješenja o zaključenju stečajnog postupka dopuštena je žalba u roku od osam dana.</w:t>
      </w:r>
    </w:p>
    <w:p w:rsidRDefault="00DA68B7" w:rsidP="00306072" w:rsidR="00306072">
      <w:pPr>
        <w:jc w:val="both"/>
        <w:rPr>
          <w:bCs/>
        </w:rPr>
      </w:pPr>
      <w:r w:rsidRPr="00DA68B7">
        <w:rPr>
          <w:bCs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C67034" w:rsidP="00C67034" w:rsidR="00C67034">
      <w:pPr>
        <w:rPr>
          <w:b/>
          <w:sz w:val="20"/>
          <w:szCs w:val="20"/>
        </w:rPr>
      </w:pPr>
    </w:p>
    <w:p w:rsidRDefault="007D0A54" w:rsidP="00C67034" w:rsidR="00321306" w:rsidRPr="003B540A">
      <w:pPr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DN</w:t>
      </w:r>
      <w:r w:rsidR="00321306" w:rsidRPr="003B540A">
        <w:rPr>
          <w:b/>
          <w:sz w:val="20"/>
          <w:szCs w:val="20"/>
        </w:rPr>
        <w:t>A</w:t>
      </w:r>
      <w:r w:rsidR="00C34A6B" w:rsidRPr="003B540A">
        <w:rPr>
          <w:b/>
          <w:sz w:val="20"/>
          <w:szCs w:val="20"/>
        </w:rPr>
        <w:t>:</w:t>
      </w:r>
    </w:p>
    <w:p w:rsidRDefault="00321306" w:rsidP="00321306" w:rsidR="007D0A54">
      <w:pPr>
        <w:rPr>
          <w:sz w:val="20"/>
          <w:szCs w:val="20"/>
        </w:rPr>
      </w:pPr>
      <w:r w:rsidRPr="001A7568">
        <w:rPr>
          <w:sz w:val="20"/>
          <w:szCs w:val="20"/>
        </w:rPr>
        <w:t>- predlagatelj</w:t>
      </w:r>
      <w:r w:rsidR="00C34A6B" w:rsidRPr="001A7568">
        <w:rPr>
          <w:sz w:val="20"/>
          <w:szCs w:val="20"/>
        </w:rPr>
        <w:t>u</w:t>
      </w:r>
      <w:r w:rsidR="003828C9" w:rsidRPr="001A7568">
        <w:rPr>
          <w:sz w:val="20"/>
          <w:szCs w:val="20"/>
        </w:rPr>
        <w:t xml:space="preserve"> </w:t>
      </w:r>
    </w:p>
    <w:p w:rsidRDefault="001E174F" w:rsidP="00321306" w:rsidR="00ED138E" w:rsidRPr="001A7568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C06115">
        <w:rPr>
          <w:sz w:val="20"/>
          <w:szCs w:val="20"/>
        </w:rPr>
        <w:t>ranije</w:t>
      </w:r>
      <w:r w:rsidR="00CC0BD7" w:rsidRPr="001A7568">
        <w:rPr>
          <w:sz w:val="20"/>
          <w:szCs w:val="20"/>
        </w:rPr>
        <w:t>m zastupni</w:t>
      </w:r>
      <w:r w:rsidR="00C06115">
        <w:rPr>
          <w:sz w:val="20"/>
          <w:szCs w:val="20"/>
        </w:rPr>
        <w:t>ku</w:t>
      </w:r>
      <w:r w:rsidR="00CC0BD7" w:rsidRPr="001A7568">
        <w:rPr>
          <w:sz w:val="20"/>
          <w:szCs w:val="20"/>
        </w:rPr>
        <w:t xml:space="preserve"> </w:t>
      </w:r>
      <w:r w:rsidR="00321306" w:rsidRPr="001A7568">
        <w:rPr>
          <w:sz w:val="20"/>
          <w:szCs w:val="20"/>
        </w:rPr>
        <w:t>dužnik</w:t>
      </w:r>
      <w:r w:rsidR="00CC0BD7" w:rsidRPr="001A7568">
        <w:rPr>
          <w:sz w:val="20"/>
          <w:szCs w:val="20"/>
        </w:rPr>
        <w:t>a po zakonu</w:t>
      </w:r>
      <w:r w:rsidR="00AA6992">
        <w:rPr>
          <w:sz w:val="20"/>
          <w:szCs w:val="20"/>
        </w:rPr>
        <w:t xml:space="preserve"> </w:t>
      </w:r>
      <w:r w:rsidR="00B91059">
        <w:rPr>
          <w:sz w:val="20"/>
          <w:szCs w:val="20"/>
        </w:rPr>
        <w:t>Goran Tokić</w:t>
      </w:r>
      <w:r w:rsidR="002555FE">
        <w:rPr>
          <w:sz w:val="20"/>
          <w:szCs w:val="20"/>
        </w:rPr>
        <w:t xml:space="preserve"> </w:t>
      </w:r>
      <w:r w:rsidR="00D76D2B">
        <w:rPr>
          <w:sz w:val="20"/>
          <w:szCs w:val="20"/>
        </w:rPr>
        <w:t xml:space="preserve"> </w:t>
      </w:r>
    </w:p>
    <w:p w:rsidRDefault="00DE36C9" w:rsidP="00321306" w:rsidR="00DE36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dužniku </w:t>
      </w:r>
    </w:p>
    <w:p w:rsidRDefault="00321306" w:rsidP="00321306" w:rsidR="00C5687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>- stečajnom upravitelju</w:t>
      </w:r>
      <w:r w:rsidR="008B7B42" w:rsidRPr="001A7568">
        <w:rPr>
          <w:sz w:val="20"/>
          <w:szCs w:val="20"/>
        </w:rPr>
        <w:t xml:space="preserve"> </w:t>
      </w:r>
    </w:p>
    <w:p w:rsidRDefault="003828C9" w:rsidP="003828C9" w:rsidR="003828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FINA </w:t>
      </w:r>
      <w:r w:rsidR="007D0A54">
        <w:rPr>
          <w:sz w:val="20"/>
          <w:szCs w:val="20"/>
        </w:rPr>
        <w:t>Rijeka</w:t>
      </w:r>
    </w:p>
    <w:p w:rsidRDefault="003828C9" w:rsidP="003828C9" w:rsidR="003828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e-oglasna ploča suda </w:t>
      </w:r>
      <w:r w:rsidR="00E535BC" w:rsidRPr="001A7568">
        <w:rPr>
          <w:sz w:val="20"/>
          <w:szCs w:val="20"/>
        </w:rPr>
        <w:t>istog dana</w:t>
      </w:r>
    </w:p>
    <w:p w:rsidRDefault="00321306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ŽDO </w:t>
      </w:r>
      <w:r w:rsidR="007D0A54">
        <w:rPr>
          <w:sz w:val="20"/>
          <w:szCs w:val="20"/>
        </w:rPr>
        <w:t xml:space="preserve">Rijeka </w:t>
      </w:r>
    </w:p>
    <w:p w:rsidRDefault="00321306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Porezna uprava </w:t>
      </w:r>
      <w:r w:rsidR="007D0A54">
        <w:rPr>
          <w:sz w:val="20"/>
          <w:szCs w:val="20"/>
        </w:rPr>
        <w:t xml:space="preserve">Rijeka </w:t>
      </w:r>
    </w:p>
    <w:p w:rsidRDefault="00576115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</w:t>
      </w:r>
      <w:r w:rsidR="00321306" w:rsidRPr="001A7568">
        <w:rPr>
          <w:sz w:val="20"/>
          <w:szCs w:val="20"/>
        </w:rPr>
        <w:t>sudskom registru</w:t>
      </w:r>
      <w:r w:rsidR="00815FF9" w:rsidRPr="001A7568">
        <w:rPr>
          <w:sz w:val="20"/>
          <w:szCs w:val="20"/>
        </w:rPr>
        <w:t xml:space="preserve"> </w:t>
      </w:r>
      <w:r w:rsidR="00DA68B7">
        <w:rPr>
          <w:sz w:val="20"/>
          <w:szCs w:val="20"/>
        </w:rPr>
        <w:t xml:space="preserve">elektronski, neposredno i </w:t>
      </w:r>
      <w:r w:rsidR="0041378B" w:rsidRPr="001A7568">
        <w:rPr>
          <w:sz w:val="20"/>
          <w:szCs w:val="20"/>
        </w:rPr>
        <w:t xml:space="preserve">po </w:t>
      </w:r>
      <w:r w:rsidR="00321306" w:rsidRPr="001A7568">
        <w:rPr>
          <w:sz w:val="20"/>
          <w:szCs w:val="20"/>
        </w:rPr>
        <w:t>pravomoćnosti</w:t>
      </w:r>
    </w:p>
    <w:p w:rsidRDefault="00321306" w:rsidP="00321306" w:rsidR="00321306" w:rsidRPr="001A7568">
      <w:pPr>
        <w:rPr>
          <w:sz w:val="20"/>
          <w:szCs w:val="20"/>
        </w:rPr>
      </w:pPr>
    </w:p>
    <w:p w:rsidRDefault="008F7B91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 U Rijeci,</w:t>
      </w:r>
      <w:r w:rsidR="00316D43">
        <w:rPr>
          <w:sz w:val="20"/>
          <w:szCs w:val="20"/>
        </w:rPr>
        <w:t xml:space="preserve"> </w:t>
      </w:r>
      <w:r w:rsidR="002555FE">
        <w:rPr>
          <w:sz w:val="20"/>
          <w:szCs w:val="20"/>
        </w:rPr>
        <w:t>16</w:t>
      </w:r>
      <w:r w:rsidR="000D5434">
        <w:rPr>
          <w:sz w:val="20"/>
          <w:szCs w:val="20"/>
        </w:rPr>
        <w:t>.6.</w:t>
      </w:r>
      <w:r w:rsidR="00DA68B7">
        <w:rPr>
          <w:sz w:val="20"/>
          <w:szCs w:val="20"/>
        </w:rPr>
        <w:t>2017</w:t>
      </w:r>
      <w:r w:rsidR="00C34A6B" w:rsidRPr="001A7568">
        <w:rPr>
          <w:sz w:val="20"/>
          <w:szCs w:val="20"/>
        </w:rPr>
        <w:t>.</w:t>
      </w:r>
      <w:r w:rsidR="00DA68B7">
        <w:rPr>
          <w:sz w:val="20"/>
          <w:szCs w:val="20"/>
        </w:rPr>
        <w:t xml:space="preserve"> </w:t>
      </w:r>
      <w:r w:rsidR="00C34A6B" w:rsidRPr="001A7568">
        <w:rPr>
          <w:sz w:val="20"/>
          <w:szCs w:val="20"/>
        </w:rPr>
        <w:t>g.</w:t>
      </w:r>
    </w:p>
    <w:p w:rsidRDefault="007C24D4" w:rsidP="00321306" w:rsidR="007C24D4" w:rsidRPr="001A7568">
      <w:pPr>
        <w:rPr>
          <w:sz w:val="20"/>
          <w:szCs w:val="20"/>
        </w:rPr>
      </w:pPr>
    </w:p>
    <w:p w:rsidRDefault="00BE5CEB" w:rsidP="00321306" w:rsidR="00321306" w:rsidRPr="001A7568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321306" w:rsidRPr="001A7568">
        <w:rPr>
          <w:sz w:val="20"/>
          <w:szCs w:val="20"/>
        </w:rPr>
        <w:t>udac</w:t>
      </w:r>
    </w:p>
    <w:p w:rsidRDefault="00321306" w:rsidR="001474D4" w:rsidRPr="009B6B23">
      <w:r w:rsidRPr="00136631">
        <w:rPr>
          <w:sz w:val="20"/>
          <w:szCs w:val="20"/>
        </w:rPr>
        <w:t>Daniela Korlević</w:t>
      </w:r>
    </w:p>
    <w:sectPr w:rsidR="001474D4" w:rsidRPr="009B6B2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375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8D4BD6" w:rsidR="00ED138E" w:rsidRPr="008B7B42">
    <w:pPr>
      <w:pStyle w:val="Zaglavlje"/>
      <w:jc w:val="right"/>
      <w:rPr>
        <w:b/>
      </w:rPr>
    </w:pPr>
    <w:r w:rsidRPr="008B7B42">
      <w:rPr>
        <w:rFonts w:cs="Arial" w:hAnsi="Arial" w:ascii="Arial"/>
        <w:b/>
      </w:rPr>
      <w:tab/>
    </w:r>
    <w:r w:rsidRPr="008B7B42">
      <w:rPr>
        <w:rFonts w:cs="Arial" w:hAnsi="Arial" w:ascii="Arial"/>
        <w:b/>
      </w:rPr>
      <w:tab/>
    </w:r>
    <w:r w:rsidRPr="008B7B42">
      <w:rPr>
        <w:b/>
      </w:rPr>
      <w:t>Posl.</w:t>
    </w:r>
    <w:r w:rsidR="008220C0" w:rsidRPr="008B7B42">
      <w:rPr>
        <w:b/>
      </w:rPr>
      <w:t xml:space="preserve"> </w:t>
    </w:r>
    <w:r w:rsidR="00DA1FFF" w:rsidRPr="008B7B42">
      <w:rPr>
        <w:b/>
      </w:rPr>
      <w:t>br. 15 St</w:t>
    </w:r>
    <w:r w:rsidR="0055287B" w:rsidRPr="008B7B42">
      <w:rPr>
        <w:b/>
      </w:rPr>
      <w:t>-</w:t>
    </w:r>
    <w:r w:rsidR="00B91059">
      <w:rPr>
        <w:b/>
      </w:rPr>
      <w:t>1516/2016-21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25B4A"/>
    <w:multiLevelType w:val="hybridMultilevel"/>
    <w:tmpl w:val="3EB0563E"/>
    <w:lvl w:tplc="051659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DE7D77"/>
    <w:multiLevelType w:val="hybridMultilevel"/>
    <w:tmpl w:val="7FBA94D6"/>
    <w:lvl w:tplc="03065B6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A33D6C"/>
    <w:multiLevelType w:val="hybridMultilevel"/>
    <w:tmpl w:val="C5D615C4"/>
    <w:lvl w:tplc="51F80AE0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Calibri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7C628D4"/>
    <w:multiLevelType w:val="hybridMultilevel"/>
    <w:tmpl w:val="9894D810"/>
    <w:lvl w:tplc="78FE1CF8" w:ilvl="0">
      <w:start w:val="1"/>
      <w:numFmt w:val="upperRoman"/>
      <w:lvlText w:val="%1."/>
      <w:lvlJc w:val="left"/>
      <w:pPr>
        <w:ind w:hanging="72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79686CEC"/>
    <w:multiLevelType w:val="hybridMultilevel"/>
    <w:tmpl w:val="E342E60A"/>
    <w:lvl w:tplc="C9685554" w:ilvl="0">
      <w:start w:val="3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C3252ED"/>
    <w:multiLevelType w:val="hybridMultilevel"/>
    <w:tmpl w:val="C02E4A58"/>
    <w:lvl w:tplc="C652D87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554F6"/>
    <w:rsid w:val="000606E5"/>
    <w:rsid w:val="00065A06"/>
    <w:rsid w:val="00073246"/>
    <w:rsid w:val="00076E17"/>
    <w:rsid w:val="000806E3"/>
    <w:rsid w:val="000B25A6"/>
    <w:rsid w:val="000B38A3"/>
    <w:rsid w:val="000B5241"/>
    <w:rsid w:val="000C0D66"/>
    <w:rsid w:val="000C1A41"/>
    <w:rsid w:val="000D03AE"/>
    <w:rsid w:val="000D5434"/>
    <w:rsid w:val="000E7FDB"/>
    <w:rsid w:val="000F3B44"/>
    <w:rsid w:val="00117DD6"/>
    <w:rsid w:val="00121E7A"/>
    <w:rsid w:val="001252E5"/>
    <w:rsid w:val="001339FE"/>
    <w:rsid w:val="00136631"/>
    <w:rsid w:val="001474B0"/>
    <w:rsid w:val="001474D4"/>
    <w:rsid w:val="00151B2E"/>
    <w:rsid w:val="00174B4B"/>
    <w:rsid w:val="001754E7"/>
    <w:rsid w:val="001869F4"/>
    <w:rsid w:val="001972EB"/>
    <w:rsid w:val="001A7568"/>
    <w:rsid w:val="001C20C7"/>
    <w:rsid w:val="001C2269"/>
    <w:rsid w:val="001C375B"/>
    <w:rsid w:val="001C73BB"/>
    <w:rsid w:val="001C7A55"/>
    <w:rsid w:val="001E174F"/>
    <w:rsid w:val="001F13A2"/>
    <w:rsid w:val="00212999"/>
    <w:rsid w:val="00213A81"/>
    <w:rsid w:val="00223778"/>
    <w:rsid w:val="0024728A"/>
    <w:rsid w:val="00253B86"/>
    <w:rsid w:val="00254C14"/>
    <w:rsid w:val="002555FE"/>
    <w:rsid w:val="00257566"/>
    <w:rsid w:val="00267A10"/>
    <w:rsid w:val="00284D00"/>
    <w:rsid w:val="00296C99"/>
    <w:rsid w:val="002C1367"/>
    <w:rsid w:val="002C214C"/>
    <w:rsid w:val="002C778F"/>
    <w:rsid w:val="002D43F3"/>
    <w:rsid w:val="002E5767"/>
    <w:rsid w:val="002E65D2"/>
    <w:rsid w:val="002E7B44"/>
    <w:rsid w:val="002F0A27"/>
    <w:rsid w:val="00306072"/>
    <w:rsid w:val="00306212"/>
    <w:rsid w:val="00315E6B"/>
    <w:rsid w:val="0031619B"/>
    <w:rsid w:val="00316D43"/>
    <w:rsid w:val="00320B90"/>
    <w:rsid w:val="00321306"/>
    <w:rsid w:val="003410FB"/>
    <w:rsid w:val="00341133"/>
    <w:rsid w:val="00347320"/>
    <w:rsid w:val="00350322"/>
    <w:rsid w:val="00353158"/>
    <w:rsid w:val="003563E6"/>
    <w:rsid w:val="00362D57"/>
    <w:rsid w:val="0037434A"/>
    <w:rsid w:val="003828C9"/>
    <w:rsid w:val="003955C9"/>
    <w:rsid w:val="003A72D4"/>
    <w:rsid w:val="003B540A"/>
    <w:rsid w:val="003C0B7B"/>
    <w:rsid w:val="003C157D"/>
    <w:rsid w:val="003D2870"/>
    <w:rsid w:val="0041378B"/>
    <w:rsid w:val="0042316F"/>
    <w:rsid w:val="00440D91"/>
    <w:rsid w:val="004704BE"/>
    <w:rsid w:val="0048440A"/>
    <w:rsid w:val="00490A2A"/>
    <w:rsid w:val="00494342"/>
    <w:rsid w:val="0049663F"/>
    <w:rsid w:val="004A5D50"/>
    <w:rsid w:val="004B1960"/>
    <w:rsid w:val="004D3F29"/>
    <w:rsid w:val="004D4344"/>
    <w:rsid w:val="004E14F0"/>
    <w:rsid w:val="00500B42"/>
    <w:rsid w:val="0055287B"/>
    <w:rsid w:val="00576115"/>
    <w:rsid w:val="005930B2"/>
    <w:rsid w:val="005C4A89"/>
    <w:rsid w:val="005D62DF"/>
    <w:rsid w:val="005D6D20"/>
    <w:rsid w:val="005E4F24"/>
    <w:rsid w:val="005E548D"/>
    <w:rsid w:val="00607EFE"/>
    <w:rsid w:val="006116FD"/>
    <w:rsid w:val="00624CA5"/>
    <w:rsid w:val="00640657"/>
    <w:rsid w:val="00651790"/>
    <w:rsid w:val="0065767A"/>
    <w:rsid w:val="006B0015"/>
    <w:rsid w:val="006B20BA"/>
    <w:rsid w:val="006B2A66"/>
    <w:rsid w:val="006B67AC"/>
    <w:rsid w:val="006D7039"/>
    <w:rsid w:val="006D7C06"/>
    <w:rsid w:val="006E0C7C"/>
    <w:rsid w:val="006E4C0D"/>
    <w:rsid w:val="006F3959"/>
    <w:rsid w:val="006F7445"/>
    <w:rsid w:val="00715AFB"/>
    <w:rsid w:val="0071647F"/>
    <w:rsid w:val="00723505"/>
    <w:rsid w:val="00743D75"/>
    <w:rsid w:val="00751063"/>
    <w:rsid w:val="007540C9"/>
    <w:rsid w:val="007556A0"/>
    <w:rsid w:val="00760CD6"/>
    <w:rsid w:val="007752A1"/>
    <w:rsid w:val="00776F61"/>
    <w:rsid w:val="007A72BF"/>
    <w:rsid w:val="007C24D4"/>
    <w:rsid w:val="007C3BCC"/>
    <w:rsid w:val="007C5AB4"/>
    <w:rsid w:val="007C730F"/>
    <w:rsid w:val="007D0A54"/>
    <w:rsid w:val="007E2DC3"/>
    <w:rsid w:val="007E5AD8"/>
    <w:rsid w:val="008040AD"/>
    <w:rsid w:val="00815FF9"/>
    <w:rsid w:val="008220C0"/>
    <w:rsid w:val="00822CED"/>
    <w:rsid w:val="00823672"/>
    <w:rsid w:val="00825044"/>
    <w:rsid w:val="00846A29"/>
    <w:rsid w:val="0085082A"/>
    <w:rsid w:val="00862B7F"/>
    <w:rsid w:val="00863C45"/>
    <w:rsid w:val="0086662F"/>
    <w:rsid w:val="00867511"/>
    <w:rsid w:val="00876EF2"/>
    <w:rsid w:val="008A496D"/>
    <w:rsid w:val="008B7B42"/>
    <w:rsid w:val="008C188D"/>
    <w:rsid w:val="008C5052"/>
    <w:rsid w:val="008C5FC5"/>
    <w:rsid w:val="008D096B"/>
    <w:rsid w:val="008D4BD6"/>
    <w:rsid w:val="008F6CE9"/>
    <w:rsid w:val="008F7B91"/>
    <w:rsid w:val="00925406"/>
    <w:rsid w:val="00931A2C"/>
    <w:rsid w:val="009332A8"/>
    <w:rsid w:val="009469A7"/>
    <w:rsid w:val="00957D2F"/>
    <w:rsid w:val="009701BB"/>
    <w:rsid w:val="00971C65"/>
    <w:rsid w:val="009748B4"/>
    <w:rsid w:val="009759C6"/>
    <w:rsid w:val="00976E88"/>
    <w:rsid w:val="009823D9"/>
    <w:rsid w:val="009856D8"/>
    <w:rsid w:val="00990266"/>
    <w:rsid w:val="009B0E5E"/>
    <w:rsid w:val="009B4123"/>
    <w:rsid w:val="009B4460"/>
    <w:rsid w:val="009B6B23"/>
    <w:rsid w:val="009B7595"/>
    <w:rsid w:val="009C19AB"/>
    <w:rsid w:val="009C4623"/>
    <w:rsid w:val="009C54D8"/>
    <w:rsid w:val="009D3F56"/>
    <w:rsid w:val="009E0DB4"/>
    <w:rsid w:val="009F7689"/>
    <w:rsid w:val="00A00578"/>
    <w:rsid w:val="00A06125"/>
    <w:rsid w:val="00A274AB"/>
    <w:rsid w:val="00A32C67"/>
    <w:rsid w:val="00A33F04"/>
    <w:rsid w:val="00A35E24"/>
    <w:rsid w:val="00A410F9"/>
    <w:rsid w:val="00A56611"/>
    <w:rsid w:val="00A7168A"/>
    <w:rsid w:val="00A7352D"/>
    <w:rsid w:val="00A7372C"/>
    <w:rsid w:val="00AA031A"/>
    <w:rsid w:val="00AA6992"/>
    <w:rsid w:val="00AC3075"/>
    <w:rsid w:val="00AC6DC9"/>
    <w:rsid w:val="00AD089B"/>
    <w:rsid w:val="00AD51C1"/>
    <w:rsid w:val="00AE55E4"/>
    <w:rsid w:val="00B10E5A"/>
    <w:rsid w:val="00B350EF"/>
    <w:rsid w:val="00B579B0"/>
    <w:rsid w:val="00B710DF"/>
    <w:rsid w:val="00B768F8"/>
    <w:rsid w:val="00B91059"/>
    <w:rsid w:val="00B94EB9"/>
    <w:rsid w:val="00B96C6F"/>
    <w:rsid w:val="00BA2413"/>
    <w:rsid w:val="00BA2E41"/>
    <w:rsid w:val="00BD1F8A"/>
    <w:rsid w:val="00BE5CEB"/>
    <w:rsid w:val="00BF018D"/>
    <w:rsid w:val="00BF1822"/>
    <w:rsid w:val="00C06115"/>
    <w:rsid w:val="00C31580"/>
    <w:rsid w:val="00C33984"/>
    <w:rsid w:val="00C34A6B"/>
    <w:rsid w:val="00C37F2A"/>
    <w:rsid w:val="00C51A93"/>
    <w:rsid w:val="00C53E2B"/>
    <w:rsid w:val="00C55C5C"/>
    <w:rsid w:val="00C56550"/>
    <w:rsid w:val="00C56876"/>
    <w:rsid w:val="00C67034"/>
    <w:rsid w:val="00C848FC"/>
    <w:rsid w:val="00C94E84"/>
    <w:rsid w:val="00C96735"/>
    <w:rsid w:val="00CA6A64"/>
    <w:rsid w:val="00CB179B"/>
    <w:rsid w:val="00CB34C9"/>
    <w:rsid w:val="00CC0BD7"/>
    <w:rsid w:val="00CD0531"/>
    <w:rsid w:val="00CD0E7A"/>
    <w:rsid w:val="00CE140B"/>
    <w:rsid w:val="00CF41D3"/>
    <w:rsid w:val="00D13562"/>
    <w:rsid w:val="00D220FF"/>
    <w:rsid w:val="00D37C80"/>
    <w:rsid w:val="00D46C4F"/>
    <w:rsid w:val="00D5415B"/>
    <w:rsid w:val="00D55DB2"/>
    <w:rsid w:val="00D705C3"/>
    <w:rsid w:val="00D76D2B"/>
    <w:rsid w:val="00D940E7"/>
    <w:rsid w:val="00DA1A65"/>
    <w:rsid w:val="00DA1FFF"/>
    <w:rsid w:val="00DA42E7"/>
    <w:rsid w:val="00DA68B7"/>
    <w:rsid w:val="00DD586A"/>
    <w:rsid w:val="00DD7334"/>
    <w:rsid w:val="00DE36C9"/>
    <w:rsid w:val="00DF013D"/>
    <w:rsid w:val="00E01978"/>
    <w:rsid w:val="00E429BD"/>
    <w:rsid w:val="00E535BC"/>
    <w:rsid w:val="00E65893"/>
    <w:rsid w:val="00E65977"/>
    <w:rsid w:val="00E74B8F"/>
    <w:rsid w:val="00EA174D"/>
    <w:rsid w:val="00EA1A0F"/>
    <w:rsid w:val="00EC083F"/>
    <w:rsid w:val="00ED138E"/>
    <w:rsid w:val="00ED3538"/>
    <w:rsid w:val="00EF0D70"/>
    <w:rsid w:val="00EF2CC3"/>
    <w:rsid w:val="00F23CF2"/>
    <w:rsid w:val="00F4176D"/>
    <w:rsid w:val="00F4524A"/>
    <w:rsid w:val="00F66B41"/>
    <w:rsid w:val="00F81F79"/>
    <w:rsid w:val="00F96362"/>
    <w:rsid w:val="00FA71A0"/>
    <w:rsid w:val="00FA7CB6"/>
    <w:rsid w:val="00FB3E1A"/>
    <w:rsid w:val="00FD7BE1"/>
    <w:rsid w:val="00FE04EF"/>
    <w:rsid w:val="00FE5D21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48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37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75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75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75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75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48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37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75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75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75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75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914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6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518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814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801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94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1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607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218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26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4214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7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459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07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184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284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9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647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87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2017.</izvorni_sadrzaj>
    <derivirana_varijabla naziv="DomainObject.DatumDonosenjaOdluke_1">16.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1516</izvorni_sadrzaj>
    <derivirana_varijabla naziv="DomainObject.Predmet.Broj_1">1516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St-1516/2016</izvorni_sadrzaj>
    <derivirana_varijabla naziv="DomainObject.Predmet.OznakaBroj_1">St-1516/2016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TORCIDAŠ d.o.o.</izvorni_sadrzaj>
    <derivirana_varijabla naziv="DomainObject.Predmet.ProtustrankaFormated_1">  TORCIDAŠ d.o.o.</derivirana_varijabla>
  </DomainObject.Predmet.ProtustrankaFormated>
  <DomainObject.Predmet.ProtustrankaFormatedOIB>
    <izvorni_sadrzaj>  TORCIDAŠ d.o.o., OIB 31421377784</izvorni_sadrzaj>
    <derivirana_varijabla naziv="DomainObject.Predmet.ProtustrankaFormatedOIB_1">  TORCIDAŠ d.o.o., OIB 31421377784</derivirana_varijabla>
  </DomainObject.Predmet.ProtustrankaFormatedOIB>
  <DomainObject.Predmet.ProtustrankaFormatedWithAdress>
    <izvorni_sadrzaj> TORCIDAŠ d.o.o., Antuna Raspora Španca 3, 51000 Rijeka</izvorni_sadrzaj>
    <derivirana_varijabla naziv="DomainObject.Predmet.ProtustrankaFormatedWithAdress_1"> TORCIDAŠ d.o.o., Antuna Raspora Španca 3, 51000 Rijeka</derivirana_varijabla>
  </DomainObject.Predmet.ProtustrankaFormatedWithAdress>
  <DomainObject.Predmet.ProtustrankaFormatedWithAdressOIB>
    <izvorni_sadrzaj> TORCIDAŠ d.o.o., OIB 31421377784, Antuna Raspora Španca 3, 51000 Rijeka</izvorni_sadrzaj>
    <derivirana_varijabla naziv="DomainObject.Predmet.ProtustrankaFormatedWithAdressOIB_1"> TORCIDAŠ d.o.o., OIB 31421377784, Antuna Raspora Španca 3, 51000 Rijeka</derivirana_varijabla>
  </DomainObject.Predmet.ProtustrankaFormatedWithAdressOIB>
  <DomainObject.Predmet.ProtustrankaWithAdress>
    <izvorni_sadrzaj>TORCIDAŠ d.o.o. Antuna Raspora Španca 3, 51000 Rijeka</izvorni_sadrzaj>
    <derivirana_varijabla naziv="DomainObject.Predmet.ProtustrankaWithAdress_1">TORCIDAŠ d.o.o. Antuna Raspora Španca 3, 51000 Rijeka</derivirana_varijabla>
  </DomainObject.Predmet.ProtustrankaWithAdress>
  <DomainObject.Predmet.ProtustrankaWithAdressOIB>
    <izvorni_sadrzaj>TORCIDAŠ d.o.o., OIB 31421377784, Antuna Raspora Španca 3, 51000 Rijeka</izvorni_sadrzaj>
    <derivirana_varijabla naziv="DomainObject.Predmet.ProtustrankaWithAdressOIB_1">TORCIDAŠ d.o.o., OIB 31421377784, Antuna Raspora Španca 3, 51000 Rijeka</derivirana_varijabla>
  </DomainObject.Predmet.ProtustrankaWithAdressOIB>
  <DomainObject.Predmet.ProtustrankaNazivFormated>
    <izvorni_sadrzaj>TORCIDAŠ d.o.o.</izvorni_sadrzaj>
    <derivirana_varijabla naziv="DomainObject.Predmet.ProtustrankaNazivFormated_1">TORCIDAŠ d.o.o.</derivirana_varijabla>
  </DomainObject.Predmet.ProtustrankaNazivFormated>
  <DomainObject.Predmet.ProtustrankaNazivFormatedOIB>
    <izvorni_sadrzaj>TORCIDAŠ d.o.o., OIB 31421377784</izvorni_sadrzaj>
    <derivirana_varijabla naziv="DomainObject.Predmet.ProtustrankaNazivFormatedOIB_1">TORCIDAŠ d.o.o., OIB 31421377784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TORCIDAŠ d.o.o.</item>
    </izvorni_sadrzaj>
    <derivirana_varijabla naziv="DomainObject.Predmet.ProtuStrankaListFormated_1">
      <item>TORCIDAŠ d.o.o.</item>
    </derivirana_varijabla>
  </DomainObject.Predmet.ProtuStrankaListFormated>
  <DomainObject.Predmet.ProtuStrankaListFormatedOIB>
    <izvorni_sadrzaj>
      <item>TORCIDAŠ d.o.o., OIB 31421377784</item>
    </izvorni_sadrzaj>
    <derivirana_varijabla naziv="DomainObject.Predmet.ProtuStrankaListFormatedOIB_1">
      <item>TORCIDAŠ d.o.o., OIB 31421377784</item>
    </derivirana_varijabla>
  </DomainObject.Predmet.ProtuStrankaListFormatedOIB>
  <DomainObject.Predmet.ProtuStrankaListFormatedWithAdress>
    <izvorni_sadrzaj>
      <item>TORCIDAŠ d.o.o., Antuna Raspora Španca 3, 51000 Rijeka</item>
    </izvorni_sadrzaj>
    <derivirana_varijabla naziv="DomainObject.Predmet.ProtuStrankaListFormatedWithAdress_1">
      <item>TORCIDAŠ d.o.o., Antuna Raspora Španca 3, 51000 Rijeka</item>
    </derivirana_varijabla>
  </DomainObject.Predmet.ProtuStrankaListFormatedWithAdress>
  <DomainObject.Predmet.ProtuStrankaListFormatedWithAdressOIB>
    <izvorni_sadrzaj>
      <item>TORCIDAŠ d.o.o., OIB 31421377784, Antuna Raspora Španca 3, 51000 Rijeka</item>
    </izvorni_sadrzaj>
    <derivirana_varijabla naziv="DomainObject.Predmet.ProtuStrankaListFormatedWithAdressOIB_1">
      <item>TORCIDAŠ d.o.o., OIB 31421377784, Antuna Raspora Španca 3, 51000 Rijeka</item>
    </derivirana_varijabla>
  </DomainObject.Predmet.ProtuStrankaListFormatedWithAdressOIB>
  <DomainObject.Predmet.ProtuStrankaListNazivFormated>
    <izvorni_sadrzaj>
      <item>TORCIDAŠ d.o.o.</item>
    </izvorni_sadrzaj>
    <derivirana_varijabla naziv="DomainObject.Predmet.ProtuStrankaListNazivFormated_1">
      <item>TORCIDAŠ d.o.o.</item>
    </derivirana_varijabla>
  </DomainObject.Predmet.ProtuStrankaListNazivFormated>
  <DomainObject.Predmet.ProtuStrankaListNazivFormatedOIB>
    <izvorni_sadrzaj>
      <item>TORCIDAŠ d.o.o., OIB 31421377784</item>
    </izvorni_sadrzaj>
    <derivirana_varijabla naziv="DomainObject.Predmet.ProtuStrankaListNazivFormatedOIB_1">
      <item>TORCIDAŠ d.o.o., OIB 31421377784</item>
    </derivirana_varijabla>
  </DomainObject.Predmet.ProtuStrankaListNazivFormatedOIB>
  <DomainObject.Predmet.OstaliListFormated>
    <izvorni_sadrzaj>
      <item>DUŠAN CRLJENKO</item>
    </izvorni_sadrzaj>
    <derivirana_varijabla naziv="DomainObject.Predmet.OstaliListFormated_1">
      <item>DUŠAN CRLJENKO</item>
    </derivirana_varijabla>
  </DomainObject.Predmet.OstaliListFormated>
  <DomainObject.Predmet.OstaliListFormatedOIB>
    <izvorni_sadrzaj>
      <item>DUŠAN CRLJENKO</item>
    </izvorni_sadrzaj>
    <derivirana_varijabla naziv="DomainObject.Predmet.OstaliListFormatedOIB_1">
      <item>DUŠAN CRLJENKO</item>
    </derivirana_varijabla>
  </DomainObject.Predmet.OstaliListFormatedOIB>
  <DomainObject.Predmet.OstaliListFormatedWithAdress>
    <izvorni_sadrzaj>
      <item>DUŠAN CRLJENKO</item>
    </izvorni_sadrzaj>
    <derivirana_varijabla naziv="DomainObject.Predmet.OstaliListFormatedWithAdress_1">
      <item>DUŠAN CRLJENKO</item>
    </derivirana_varijabla>
  </DomainObject.Predmet.OstaliListFormatedWithAdress>
  <DomainObject.Predmet.OstaliListFormatedWithAdressOIB>
    <izvorni_sadrzaj>
      <item>DUŠAN CRLJENKO</item>
    </izvorni_sadrzaj>
    <derivirana_varijabla naziv="DomainObject.Predmet.OstaliListFormatedWithAdressOIB_1">
      <item>DUŠAN CRLJENKO</item>
    </derivirana_varijabla>
  </DomainObject.Predmet.OstaliListFormatedWithAdressOIB>
  <DomainObject.Predmet.OstaliListNazivFormated>
    <izvorni_sadrzaj>
      <item>DUŠAN CRLJENKO</item>
    </izvorni_sadrzaj>
    <derivirana_varijabla naziv="DomainObject.Predmet.OstaliListNazivFormated_1">
      <item>DUŠAN CRLJENKO</item>
    </derivirana_varijabla>
  </DomainObject.Predmet.OstaliListNazivFormated>
  <DomainObject.Predmet.OstaliListNazivFormatedOIB>
    <izvorni_sadrzaj>
      <item>DUŠAN CRLJENKO</item>
    </izvorni_sadrzaj>
    <derivirana_varijabla naziv="DomainObject.Predmet.OstaliListNazivFormatedOIB_1">
      <item>DUŠAN CRLJENKO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2017.</izvorni_sadrzaj>
    <derivirana_varijabla naziv="DomainObject.Datum_1">16.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TORCIDAŠ d.o.o.</izvorni_sadrzaj>
    <derivirana_varijabla naziv="DomainObject.Predmet.ProtustrankaIDrugi_1">TORCIDAŠ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TORCIDAŠ d.o.o., OIB 31421377784, Antuna Raspora Španca 3, 51000 Rijeka</izvorni_sadrzaj>
    <derivirana_varijabla naziv="DomainObject.Predmet.ProtustrankaIDrugiAdressOIB_1">TORCIDAŠ d.o.o., OIB 31421377784, Antuna Raspora Španca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TORCIDAŠ d.o.o.</item>
      <item>DUŠAN CRLJENKO</item>
    </izvorni_sadrzaj>
    <derivirana_varijabla naziv="DomainObject.Predmet.SudioniciListNaziv_1">
      <item>FINA  Rijeka</item>
      <item>TORCIDAŠ d.o.o.</item>
      <item>DUŠAN CRLJENKO</item>
    </derivirana_varijabla>
  </DomainObject.Predmet.SudioniciListNaziv>
  <DomainObject.Predmet.SudioniciListAdressOIB>
    <izvorni_sadrzaj>
      <item>FINA  Rijeka, OIB 85821130368, Frana Kurelca 8,51000 Rijeka</item>
      <item>TORCIDAŠ d.o.o., OIB 31421377784, Antuna Raspora Španca 3,51000 Rijeka</item>
      <item>DUŠAN CRLJENKO</item>
    </izvorni_sadrzaj>
    <derivirana_varijabla naziv="DomainObject.Predmet.SudioniciListAdressOIB_1">
      <item>FINA  Rijeka, OIB 85821130368, Frana Kurelca 8,51000 Rijeka</item>
      <item>TORCIDAŠ d.o.o., OIB 31421377784, Antuna Raspora Španca 3,51000 Rijeka</item>
      <item>DUŠAN CRLJENKO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31421377784</item>
      <item>, OIB null</item>
    </izvorni_sadrzaj>
    <derivirana_varijabla naziv="DomainObject.Predmet.SudioniciListNazivOIB_1">
      <item>, OIB 85821130368</item>
      <item>, OIB 31421377784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91F0E5-9130-4CD0-9A75-2F3791B4D1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1759</properties:Words>
  <properties:Characters>10120</properties:Characters>
  <properties:Lines>198</properties:Lines>
  <properties:Paragraphs>64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2017-06-16T09:20:00Z</dcterms:created>
  <dc:creator>dcmelik</dc:creator>
  <cp:lastModifiedBy>Jasna Radulović</cp:lastModifiedBy>
  <cp:lastPrinted>2017-06-16T09:22:00Z</cp:lastPrinted>
  <dcterms:modified xmlns:xsi="http://www.w3.org/2001/XMLSchema-instance" xsi:type="dcterms:W3CDTF">2017-06-16T09:24:00Z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