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7dd7" w14:paraId="ced7dd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41DAB">
        <w:rPr>
          <w:b/>
        </w:rPr>
        <w:t>1002</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397C91">
        <w:t xml:space="preserve"> </w:t>
      </w:r>
      <w:r w:rsidR="00A41DAB" w:rsidRPr="00A41DAB">
        <w:t>BARNABA d.o.o., Kralja Tomislava 17 B, 21220 Trogir, OIB: 67686893888</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A41DAB" w:rsidRPr="00A41DAB">
        <w:t>BARNABA d.o.o., Kralja Tomislava 17 B, 21220 Trogir, OIB: 67686893888</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A41DAB" w:rsidRPr="00A41DAB">
        <w:t>BARNABA d.o.o., Kralja Tomislava 17 B, 21220 Trogir, OIB: 67686893888</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A41DAB">
        <w:rPr>
          <w:b/>
          <w:u w:val="single"/>
        </w:rPr>
        <w:t>13</w:t>
      </w:r>
      <w:r w:rsidR="004A11A6" w:rsidRPr="007303A9">
        <w:rPr>
          <w:b/>
          <w:u w:val="single"/>
        </w:rPr>
        <w:t>,</w:t>
      </w:r>
      <w:r w:rsidR="00397C91">
        <w:rPr>
          <w:b/>
          <w:u w:val="single"/>
        </w:rPr>
        <w:t>1</w:t>
      </w:r>
      <w:r w:rsidR="00B409A4">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A41DAB">
        <w:t>BOŽO SERDARUŠIĆ</w:t>
      </w:r>
      <w:r w:rsidR="00397C91">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A41DAB">
        <w:t>BOŽO SERDARUŠIĆ</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A41DAB">
        <w:t>14</w:t>
      </w:r>
      <w:r w:rsidR="00ED3E19" w:rsidRPr="00ED3E19">
        <w:t xml:space="preserve">. </w:t>
      </w:r>
      <w:r w:rsidR="00397C91">
        <w:t>lipnja</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B409A4">
        <w:t>09</w:t>
      </w:r>
      <w:r w:rsidR="009A0C56">
        <w:t>.</w:t>
      </w:r>
      <w:r w:rsidR="00B409A4">
        <w:t>2015</w:t>
      </w:r>
      <w:r w:rsidRPr="00F97AF9">
        <w:t xml:space="preserve">. godine dužnik u Očevidniku redoslijeda osnova za plaćanje ima evidentirane neizvršene osnove za plaćanje u neprekinutom razdoblju od </w:t>
      </w:r>
      <w:r w:rsidR="00A41DAB">
        <w:t>2166</w:t>
      </w:r>
      <w:r w:rsidRPr="00F97AF9">
        <w:t xml:space="preserve"> dana u ukupnom iznosu od </w:t>
      </w:r>
      <w:r w:rsidR="00A41DAB">
        <w:t>189</w:t>
      </w:r>
      <w:r w:rsidR="00C21ED3">
        <w:t>.</w:t>
      </w:r>
      <w:r w:rsidR="00A41DAB">
        <w:t>232</w:t>
      </w:r>
      <w:r w:rsidR="00C21ED3">
        <w:t>,</w:t>
      </w:r>
      <w:r w:rsidR="00A41DAB">
        <w:t>28</w:t>
      </w:r>
      <w:r w:rsidR="00ED3E19" w:rsidRPr="00ED3E19">
        <w:t xml:space="preserve"> </w:t>
      </w:r>
      <w:r w:rsidR="00E541A9">
        <w:t>kuna, da nema zaposlenih, da i</w:t>
      </w:r>
      <w:r w:rsidR="009C6C0F">
        <w:t>ma otvoren</w:t>
      </w:r>
      <w:r w:rsidRPr="00F97AF9">
        <w:t xml:space="preserve"> račune kod</w:t>
      </w:r>
      <w:r w:rsidR="00946360">
        <w:t xml:space="preserve"> </w:t>
      </w:r>
      <w:r w:rsidR="00A41DAB">
        <w:t xml:space="preserve">Slatinske </w:t>
      </w:r>
      <w:r w:rsidR="00036083">
        <w:t xml:space="preserve">banke </w:t>
      </w:r>
      <w:r w:rsidR="00A41DAB">
        <w:t xml:space="preserve"> d.d.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97C91">
        <w:t>10</w:t>
      </w:r>
      <w:r>
        <w:t xml:space="preserve">. </w:t>
      </w:r>
      <w:r w:rsidR="00397C91">
        <w:t>travnja</w:t>
      </w:r>
      <w:r w:rsidR="003C241D">
        <w:t xml:space="preserve"> </w:t>
      </w:r>
      <w:r w:rsidR="00B409A4">
        <w:t xml:space="preserve"> 2017</w:t>
      </w:r>
      <w:r>
        <w:t>.g. naslovni sud je rješenjem pod podl.br. St-</w:t>
      </w:r>
      <w:r w:rsidR="00A41DAB">
        <w:t>1406</w:t>
      </w:r>
      <w:r w:rsidR="00ED3E19">
        <w:t>/201</w:t>
      </w:r>
      <w:r w:rsidR="00397C91">
        <w:t>6</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DC373F">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A41DAB" w:rsidP="008C679E" w:rsidR="00A41DAB">
      <w:r>
        <w:t xml:space="preserve">- banke, </w:t>
      </w:r>
      <w:r w:rsidRPr="00A41DAB">
        <w:t>mrežna stranica e oglasna ploča</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C373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41DAB">
      <w:rPr>
        <w:rFonts w:hAnsi="Book Antiqua" w:ascii="Book Antiqua"/>
        <w:b/>
        <w:sz w:val="20"/>
        <w:szCs w:val="20"/>
      </w:rPr>
      <w:t>1002</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1E06EC"/>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97C91"/>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1198"/>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37668"/>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1DAB"/>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09A4"/>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C373F"/>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41A9"/>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C373F"/>
    <w:rPr>
      <w:color w:val="808080"/>
      <w:bdr w:space="0" w:sz="0" w:color="auto" w:val="none"/>
      <w:shd w:fill="auto" w:color="auto" w:val="clear"/>
    </w:rPr>
  </w:style>
  <w:style w:customStyle="true" w:styleId="eSPISCCParagraphDefaultFont" w:type="character">
    <w:name w:val="eSPIS_CC_Paragraph Default Font"/>
    <w:basedOn w:val="Zadanifontodlomka"/>
    <w:rsid w:val="00DC37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373F"/>
    <w:rPr>
      <w:b/>
      <w:bdr w:space="0" w:sz="0" w:color="auto" w:val="none"/>
      <w:shd w:fill="FFFFCC" w:color="auto" w:val="clear"/>
      <w:lang w:val="hr-HR"/>
    </w:rPr>
  </w:style>
  <w:style w:customStyle="true" w:styleId="PozadinaSvijetloCrvena" w:type="character">
    <w:name w:val="Pozadina_SvijetloCrvena"/>
    <w:basedOn w:val="eSPISCCParagraphDefaultFont"/>
    <w:rsid w:val="00DC37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C37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C373F"/>
    <w:rPr>
      <w:color w:val="808080"/>
      <w:bdr w:color="auto" w:space="0" w:sz="0" w:val="none"/>
      <w:shd w:color="auto" w:fill="auto" w:val="clear"/>
    </w:rPr>
  </w:style>
  <w:style w:customStyle="1" w:styleId="eSPISCCParagraphDefaultFont" w:type="character">
    <w:name w:val="eSPIS_CC_Paragraph Default Font"/>
    <w:basedOn w:val="Zadanifontodlomka"/>
    <w:rsid w:val="00DC37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373F"/>
    <w:rPr>
      <w:b/>
      <w:bdr w:color="auto" w:space="0" w:sz="0" w:val="none"/>
      <w:shd w:color="auto" w:fill="FFFFCC" w:val="clear"/>
      <w:lang w:val="hr-HR"/>
    </w:rPr>
  </w:style>
  <w:style w:customStyle="1" w:styleId="PozadinaSvijetloCrvena" w:type="character">
    <w:name w:val="Pozadina_SvijetloCrvena"/>
    <w:basedOn w:val="eSPISCCParagraphDefaultFont"/>
    <w:rsid w:val="00DC37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C37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St-1002/2017</izvorni_sadrzaj>
    <derivirana_varijabla naziv="DomainObject.Predmet.OznakaBroj_1">St-1002/2017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BARNABA d.o.o. za proizvodnju, trgovinu i usluge</izvorni_sadrzaj>
    <derivirana_varijabla naziv="DomainObject.Predmet.ProtustrankaFormated_1">  BARNABA d.o.o. za proizvodnju, trgovinu i usluge</derivirana_varijabla>
  </DomainObject.Predmet.ProtustrankaFormated>
  <DomainObject.Predmet.ProtustrankaFormatedOIB>
    <izvorni_sadrzaj>  BARNABA d.o.o. za proizvodnju, trgovinu i usluge, OIB 67686893888</izvorni_sadrzaj>
    <derivirana_varijabla naziv="DomainObject.Predmet.ProtustrankaFormatedOIB_1">  BARNABA d.o.o. za proizvodnju, trgovinu i usluge, OIB 67686893888</derivirana_varijabla>
  </DomainObject.Predmet.ProtustrankaFormatedOIB>
  <DomainObject.Predmet.ProtustrankaFormatedWithAdress>
    <izvorni_sadrzaj> BARNABA d.o.o. za proizvodnju, trgovinu i usluge, Kralja Tomislava 17/B, 21220 Trogir</izvorni_sadrzaj>
    <derivirana_varijabla naziv="DomainObject.Predmet.ProtustrankaFormatedWithAdress_1"> BARNABA d.o.o. za proizvodnju, trgovinu i usluge, Kralja Tomislava 17/B, 21220 Trogir</derivirana_varijabla>
  </DomainObject.Predmet.ProtustrankaFormatedWithAdress>
  <DomainObject.Predmet.ProtustrankaFormatedWithAdressOIB>
    <izvorni_sadrzaj> BARNABA d.o.o. za proizvodnju, trgovinu i usluge, OIB 67686893888, Kralja Tomislava 17/B, 21220 Trogir</izvorni_sadrzaj>
    <derivirana_varijabla naziv="DomainObject.Predmet.ProtustrankaFormatedWithAdressOIB_1"> BARNABA d.o.o. za proizvodnju, trgovinu i usluge, OIB 67686893888, Kralja Tomislava 17/B, 21220 Trogir</derivirana_varijabla>
  </DomainObject.Predmet.ProtustrankaFormatedWithAdressOIB>
  <DomainObject.Predmet.ProtustrankaWithAdress>
    <izvorni_sadrzaj>BARNABA d.o.o. za proizvodnju, trgovinu i usluge Kralja Tomislava 17/B, 21220 Trogir</izvorni_sadrzaj>
    <derivirana_varijabla naziv="DomainObject.Predmet.ProtustrankaWithAdress_1">BARNABA d.o.o. za proizvodnju, trgovinu i usluge Kralja Tomislava 17/B, 21220 Trogir</derivirana_varijabla>
  </DomainObject.Predmet.ProtustrankaWithAdress>
  <DomainObject.Predmet.ProtustrankaWithAdressOIB>
    <izvorni_sadrzaj>BARNABA d.o.o. za proizvodnju, trgovinu i usluge, OIB 67686893888, Kralja Tomislava 17/B, 21220 Trogir</izvorni_sadrzaj>
    <derivirana_varijabla naziv="DomainObject.Predmet.ProtustrankaWithAdressOIB_1">BARNABA d.o.o. za proizvodnju, trgovinu i usluge, OIB 67686893888, Kralja Tomislava 17/B, 21220 Trogir</derivirana_varijabla>
  </DomainObject.Predmet.ProtustrankaWithAdressOIB>
  <DomainObject.Predmet.ProtustrankaNazivFormated>
    <izvorni_sadrzaj>BARNABA d.o.o. za proizvodnju, trgovinu i usluge</izvorni_sadrzaj>
    <derivirana_varijabla naziv="DomainObject.Predmet.ProtustrankaNazivFormated_1">BARNABA d.o.o. za proizvodnju, trgovinu i usluge</derivirana_varijabla>
  </DomainObject.Predmet.ProtustrankaNazivFormated>
  <DomainObject.Predmet.ProtustrankaNazivFormatedOIB>
    <izvorni_sadrzaj>BARNABA d.o.o. za proizvodnju, trgovinu i usluge, OIB 67686893888</izvorni_sadrzaj>
    <derivirana_varijabla naziv="DomainObject.Predmet.ProtustrankaNazivFormatedOIB_1">BARNABA d.o.o. za proizvodnju, trgovinu i usluge, OIB 67686893888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BARNABA d.o.o. za proizvodnju, trgovinu i usluge</item>
    </izvorni_sadrzaj>
    <derivirana_varijabla naziv="DomainObject.Predmet.ProtuStrankaListFormated_1">
      <item>BARNABA d.o.o. za proizvodnju, trgovinu i usluge</item>
    </derivirana_varijabla>
  </DomainObject.Predmet.ProtuStrankaListFormated>
  <DomainObject.Predmet.ProtuStrankaListFormatedOIB>
    <izvorni_sadrzaj>
      <item>BARNABA d.o.o. za proizvodnju, trgovinu i usluge, OIB 67686893888</item>
    </izvorni_sadrzaj>
    <derivirana_varijabla naziv="DomainObject.Predmet.ProtuStrankaListFormatedOIB_1">
      <item>BARNABA d.o.o. za proizvodnju, trgovinu i usluge, OIB 67686893888</item>
    </derivirana_varijabla>
  </DomainObject.Predmet.ProtuStrankaListFormatedOIB>
  <DomainObject.Predmet.ProtuStrankaListFormatedWithAdress>
    <izvorni_sadrzaj>
      <item>BARNABA d.o.o. za proizvodnju, trgovinu i usluge, Kralja Tomislava 17/B, 21220 Trogir</item>
    </izvorni_sadrzaj>
    <derivirana_varijabla naziv="DomainObject.Predmet.ProtuStrankaListFormatedWithAdress_1">
      <item>BARNABA d.o.o. za proizvodnju, trgovinu i usluge, Kralja Tomislava 17/B, 21220 Trogir</item>
    </derivirana_varijabla>
  </DomainObject.Predmet.ProtuStrankaListFormatedWithAdress>
  <DomainObject.Predmet.ProtuStrankaListFormatedWithAdressOIB>
    <izvorni_sadrzaj>
      <item>BARNABA d.o.o. za proizvodnju, trgovinu i usluge, OIB 67686893888, Kralja Tomislava 17/B, 21220 Trogir</item>
    </izvorni_sadrzaj>
    <derivirana_varijabla naziv="DomainObject.Predmet.ProtuStrankaListFormatedWithAdressOIB_1">
      <item>BARNABA d.o.o. za proizvodnju, trgovinu i usluge, OIB 67686893888, Kralja Tomislava 17/B, 21220 Trogir</item>
    </derivirana_varijabla>
  </DomainObject.Predmet.ProtuStrankaListFormatedWithAdressOIB>
  <DomainObject.Predmet.ProtuStrankaListNazivFormated>
    <izvorni_sadrzaj>
      <item>BARNABA d.o.o. za proizvodnju, trgovinu i usluge</item>
    </izvorni_sadrzaj>
    <derivirana_varijabla naziv="DomainObject.Predmet.ProtuStrankaListNazivFormated_1">
      <item>BARNABA d.o.o. za proizvodnju, trgovinu i usluge</item>
    </derivirana_varijabla>
  </DomainObject.Predmet.ProtuStrankaListNazivFormated>
  <DomainObject.Predmet.ProtuStrankaListNazivFormatedOIB>
    <izvorni_sadrzaj>
      <item>BARNABA d.o.o. za proizvodnju, trgovinu i usluge, OIB 67686893888</item>
    </izvorni_sadrzaj>
    <derivirana_varijabla naziv="DomainObject.Predmet.ProtuStrankaListNazivFormatedOIB_1">
      <item>BARNABA d.o.o. za proizvodnju, trgovinu i usluge, OIB 67686893888</item>
    </derivirana_varijabla>
  </DomainObject.Predmet.ProtuStrankaListNazivFormatedOIB>
  <DomainObject.Predmet.OstaliListFormated>
    <izvorni_sadrzaj>
      <item>ŽUPANIJSKO DRŽAVNO ODVJETNIŠTVO U SPLITU punomoćnik sudionika u postupku RH, Ministarstvo financija RH</item>
    </izvorni_sadrzaj>
    <derivirana_varijabla naziv="DomainObject.Predmet.OstaliListFormated_1">
      <item>ŽUPANIJSKO DRŽAVNO ODVJETNIŠTVO U SPLITU punomoćnik sudionika u postupku RH, Ministarstvo financija RH</item>
    </derivirana_varijabla>
  </DomainObject.Predmet.OstaliListFormated>
  <DomainObject.Predmet.OstaliListFormatedOIB>
    <izvorni_sadrzaj>
      <item>ŽUPANIJSKO DRŽAVNO ODVJETNIŠTVO U SPLITU, OIB 70793241859 punomoćnik sudionika u postupku RH, Ministarstvo financija RH</item>
    </izvorni_sadrzaj>
    <derivirana_varijabla naziv="DomainObject.Predmet.OstaliListFormatedOIB_1">
      <item>ŽUPANIJSKO DRŽAVNO ODVJETNIŠTVO U SPLITU, OIB 70793241859 punomoćnik sudionika u postupku RH, Ministarstvo financija RH</item>
    </derivirana_varijabla>
  </DomainObject.Predmet.OstaliListFormatedOIB>
  <DomainObject.Predmet.OstaliListFormatedWithAdress>
    <izvorni_sadrzaj>
      <item>ŽUPANIJSKO DRŽAVNO ODVJETNIŠTVO U SPLITU punomoćnik sudionika u postupku RH, Ministarstvo financija RH</item>
    </izvorni_sadrzaj>
    <derivirana_varijabla naziv="DomainObject.Predmet.OstaliListFormatedWithAdress_1">
      <item>ŽUPANIJSKO DRŽAVNO ODVJETNIŠTVO U SPLITU punomoćnik sudionika u postupku RH, Ministarstvo financija RH</item>
    </derivirana_varijabla>
  </DomainObject.Predmet.OstaliListFormatedWithAdress>
  <DomainObject.Predmet.OstaliListFormatedWithAdressOIB>
    <izvorni_sadrzaj>
      <item>ŽUPANIJSKO DRŽAVNO ODVJETNIŠTVO U SPLITU, OIB 70793241859 punomoćnik sudionika u postupku RH, Ministarstvo financija RH</item>
    </izvorni_sadrzaj>
    <derivirana_varijabla naziv="DomainObject.Predmet.OstaliListFormatedWithAdressOIB_1">
      <item>ŽUPANIJSKO DRŽAVNO ODVJETNIŠTVO U SPLITU, OIB 70793241859 punomoćnik sudionika u postupku RH,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BARNABA d.o.o. za proizvodnju, trgovinu i usluge</izvorni_sadrzaj>
    <derivirana_varijabla naziv="DomainObject.Predmet.ProtustrankaIDrugi_1">BARNABA d.o.o. za proizvodnju, trgovinu i usluge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BARNABA d.o.o. za proizvodnju, trgovinu i usluge, OIB 67686893888, Kralja Tomislava 17/B, 21220 Trogir</izvorni_sadrzaj>
    <derivirana_varijabla naziv="DomainObject.Predmet.ProtustrankaIDrugiAdressOIB_1">BARNABA d.o.o. za proizvodnju, trgovinu i usluge, OIB 67686893888, Kralja Tomislava 17/B,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BARNABA d.o.o. za proizvodnju, trgovinu i usluge</item>
      <item>FINANCIJSKA AGENCIJA, RC SPLIT</item>
      <item>RH, Ministarstvo financija RH</item>
      <item>ŽUPANIJSKO DRŽAVNO ODVJETNIŠTVO U SPLITU</item>
    </izvorni_sadrzaj>
    <derivirana_varijabla naziv="DomainObject.Predmet.SudioniciListNaziv_1">
      <item>BARNABA d.o.o. za proizvodnju, trgovinu i usluge</item>
      <item>FINANCIJSKA AGENCIJA, RC SPLIT</item>
      <item>RH, Ministarstvo financija RH</item>
      <item>ŽUPANIJSKO DRŽAVNO ODVJETNIŠTVO U SPLITU</item>
    </derivirana_varijabla>
  </DomainObject.Predmet.SudioniciListNaziv>
  <DomainObject.Predmet.SudioniciListAdressOIB>
    <izvorni_sadrzaj>
      <item>BARNABA d.o.o. za proizvodnju, trgovinu i usluge, OIB 67686893888, Kralja Tomislava 17/B,21220 Trogir</item>
      <item>FINANCIJSKA AGENCIJA, RC SPLIT, OIB 85821130368, Mažuranićevo šetalište 24 b,21000 Split</item>
      <item>RH, Ministarstvo financija RH, OIB 18683136487</item>
      <item>ŽUPANIJSKO DRŽAVNO ODVJETNIŠTVO U SPLITU, OIB 70793241859</item>
    </izvorni_sadrzaj>
    <derivirana_varijabla naziv="DomainObject.Predmet.SudioniciListAdressOIB_1">
      <item>BARNABA d.o.o. za proizvodnju, trgovinu i usluge, OIB 67686893888, Kralja Tomislava 17/B,21220 Trogir</item>
      <item>FINANCIJSKA AGENCIJA, RC SPLIT, OIB 85821130368, Mažuranićevo šetalište 24 b,21000 Split</item>
      <item>RH, Ministarstvo financija RH, OIB 18683136487</item>
      <item>ŽUPANIJSKO DRŽAVNO ODVJETNIŠTVO U SPLITU,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67686893888</item>
      <item>, OIB 85821130368</item>
      <item>, OIB 18683136487</item>
      <item>, OIB 70793241859</item>
    </izvorni_sadrzaj>
    <derivirana_varijabla naziv="DomainObject.Predmet.SudioniciListNazivOIB_1">
      <item>, OIB 67686893888</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6169</properties:Characters>
  <properties:Lines>144</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2018-07-18T09:27:00Z</dcterms:created>
  <dc:creator>Katarina Franković</dc:creator>
  <cp:lastModifiedBy>Andrijana Leto</cp:lastModifiedBy>
  <cp:lastPrinted>2018-07-23T08:24:00Z</cp:lastPrinted>
  <dcterms:modified xmlns:xsi="http://www.w3.org/2001/XMLSchema-instance" xsi:type="dcterms:W3CDTF">2018-07-23T08:24:00Z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(1002- 17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