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67e3e" w14:paraId="3867e3e" w:rsidRDefault="000302FB" w:rsidP="000C3CA4" w:rsidR="000302FB" w:rsidRPr="000C3CA4">
      <w:pPr>
        <w:jc w:val="right"/>
        <w15:collapsed w:val="false"/>
      </w:pPr>
      <w:bookmarkStart w:name="_GoBack" w:id="0"/>
      <w:bookmarkEnd w:id="0"/>
    </w:p>
    <w:p w:rsidRDefault="008A1882" w:rsidP="000302FB" w:rsidR="009E05AD" w:rsidRPr="000C3CA4">
      <w:r w:rsidRPr="00AE0708">
        <w:rPr>
          <w:noProof/>
        </w:rPr>
        <w:drawing>
          <wp:inline distR="0" distL="0" distB="0" distT="0">
            <wp:extent cy="723900" cx="5791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9120"/>
                    </a:xfrm>
                    <a:prstGeom prst="rect">
                      <a:avLst/>
                    </a:prstGeom>
                    <a:noFill/>
                    <a:ln>
                      <a:noFill/>
                    </a:ln>
                  </pic:spPr>
                </pic:pic>
              </a:graphicData>
            </a:graphic>
          </wp:inline>
        </w:drawing>
      </w:r>
    </w:p>
    <w:p w:rsidRDefault="00C23B77" w:rsidP="000302FB" w:rsidR="00C23B77"/>
    <w:p w:rsidRDefault="000302FB" w:rsidP="000302FB" w:rsidR="000302FB" w:rsidRPr="000C3CA4">
      <w:r w:rsidRPr="000C3CA4">
        <w:t>REPUBLIKA HRVATSKA</w:t>
      </w:r>
    </w:p>
    <w:p w:rsidRDefault="008A1882" w:rsidP="000302FB" w:rsidR="000302FB" w:rsidRPr="000C3CA4">
      <w:r>
        <w:t>TRGOVAČKI SUD U ZAGREBU</w:t>
      </w:r>
    </w:p>
    <w:p w:rsidRDefault="008A1882" w:rsidP="000302FB" w:rsidR="000302FB" w:rsidRPr="000C3CA4">
      <w:r w:rsidRPr="00175A1D">
        <w:t>Zagreb, Amruševa 2/II</w:t>
      </w:r>
    </w:p>
    <w:p w:rsidRDefault="00C23B77" w:rsidP="000302FB" w:rsidR="00C23B77">
      <w:pPr>
        <w:jc w:val="center"/>
      </w:pPr>
    </w:p>
    <w:p w:rsidRDefault="000302FB" w:rsidP="000302FB" w:rsidR="000302FB" w:rsidRPr="000C3CA4">
      <w:pPr>
        <w:jc w:val="center"/>
      </w:pPr>
      <w:r w:rsidRPr="000C3CA4">
        <w:t>R J E Š E N J E</w:t>
      </w:r>
    </w:p>
    <w:p w:rsidRDefault="00D21088" w:rsidP="00D21088" w:rsidR="00D21088">
      <w:pPr>
        <w:jc w:val="both"/>
      </w:pPr>
    </w:p>
    <w:p w:rsidRDefault="00C23B77" w:rsidP="00D21088" w:rsidR="00C23B77" w:rsidRPr="000C3CA4">
      <w:pPr>
        <w:jc w:val="both"/>
      </w:pPr>
    </w:p>
    <w:p w:rsidRDefault="008A1882" w:rsidP="00D21088" w:rsidR="00D21088" w:rsidRPr="000C3CA4">
      <w:pPr>
        <w:ind w:firstLine="708"/>
        <w:jc w:val="both"/>
      </w:pPr>
      <w:r>
        <w:t>Trgovački sud u Zagrebu, po sucu toga suda Ivanu Vladiću</w:t>
      </w:r>
      <w:r w:rsidR="00D21088" w:rsidRPr="000C3CA4">
        <w:t xml:space="preserve">, u stečajnom postupku nad stečajnim dužnikom </w:t>
      </w:r>
      <w:r w:rsidR="005C6608">
        <w:t>LONJSKO-DJAK j.d.o.o. Krapje, Krapje 82, OIB 99876046017</w:t>
      </w:r>
      <w:r w:rsidR="006B338C">
        <w:t>,</w:t>
      </w:r>
      <w:r>
        <w:t xml:space="preserve"> dana</w:t>
      </w:r>
      <w:r w:rsidR="006B338C">
        <w:t xml:space="preserve"> </w:t>
      </w:r>
      <w:r w:rsidR="005C6608">
        <w:t>27</w:t>
      </w:r>
      <w:r w:rsidR="000075D5">
        <w:t>. travnja</w:t>
      </w:r>
      <w:r w:rsidR="006B338C">
        <w:t xml:space="preserve"> 2016</w:t>
      </w:r>
      <w:r w:rsidR="003D4686" w:rsidRPr="000C3CA4">
        <w:t>.</w:t>
      </w:r>
      <w:r w:rsidR="00D21088" w:rsidRPr="000C3CA4">
        <w:t xml:space="preserve"> </w:t>
      </w:r>
    </w:p>
    <w:p w:rsidRDefault="000302FB" w:rsidP="000302FB" w:rsidR="000302FB" w:rsidRPr="000C3CA4"/>
    <w:p w:rsidRDefault="000302FB" w:rsidP="008A1882" w:rsidR="000302FB">
      <w:pPr>
        <w:jc w:val="center"/>
      </w:pPr>
      <w:r w:rsidRPr="000C3CA4">
        <w:t>r i j e š i o   j e</w:t>
      </w:r>
    </w:p>
    <w:p w:rsidRDefault="008A1882" w:rsidP="000302FB" w:rsidR="008A1882" w:rsidRPr="000C3CA4"/>
    <w:p w:rsidRDefault="004A3683" w:rsidP="005C6608" w:rsidR="000302FB" w:rsidRPr="000C3CA4">
      <w:pPr>
        <w:jc w:val="both"/>
      </w:pPr>
      <w:r w:rsidRPr="000C3CA4">
        <w:t xml:space="preserve">           </w:t>
      </w:r>
      <w:r w:rsidR="000C1AFC">
        <w:t xml:space="preserve">Odbacuje se </w:t>
      </w:r>
      <w:r w:rsidR="00FE2AB2">
        <w:t>prijedlog</w:t>
      </w:r>
      <w:r w:rsidR="005C6608">
        <w:t xml:space="preserve"> Ministarstva financija, Porezna uprava Sisak, OIB 18683136487, koga zastupa Županijsko državno odvjetništvo u Sisku, od 04</w:t>
      </w:r>
      <w:r w:rsidR="000C1AFC">
        <w:t xml:space="preserve">. </w:t>
      </w:r>
      <w:r w:rsidR="000075D5">
        <w:t>siječnja</w:t>
      </w:r>
      <w:r w:rsidR="000C1AFC">
        <w:t xml:space="preserve"> 201</w:t>
      </w:r>
      <w:r w:rsidR="000075D5">
        <w:t>6</w:t>
      </w:r>
      <w:r w:rsidR="000C1AFC">
        <w:t xml:space="preserve">. za </w:t>
      </w:r>
      <w:r w:rsidR="00FE2AB2">
        <w:t>otvaranje</w:t>
      </w:r>
      <w:r w:rsidR="000C1AFC">
        <w:t xml:space="preserve"> stečajnog postupka nad dužnikom </w:t>
      </w:r>
      <w:r w:rsidR="005C6608">
        <w:t>LONJSKO-DJAK j.d.o.o. Krapje, Krapje 82, OIB 99876046017.</w:t>
      </w:r>
    </w:p>
    <w:p w:rsidRDefault="005C6608" w:rsidP="000302FB" w:rsidR="005C6608">
      <w:pPr>
        <w:jc w:val="center"/>
      </w:pPr>
    </w:p>
    <w:p w:rsidRDefault="000302FB" w:rsidP="000302FB" w:rsidR="000302FB" w:rsidRPr="000C3CA4">
      <w:pPr>
        <w:jc w:val="center"/>
      </w:pPr>
      <w:r w:rsidRPr="000C3CA4">
        <w:t>Obrazloženje</w:t>
      </w:r>
    </w:p>
    <w:p w:rsidRDefault="000302FB" w:rsidP="000302FB" w:rsidR="000302FB"/>
    <w:p w:rsidRDefault="00C23B77" w:rsidP="000302FB" w:rsidR="00C23B77" w:rsidRPr="000C3CA4"/>
    <w:p w:rsidRDefault="000302FB" w:rsidP="000C3CA4" w:rsidR="005C6608">
      <w:pPr>
        <w:jc w:val="both"/>
      </w:pPr>
      <w:r w:rsidRPr="000C3CA4">
        <w:tab/>
      </w:r>
      <w:r w:rsidR="005C6608">
        <w:t>Ministarstvo financija, Porezna uprava Sisak, koga zastupa Županijskog državno odvjetništvo u Sisku</w:t>
      </w:r>
      <w:r w:rsidR="008A1882">
        <w:t xml:space="preserve"> </w:t>
      </w:r>
      <w:r w:rsidR="005C6608">
        <w:t>je 04</w:t>
      </w:r>
      <w:r w:rsidR="008A1882">
        <w:t>. siječnja</w:t>
      </w:r>
      <w:r w:rsidR="00FE2AB2">
        <w:t xml:space="preserve"> 2016.</w:t>
      </w:r>
      <w:r w:rsidR="004A3683" w:rsidRPr="000C3CA4">
        <w:t xml:space="preserve"> </w:t>
      </w:r>
      <w:r w:rsidRPr="000C3CA4">
        <w:t>podni</w:t>
      </w:r>
      <w:r w:rsidR="004A3683" w:rsidRPr="000C3CA4">
        <w:t>jela</w:t>
      </w:r>
      <w:r w:rsidRPr="000C3CA4">
        <w:t xml:space="preserve"> </w:t>
      </w:r>
      <w:r w:rsidR="00FE2AB2">
        <w:t xml:space="preserve">prijedlog za otvaranje </w:t>
      </w:r>
      <w:r w:rsidR="004A3683" w:rsidRPr="000C3CA4">
        <w:t xml:space="preserve">stečajnog postupka nad stečajnim dužnikom </w:t>
      </w:r>
      <w:r w:rsidR="005C6608">
        <w:t>LONJSKO-DJAK j.d.o.o. Krapje.</w:t>
      </w:r>
    </w:p>
    <w:p w:rsidRDefault="005C6608" w:rsidP="000C3CA4" w:rsidR="005C6608">
      <w:pPr>
        <w:jc w:val="both"/>
      </w:pPr>
      <w:r>
        <w:tab/>
        <w:t>Napominje se da je Ministarstvo financija podnijelo prijedlog nakon objavljenog oglasa ovog suda po zahtjevu FINE za provođenje skraćenog stečajnog postupka. Sud je u skraćenom stečajnom postupku donio rješenje dana 22. ožujka 2016. pod brojem St-37/16 kojim je obustavio skraćeni stečajni postupak nad dužnikom LONJSKO-DJAK j.d.o.o. Krapje te da će se postupak nastaviti primjenom općih odredbi stečajnog zakona. Kako je Ministarstvo financija, Porezna uprava Sisak, podnijelo prijedlog za otvaranje stečajnog postupka nad stečajnim dužnikom LONJSKO-DJAK j.d.o.o., u ovom postupku primjenjuju se opće odredbe stečajnog zakona.</w:t>
      </w:r>
    </w:p>
    <w:p w:rsidRDefault="005C6608" w:rsidP="000C3CA4" w:rsidR="005C6608">
      <w:pPr>
        <w:jc w:val="both"/>
      </w:pPr>
      <w:r>
        <w:tab/>
        <w:t>Prema čl. 109. st. 1. Stečajnog zakona (</w:t>
      </w:r>
      <w:r w:rsidR="00C23B77">
        <w:t xml:space="preserve">Narodne novine 71/15, </w:t>
      </w:r>
      <w:r>
        <w:t xml:space="preserve">dalje SZ) prijedlog za pokretanje stečajnog postupka ovlašten je podnijeti vjerovnik ili dužnik, ako zakonom nije drugačije određeno. </w:t>
      </w:r>
    </w:p>
    <w:p w:rsidRDefault="005C6608" w:rsidP="000C3CA4" w:rsidR="005C6608">
      <w:pPr>
        <w:jc w:val="both"/>
      </w:pPr>
      <w:r>
        <w:tab/>
        <w:t xml:space="preserve">Prema čl. 109. st. 2. SZ-a između ostalog stoji da je vjerovnik ovlašten podnijeti prijedlog za otvaranje stečajnog postupka ako učini vjerojatnim postojanje svoje tražbine i stečajnog razloga. </w:t>
      </w:r>
    </w:p>
    <w:p w:rsidRDefault="004117CE" w:rsidP="000C3CA4" w:rsidR="004117CE">
      <w:pPr>
        <w:jc w:val="both"/>
      </w:pPr>
      <w:r>
        <w:tab/>
        <w:t xml:space="preserve">Dužnik je dostavio sudu potvrdu FINE od 14.03.2016. (list 24 spisa) iz koje je vidljivo da dužnik više nije u blokadi. </w:t>
      </w:r>
    </w:p>
    <w:p w:rsidRDefault="004117CE" w:rsidP="004117CE" w:rsidR="008A1882">
      <w:pPr>
        <w:ind w:firstLine="708"/>
        <w:jc w:val="both"/>
      </w:pPr>
      <w:r>
        <w:t xml:space="preserve">Dana 16.03.2016. (list 25 spisa) FINA je obavijestila sud da dužnik više nema evidentiranih neizvršenih osnova za plaćanje. </w:t>
      </w:r>
      <w:r w:rsidR="008A1882">
        <w:t xml:space="preserve"> </w:t>
      </w:r>
    </w:p>
    <w:p w:rsidRDefault="00FE2AB2" w:rsidP="004117CE" w:rsidR="00FE2AB2">
      <w:pPr>
        <w:ind w:firstLine="708"/>
        <w:jc w:val="both"/>
      </w:pPr>
      <w:r>
        <w:t>Iz dostavljene dokumentacije pr</w:t>
      </w:r>
      <w:r w:rsidR="004117CE">
        <w:t>oizlazi da</w:t>
      </w:r>
      <w:r w:rsidR="008A1882">
        <w:t xml:space="preserve"> dužnik</w:t>
      </w:r>
      <w:r w:rsidR="004117CE">
        <w:t xml:space="preserve"> nije u blokadi te da u očevidniku redoslijeda osnova za plaćanje dužnik nema više evidentiran neizvršenih osnova za plaćanje. </w:t>
      </w:r>
    </w:p>
    <w:p w:rsidRDefault="00FE2AB2" w:rsidP="000C3CA4" w:rsidR="004117CE">
      <w:pPr>
        <w:jc w:val="both"/>
      </w:pPr>
      <w:r>
        <w:lastRenderedPageBreak/>
        <w:tab/>
        <w:t>Slijedom navedeno sud je utvrdio da</w:t>
      </w:r>
      <w:r w:rsidR="004117CE">
        <w:t xml:space="preserve"> ne postoje stečajni razlozi iz čl. 6. i 7. Stečajnog zakona za otvaranje stečajnog postupka nad dužnikom LONJSKO-DJAK j.d.o.o. Krapje. </w:t>
      </w:r>
    </w:p>
    <w:p w:rsidRDefault="00E632FE" w:rsidP="000C3CA4" w:rsidR="00E632FE">
      <w:pPr>
        <w:jc w:val="both"/>
      </w:pPr>
      <w:r>
        <w:tab/>
        <w:t>Postupajući temeljem odredbi čl. 76. st. 1. toč. 9. Stečajnog zakona, a prethodno  utvrdivši da nisu ostvareni uvjeti iz odredbi čl. 5., 6. i 7. Stečajnog zakona potrebni za otvaranje stečajnog postupka,  prijedlog za otvaranje je trebalo odbaciti.</w:t>
      </w:r>
    </w:p>
    <w:p w:rsidRDefault="004117CE" w:rsidP="000C3CA4" w:rsidR="004117CE">
      <w:pPr>
        <w:jc w:val="both"/>
      </w:pPr>
      <w:r>
        <w:tab/>
        <w:t>Stoga je sud</w:t>
      </w:r>
      <w:r w:rsidR="00C23B77">
        <w:t xml:space="preserve"> temeljem čl. 115. st. 1. SZ-a</w:t>
      </w:r>
      <w:r>
        <w:t xml:space="preserve"> donio odluku kao u izreci rješenja. </w:t>
      </w:r>
    </w:p>
    <w:p w:rsidRDefault="000C1AFC" w:rsidP="000C3CA4" w:rsidR="000C1AFC">
      <w:pPr>
        <w:jc w:val="both"/>
      </w:pPr>
    </w:p>
    <w:p w:rsidRDefault="00C23B77" w:rsidP="000C3CA4" w:rsidR="00C23B77">
      <w:pPr>
        <w:jc w:val="both"/>
      </w:pPr>
    </w:p>
    <w:p w:rsidRDefault="008A1882" w:rsidP="000C1AFC" w:rsidR="000302FB">
      <w:pPr>
        <w:jc w:val="center"/>
      </w:pPr>
      <w:r>
        <w:t>U Zagrebu</w:t>
      </w:r>
      <w:r w:rsidR="000302FB" w:rsidRPr="000C3CA4">
        <w:t xml:space="preserve">, </w:t>
      </w:r>
      <w:r w:rsidR="004117CE">
        <w:t>27</w:t>
      </w:r>
      <w:r w:rsidR="000075D5">
        <w:t>. travnja</w:t>
      </w:r>
      <w:r w:rsidR="0053370D">
        <w:t xml:space="preserve"> </w:t>
      </w:r>
      <w:r w:rsidR="006B338C">
        <w:t>2016</w:t>
      </w:r>
      <w:r w:rsidR="003D4686" w:rsidRPr="000C3CA4">
        <w:t>.</w:t>
      </w:r>
    </w:p>
    <w:p w:rsidRDefault="00C052B0" w:rsidP="003D4686" w:rsidR="00C052B0">
      <w:pPr>
        <w:jc w:val="center"/>
      </w:pPr>
    </w:p>
    <w:p w:rsidRDefault="00C23B77" w:rsidP="003D4686" w:rsidR="00C23B77" w:rsidRPr="000C3CA4">
      <w:pPr>
        <w:jc w:val="center"/>
      </w:pPr>
    </w:p>
    <w:p w:rsidRDefault="008A1882" w:rsidP="008A1882" w:rsidR="004A3683">
      <w:pPr>
        <w:ind w:firstLine="708" w:left="5664"/>
      </w:pPr>
      <w:r>
        <w:t>SUDAC</w:t>
      </w:r>
    </w:p>
    <w:p w:rsidRDefault="008A1882" w:rsidP="00BC157F" w:rsidR="00E632FE">
      <w:pPr>
        <w:ind w:firstLine="708" w:left="5664"/>
      </w:pPr>
      <w:r>
        <w:t>Ivan Vladić</w:t>
      </w:r>
      <w:r w:rsidR="00826C8A">
        <w:t>, v.r.</w:t>
      </w:r>
    </w:p>
    <w:p w:rsidRDefault="006B338C" w:rsidP="004A3683" w:rsidR="006B338C" w:rsidRPr="000C3CA4">
      <w:pPr>
        <w:ind w:firstLine="708" w:left="5664"/>
        <w:jc w:val="right"/>
      </w:pPr>
    </w:p>
    <w:p w:rsidRDefault="00C23B77" w:rsidP="004A3683" w:rsidR="00C23B77">
      <w:pPr>
        <w:rPr>
          <w:sz w:val="18"/>
          <w:szCs w:val="18"/>
        </w:rPr>
      </w:pPr>
    </w:p>
    <w:p w:rsidRDefault="00C23B77" w:rsidP="004A3683" w:rsidR="000302FB" w:rsidRPr="00C23B77">
      <w:r>
        <w:t>POUKA</w:t>
      </w:r>
      <w:r w:rsidR="000302FB" w:rsidRPr="00C23B77">
        <w:t xml:space="preserve"> O PRAVNOM LIJEKU: </w:t>
      </w:r>
    </w:p>
    <w:p w:rsidRDefault="000302FB" w:rsidP="000302FB" w:rsidR="00633176" w:rsidRPr="00C23B77">
      <w:pPr>
        <w:jc w:val="both"/>
      </w:pPr>
      <w:r w:rsidRPr="00C23B77">
        <w:t xml:space="preserve">Protiv ovog rješenja dopuštena je žalba u roku od 8 dana od </w:t>
      </w:r>
      <w:r w:rsidR="00E632FE" w:rsidRPr="00C23B77">
        <w:t>isteka osmog dana od objave rješenja na e-oglasnoj ploči suda</w:t>
      </w:r>
      <w:r w:rsidRPr="00C23B77">
        <w:t>. Žalba se podnosi u tri primjerka putem ovog suda za Visoki trgovački sud</w:t>
      </w:r>
      <w:r w:rsidR="009217D3" w:rsidRPr="00C23B77">
        <w:t>.</w:t>
      </w:r>
    </w:p>
    <w:p w:rsidRDefault="00C23B77" w:rsidP="000302FB" w:rsidR="00C23B77" w:rsidRPr="00C23B77">
      <w:pPr>
        <w:jc w:val="both"/>
      </w:pPr>
    </w:p>
    <w:p w:rsidRDefault="00C23B77" w:rsidP="000302FB" w:rsidR="00C23B77" w:rsidRPr="00C23B77">
      <w:pPr>
        <w:jc w:val="both"/>
      </w:pPr>
    </w:p>
    <w:p w:rsidRDefault="00826C8A" w:rsidP="00E82D09" w:rsidR="00826C8A">
      <w:r>
        <w:tab/>
      </w:r>
      <w:r>
        <w:tab/>
      </w:r>
      <w:r>
        <w:tab/>
      </w:r>
      <w:r>
        <w:tab/>
      </w:r>
      <w:r>
        <w:tab/>
      </w:r>
      <w:r>
        <w:tab/>
      </w:r>
      <w:r>
        <w:tab/>
      </w:r>
      <w:r>
        <w:tab/>
        <w:t>Za točnost otpravka</w:t>
      </w:r>
    </w:p>
    <w:p w:rsidRDefault="00826C8A" w:rsidP="00E82D09" w:rsidR="00826C8A" w:rsidRPr="00745AE4">
      <w:r>
        <w:tab/>
      </w:r>
      <w:r>
        <w:tab/>
      </w:r>
      <w:r>
        <w:tab/>
      </w:r>
      <w:r>
        <w:tab/>
      </w:r>
      <w:r>
        <w:tab/>
      </w:r>
      <w:r>
        <w:tab/>
      </w:r>
      <w:r>
        <w:tab/>
      </w:r>
      <w:r>
        <w:tab/>
        <w:t>Monika Topolovec</w:t>
      </w:r>
    </w:p>
    <w:p w:rsidRDefault="000302FB" w:rsidP="00826C8A" w:rsidR="000302FB" w:rsidRPr="00C23B77">
      <w:pPr>
        <w:jc w:val="both"/>
      </w:pPr>
    </w:p>
    <w:sectPr w:rsidSect="00DF177E" w:rsidR="000302FB" w:rsidRPr="00C23B77">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B0A7B" w:rsidP="00DF177E" w:rsidR="008B0A7B">
      <w:r>
        <w:separator/>
      </w:r>
    </w:p>
  </w:endnote>
  <w:endnote w:id="0" w:type="continuationSeparator">
    <w:p w:rsidRDefault="008B0A7B" w:rsidP="00DF177E" w:rsidR="008B0A7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B0A7B" w:rsidP="00DF177E" w:rsidR="008B0A7B">
      <w:r>
        <w:separator/>
      </w:r>
    </w:p>
  </w:footnote>
  <w:footnote w:id="0" w:type="continuationSeparator">
    <w:p w:rsidRDefault="008B0A7B" w:rsidP="00DF177E" w:rsidR="008B0A7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5833514"/>
      <w:docPartObj>
        <w:docPartGallery w:val="Page Numbers (Top of Page)"/>
        <w:docPartUnique/>
      </w:docPartObj>
    </w:sdtPr>
    <w:sdtEndPr/>
    <w:sdtContent>
      <w:p w:rsidRDefault="00F6439B" w:rsidP="00C23B77" w:rsidR="00F6439B">
        <w:pPr>
          <w:jc w:val="center"/>
        </w:pPr>
        <w:r>
          <w:fldChar w:fldCharType="begin"/>
        </w:r>
        <w:r>
          <w:instrText>PAGE   \* MERGEFORMAT</w:instrText>
        </w:r>
        <w:r>
          <w:fldChar w:fldCharType="separate"/>
        </w:r>
        <w:r w:rsidR="00D428F4">
          <w:rPr>
            <w:noProof/>
          </w:rPr>
          <w:t>2</w:t>
        </w:r>
        <w:r>
          <w:fldChar w:fldCharType="end"/>
        </w:r>
      </w:p>
      <w:p w:rsidRDefault="00C23B77" w:rsidP="00DF177E" w:rsidR="00C23B77" w:rsidRPr="000C3CA4">
        <w:pPr>
          <w:jc w:val="right"/>
        </w:pPr>
        <w:r>
          <w:t>28. St-3908/16</w:t>
        </w:r>
      </w:p>
      <w:p w:rsidRDefault="00D428F4" w:rsidR="00F6439B">
        <w:pPr>
          <w:pStyle w:val="Zaglavlje"/>
          <w:jc w:val="center"/>
        </w:pPr>
      </w:p>
    </w:sdtContent>
  </w:sdt>
  <w:p w:rsidRDefault="00F6439B" w:rsidR="00F6439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86705992"/>
      <w:docPartObj>
        <w:docPartGallery w:val="Page Numbers (Top of Page)"/>
        <w:docPartUnique/>
      </w:docPartObj>
    </w:sdtPr>
    <w:sdtEndPr/>
    <w:sdtContent>
      <w:p w:rsidRDefault="008A1882" w:rsidR="008A1882">
        <w:pPr>
          <w:pStyle w:val="Zaglavlje"/>
          <w:jc w:val="center"/>
        </w:pPr>
        <w:r>
          <w:fldChar w:fldCharType="begin"/>
        </w:r>
        <w:r>
          <w:instrText>PAGE   \* MERGEFORMAT</w:instrText>
        </w:r>
        <w:r>
          <w:fldChar w:fldCharType="separate"/>
        </w:r>
        <w:r w:rsidR="00D428F4">
          <w:rPr>
            <w:noProof/>
          </w:rPr>
          <w:t>1</w:t>
        </w:r>
        <w:r>
          <w:fldChar w:fldCharType="end"/>
        </w:r>
      </w:p>
    </w:sdtContent>
  </w:sdt>
  <w:p w:rsidRDefault="005C6608" w:rsidP="008A1882" w:rsidR="008A1882" w:rsidRPr="008A1882">
    <w:pPr>
      <w:pStyle w:val="Zaglavlje"/>
      <w:jc w:val="right"/>
      <w:rPr>
        <w:b/>
      </w:rPr>
    </w:pPr>
    <w:r>
      <w:rPr>
        <w:b/>
      </w:rPr>
      <w:t>28. St-3908</w:t>
    </w:r>
    <w:r w:rsidR="008A1882">
      <w:rPr>
        <w:b/>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7528FE"/>
    <w:multiLevelType w:val="hybridMultilevel"/>
    <w:tmpl w:val="44724F44"/>
    <w:lvl w:tplc="24DC878A" w:ilvl="0">
      <w:start w:val="1"/>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506E7A"/>
    <w:multiLevelType w:val="hybridMultilevel"/>
    <w:tmpl w:val="0524B554"/>
    <w:lvl w:tplc="041A000F" w:ilvl="0">
      <w:start w:val="1"/>
      <w:numFmt w:val="decimal"/>
      <w:lvlText w:val="%1."/>
      <w:lvlJc w:val="left"/>
      <w:pPr>
        <w:tabs>
          <w:tab w:pos="720" w:val="num"/>
        </w:tabs>
        <w:ind w:hanging="360" w:left="720"/>
      </w:pPr>
      <w:rPr>
        <w:rFonts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7DCE2C56"/>
    <w:multiLevelType w:val="hybridMultilevel"/>
    <w:tmpl w:val="AD88AD86"/>
    <w:lvl w:tplc="D318DD0C" w:ilvl="0">
      <w:start w:val="1"/>
      <w:numFmt w:val="upperRoman"/>
      <w:lvlText w:val="%1."/>
      <w:lvlJc w:val="left"/>
      <w:pPr>
        <w:ind w:hanging="720" w:left="1215"/>
      </w:pPr>
      <w:rPr>
        <w:rFonts w:hint="default"/>
        <w:b w:val="false"/>
      </w:rPr>
    </w:lvl>
    <w:lvl w:tentative="true" w:tplc="041A0019" w:ilvl="1">
      <w:start w:val="1"/>
      <w:numFmt w:val="lowerLetter"/>
      <w:lvlText w:val="%2."/>
      <w:lvlJc w:val="left"/>
      <w:pPr>
        <w:ind w:hanging="360" w:left="1575"/>
      </w:pPr>
    </w:lvl>
    <w:lvl w:tentative="true" w:tplc="041A001B" w:ilvl="2">
      <w:start w:val="1"/>
      <w:numFmt w:val="lowerRoman"/>
      <w:lvlText w:val="%3."/>
      <w:lvlJc w:val="right"/>
      <w:pPr>
        <w:ind w:hanging="180" w:left="2295"/>
      </w:pPr>
    </w:lvl>
    <w:lvl w:tentative="true" w:tplc="041A000F" w:ilvl="3">
      <w:start w:val="1"/>
      <w:numFmt w:val="decimal"/>
      <w:lvlText w:val="%4."/>
      <w:lvlJc w:val="left"/>
      <w:pPr>
        <w:ind w:hanging="360" w:left="3015"/>
      </w:pPr>
    </w:lvl>
    <w:lvl w:tentative="true" w:tplc="041A0019" w:ilvl="4">
      <w:start w:val="1"/>
      <w:numFmt w:val="lowerLetter"/>
      <w:lvlText w:val="%5."/>
      <w:lvlJc w:val="left"/>
      <w:pPr>
        <w:ind w:hanging="360" w:left="3735"/>
      </w:pPr>
    </w:lvl>
    <w:lvl w:tentative="true" w:tplc="041A001B" w:ilvl="5">
      <w:start w:val="1"/>
      <w:numFmt w:val="lowerRoman"/>
      <w:lvlText w:val="%6."/>
      <w:lvlJc w:val="right"/>
      <w:pPr>
        <w:ind w:hanging="180" w:left="4455"/>
      </w:pPr>
    </w:lvl>
    <w:lvl w:tentative="true" w:tplc="041A000F" w:ilvl="6">
      <w:start w:val="1"/>
      <w:numFmt w:val="decimal"/>
      <w:lvlText w:val="%7."/>
      <w:lvlJc w:val="left"/>
      <w:pPr>
        <w:ind w:hanging="360" w:left="5175"/>
      </w:pPr>
    </w:lvl>
    <w:lvl w:tentative="true" w:tplc="041A0019" w:ilvl="7">
      <w:start w:val="1"/>
      <w:numFmt w:val="lowerLetter"/>
      <w:lvlText w:val="%8."/>
      <w:lvlJc w:val="left"/>
      <w:pPr>
        <w:ind w:hanging="360" w:left="5895"/>
      </w:pPr>
    </w:lvl>
    <w:lvl w:tentative="true" w:tplc="041A001B" w:ilvl="8">
      <w:start w:val="1"/>
      <w:numFmt w:val="lowerRoman"/>
      <w:lvlText w:val="%9."/>
      <w:lvlJc w:val="right"/>
      <w:pPr>
        <w:ind w:hanging="180" w:left="6615"/>
      </w:p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302FB"/>
    <w:rsid w:val="000075D5"/>
    <w:rsid w:val="000302FB"/>
    <w:rsid w:val="0007471B"/>
    <w:rsid w:val="000C1AFC"/>
    <w:rsid w:val="000C3CA4"/>
    <w:rsid w:val="0014202E"/>
    <w:rsid w:val="00192D9A"/>
    <w:rsid w:val="001C0852"/>
    <w:rsid w:val="0021510A"/>
    <w:rsid w:val="0027651C"/>
    <w:rsid w:val="00351412"/>
    <w:rsid w:val="00391689"/>
    <w:rsid w:val="003A47CB"/>
    <w:rsid w:val="003D4686"/>
    <w:rsid w:val="004117CE"/>
    <w:rsid w:val="004A3683"/>
    <w:rsid w:val="00517489"/>
    <w:rsid w:val="0053370D"/>
    <w:rsid w:val="005C6608"/>
    <w:rsid w:val="00633176"/>
    <w:rsid w:val="0066271E"/>
    <w:rsid w:val="00664993"/>
    <w:rsid w:val="006B338C"/>
    <w:rsid w:val="006D5987"/>
    <w:rsid w:val="006D6236"/>
    <w:rsid w:val="00745785"/>
    <w:rsid w:val="007A66AD"/>
    <w:rsid w:val="007D6F11"/>
    <w:rsid w:val="00826C8A"/>
    <w:rsid w:val="008A1882"/>
    <w:rsid w:val="008B0A7B"/>
    <w:rsid w:val="008B3276"/>
    <w:rsid w:val="008E1367"/>
    <w:rsid w:val="009217D3"/>
    <w:rsid w:val="009E05AD"/>
    <w:rsid w:val="00A50758"/>
    <w:rsid w:val="00A57FE5"/>
    <w:rsid w:val="00A94666"/>
    <w:rsid w:val="00BC157F"/>
    <w:rsid w:val="00BE6C59"/>
    <w:rsid w:val="00C052B0"/>
    <w:rsid w:val="00C23B77"/>
    <w:rsid w:val="00C55CCE"/>
    <w:rsid w:val="00CC2A91"/>
    <w:rsid w:val="00D21088"/>
    <w:rsid w:val="00D21F59"/>
    <w:rsid w:val="00D428F4"/>
    <w:rsid w:val="00DC56CB"/>
    <w:rsid w:val="00DF177E"/>
    <w:rsid w:val="00E504E7"/>
    <w:rsid w:val="00E632FE"/>
    <w:rsid w:val="00F05A94"/>
    <w:rsid w:val="00F6439B"/>
    <w:rsid w:val="00FB5FBD"/>
    <w:rsid w:val="00FE2AB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302FB"/>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3D4686"/>
    <w:rPr>
      <w:rFonts w:cs="Tahoma" w:hAnsi="Tahoma" w:ascii="Tahoma"/>
      <w:sz w:val="16"/>
      <w:szCs w:val="16"/>
    </w:rPr>
  </w:style>
  <w:style w:styleId="Zaglavlje" w:type="paragraph">
    <w:name w:val="header"/>
    <w:basedOn w:val="Normal"/>
    <w:link w:val="ZaglavljeChar"/>
    <w:uiPriority w:val="99"/>
    <w:rsid w:val="00DF177E"/>
    <w:pPr>
      <w:tabs>
        <w:tab w:pos="4536" w:val="center"/>
        <w:tab w:pos="9072" w:val="right"/>
      </w:tabs>
    </w:pPr>
  </w:style>
  <w:style w:customStyle="true" w:styleId="ZaglavljeChar" w:type="character">
    <w:name w:val="Zaglavlje Char"/>
    <w:basedOn w:val="Zadanifontodlomka"/>
    <w:link w:val="Zaglavlje"/>
    <w:uiPriority w:val="99"/>
    <w:rsid w:val="00DF177E"/>
    <w:rPr>
      <w:sz w:val="24"/>
      <w:szCs w:val="24"/>
    </w:rPr>
  </w:style>
  <w:style w:styleId="Podnoje" w:type="paragraph">
    <w:name w:val="footer"/>
    <w:basedOn w:val="Normal"/>
    <w:link w:val="PodnojeChar"/>
    <w:rsid w:val="00DF177E"/>
    <w:pPr>
      <w:tabs>
        <w:tab w:pos="4536" w:val="center"/>
        <w:tab w:pos="9072" w:val="right"/>
      </w:tabs>
    </w:pPr>
  </w:style>
  <w:style w:customStyle="true" w:styleId="PodnojeChar" w:type="character">
    <w:name w:val="Podnožje Char"/>
    <w:basedOn w:val="Zadanifontodlomka"/>
    <w:link w:val="Podnoje"/>
    <w:rsid w:val="00DF177E"/>
    <w:rPr>
      <w:sz w:val="24"/>
      <w:szCs w:val="24"/>
    </w:rPr>
  </w:style>
  <w:style w:styleId="Tekstrezerviranogmjesta" w:type="character">
    <w:name w:val="Placeholder Text"/>
    <w:basedOn w:val="Zadanifontodlomka"/>
    <w:uiPriority w:val="99"/>
    <w:semiHidden/>
    <w:rsid w:val="0014202E"/>
    <w:rPr>
      <w:color w:val="808080"/>
      <w:bdr w:space="0" w:sz="0" w:color="auto" w:val="none"/>
      <w:shd w:fill="auto" w:color="auto" w:val="clear"/>
    </w:rPr>
  </w:style>
  <w:style w:customStyle="true" w:styleId="eSPISCCParagraphDefaultFont" w:type="character">
    <w:name w:val="eSPIS_CC_Paragraph Default Font"/>
    <w:basedOn w:val="Zadanifontodlomka"/>
    <w:rsid w:val="0014202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4202E"/>
    <w:rPr>
      <w:bdr w:space="0" w:sz="0" w:color="auto" w:val="none"/>
      <w:shd w:fill="FFFFCC" w:color="auto" w:val="clear"/>
      <w:lang w:val="hr-HR"/>
    </w:rPr>
  </w:style>
  <w:style w:customStyle="true" w:styleId="PozadinaSvijetloCrvena" w:type="character">
    <w:name w:val="Pozadina_SvijetloCrvena"/>
    <w:basedOn w:val="eSPISCCParagraphDefaultFont"/>
    <w:rsid w:val="0014202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4202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302FB"/>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3D4686"/>
    <w:rPr>
      <w:rFonts w:ascii="Tahoma" w:cs="Tahoma" w:hAnsi="Tahoma"/>
      <w:sz w:val="16"/>
      <w:szCs w:val="16"/>
    </w:rPr>
  </w:style>
  <w:style w:styleId="Zaglavlje" w:type="paragraph">
    <w:name w:val="header"/>
    <w:basedOn w:val="Normal"/>
    <w:link w:val="ZaglavljeChar"/>
    <w:uiPriority w:val="99"/>
    <w:rsid w:val="00DF177E"/>
    <w:pPr>
      <w:tabs>
        <w:tab w:pos="4536" w:val="center"/>
        <w:tab w:pos="9072" w:val="right"/>
      </w:tabs>
    </w:pPr>
  </w:style>
  <w:style w:customStyle="1" w:styleId="ZaglavljeChar" w:type="character">
    <w:name w:val="Zaglavlje Char"/>
    <w:basedOn w:val="Zadanifontodlomka"/>
    <w:link w:val="Zaglavlje"/>
    <w:uiPriority w:val="99"/>
    <w:rsid w:val="00DF177E"/>
    <w:rPr>
      <w:sz w:val="24"/>
      <w:szCs w:val="24"/>
    </w:rPr>
  </w:style>
  <w:style w:styleId="Podnoje" w:type="paragraph">
    <w:name w:val="footer"/>
    <w:basedOn w:val="Normal"/>
    <w:link w:val="PodnojeChar"/>
    <w:rsid w:val="00DF177E"/>
    <w:pPr>
      <w:tabs>
        <w:tab w:pos="4536" w:val="center"/>
        <w:tab w:pos="9072" w:val="right"/>
      </w:tabs>
    </w:pPr>
  </w:style>
  <w:style w:customStyle="1" w:styleId="PodnojeChar" w:type="character">
    <w:name w:val="Podnožje Char"/>
    <w:basedOn w:val="Zadanifontodlomka"/>
    <w:link w:val="Podnoje"/>
    <w:rsid w:val="00DF177E"/>
    <w:rPr>
      <w:sz w:val="24"/>
      <w:szCs w:val="24"/>
    </w:rPr>
  </w:style>
  <w:style w:styleId="Tekstrezerviranogmjesta" w:type="character">
    <w:name w:val="Placeholder Text"/>
    <w:basedOn w:val="Zadanifontodlomka"/>
    <w:uiPriority w:val="99"/>
    <w:semiHidden/>
    <w:rsid w:val="0014202E"/>
    <w:rPr>
      <w:color w:val="808080"/>
      <w:bdr w:color="auto" w:space="0" w:sz="0" w:val="none"/>
      <w:shd w:color="auto" w:fill="auto" w:val="clear"/>
    </w:rPr>
  </w:style>
  <w:style w:customStyle="1" w:styleId="eSPISCCParagraphDefaultFont" w:type="character">
    <w:name w:val="eSPIS_CC_Paragraph Default Font"/>
    <w:basedOn w:val="Zadanifontodlomka"/>
    <w:rsid w:val="0014202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4202E"/>
    <w:rPr>
      <w:bdr w:color="auto" w:space="0" w:sz="0" w:val="none"/>
      <w:shd w:color="auto" w:fill="FFFFCC" w:val="clear"/>
      <w:lang w:val="hr-HR"/>
    </w:rPr>
  </w:style>
  <w:style w:customStyle="1" w:styleId="PozadinaSvijetloCrvena" w:type="character">
    <w:name w:val="Pozadina_SvijetloCrvena"/>
    <w:basedOn w:val="eSPISCCParagraphDefaultFont"/>
    <w:rsid w:val="0014202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4202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816819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travnja 2016.</izvorni_sadrzaj>
    <derivirana_varijabla naziv="DomainObject.DatumDonosenjaOdluke_1">27.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Vladić</izvorni_sadrzaj>
    <derivirana_varijabla naziv="DomainObject.DonositeljOdluke.Prezime_1">Vladić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3908</izvorni_sadrzaj>
    <derivirana_varijabla naziv="DomainObject.Predmet.Broj_1">3908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travnja 2016.</izvorni_sadrzaj>
    <derivirana_varijabla naziv="DomainObject.Predmet.DatumOsnivanja_1">25.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St-3908/2016</izvorni_sadrzaj>
    <derivirana_varijabla naziv="DomainObject.Predmet.OznakaBroj_1">St-3908/2016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LONJSKO-DJAK j.d.o.o.</izvorni_sadrzaj>
    <derivirana_varijabla naziv="DomainObject.Predmet.ProtustrankaFormated_1">  LONJSKO-DJAK j.d.o.o.</derivirana_varijabla>
  </DomainObject.Predmet.ProtustrankaFormated>
  <DomainObject.Predmet.ProtustrankaFormatedOIB>
    <izvorni_sadrzaj>  LONJSKO-DJAK j.d.o.o., OIB 99876046017</izvorni_sadrzaj>
    <derivirana_varijabla naziv="DomainObject.Predmet.ProtustrankaFormatedOIB_1">  LONJSKO-DJAK j.d.o.o., OIB 99876046017</derivirana_varijabla>
  </DomainObject.Predmet.ProtustrankaFormatedOIB>
  <DomainObject.Predmet.ProtustrankaFormatedWithAdress>
    <izvorni_sadrzaj> LONJSKO-DJAK j.d.o.o., Krapje 82, 44325 Krapje</izvorni_sadrzaj>
    <derivirana_varijabla naziv="DomainObject.Predmet.ProtustrankaFormatedWithAdress_1"> LONJSKO-DJAK j.d.o.o., Krapje 82, 44325 Krapje</derivirana_varijabla>
  </DomainObject.Predmet.ProtustrankaFormatedWithAdress>
  <DomainObject.Predmet.ProtustrankaFormatedWithAdressOIB>
    <izvorni_sadrzaj> LONJSKO-DJAK j.d.o.o., OIB 99876046017, Krapje 82, 44325 Krapje</izvorni_sadrzaj>
    <derivirana_varijabla naziv="DomainObject.Predmet.ProtustrankaFormatedWithAdressOIB_1"> LONJSKO-DJAK j.d.o.o., OIB 99876046017, Krapje 82, 44325 Krapje</derivirana_varijabla>
  </DomainObject.Predmet.ProtustrankaFormatedWithAdressOIB>
  <DomainObject.Predmet.ProtustrankaWithAdress>
    <izvorni_sadrzaj>LONJSKO-DJAK j.d.o.o. Krapje 82, 44325 Krapje</izvorni_sadrzaj>
    <derivirana_varijabla naziv="DomainObject.Predmet.ProtustrankaWithAdress_1">LONJSKO-DJAK j.d.o.o. Krapje 82, 44325 Krapje</derivirana_varijabla>
  </DomainObject.Predmet.ProtustrankaWithAdress>
  <DomainObject.Predmet.ProtustrankaWithAdressOIB>
    <izvorni_sadrzaj>LONJSKO-DJAK j.d.o.o., OIB 99876046017, Krapje 82, 44325 Krapje</izvorni_sadrzaj>
    <derivirana_varijabla naziv="DomainObject.Predmet.ProtustrankaWithAdressOIB_1">LONJSKO-DJAK j.d.o.o., OIB 99876046017, Krapje 82, 44325 Krapje</derivirana_varijabla>
  </DomainObject.Predmet.ProtustrankaWithAdressOIB>
  <DomainObject.Predmet.ProtustrankaNazivFormated>
    <izvorni_sadrzaj>LONJSKO-DJAK j.d.o.o.</izvorni_sadrzaj>
    <derivirana_varijabla naziv="DomainObject.Predmet.ProtustrankaNazivFormated_1">LONJSKO-DJAK j.d.o.o.</derivirana_varijabla>
  </DomainObject.Predmet.ProtustrankaNazivFormated>
  <DomainObject.Predmet.ProtustrankaNazivFormatedOIB>
    <izvorni_sadrzaj>LONJSKO-DJAK j.d.o.o., OIB 99876046017</izvorni_sadrzaj>
    <derivirana_varijabla naziv="DomainObject.Predmet.ProtustrankaNazivFormatedOIB_1">LONJSKO-DJAK j.d.o.o., OIB 99876046017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28.St - I. Vladić</izvorni_sadrzaj>
    <derivirana_varijabla naziv="DomainObject.Predmet.Referada.Naziv_1">28.St - I. Vladić</derivirana_varijabla>
  </DomainObject.Predmet.Referada.Naziv>
  <DomainObject.Predmet.Referada.Oznaka>
    <izvorni_sadrzaj>28.St</izvorni_sadrzaj>
    <derivirana_varijabla naziv="DomainObject.Predmet.Referada.Oznaka_1">28.St</derivirana_varijabla>
  </DomainObject.Predmet.Referada.Oznaka>
  <DomainObject.Predmet.Referada.Prostorija.Naziv>
    <izvorni_sadrzaj>Soba DZ I 24</izvorni_sadrzaj>
    <derivirana_varijabla naziv="DomainObject.Predmet.Referada.Prostorija.Naziv_1">Soba DZ I 24</derivirana_varijabla>
  </DomainObject.Predmet.Referada.Prostorija.Naziv>
  <DomainObject.Predmet.Referada.Prostorija.Oznaka>
    <izvorni_sadrzaj>DZ I 24</izvorni_sadrzaj>
    <derivirana_varijabla naziv="DomainObject.Predmet.Referada.Prostorija.Oznaka_1">DZ I 24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 Vladić</izvorni_sadrzaj>
    <derivirana_varijabla naziv="DomainObject.Predmet.Referada.Sudac_1">Ivan Vladić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28.St - I. Vladić</izvorni_sadrzaj>
    <derivirana_varijabla naziv="DomainObject.Predmet.TrenutnaLokacijaSpisa.Naziv_1">28.St - I. Vladić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Topolovec</izvorni_sadrzaj>
    <derivirana_varijabla naziv="DomainObject.Predmet.Zapisnicar_1">Monika Topolovec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LONJSKO-DJAK j.d.o.o.</item>
    </izvorni_sadrzaj>
    <derivirana_varijabla naziv="DomainObject.Predmet.ProtuStrankaListFormated_1">
      <item>LONJSKO-DJAK j.d.o.o.</item>
    </derivirana_varijabla>
  </DomainObject.Predmet.ProtuStrankaListFormated>
  <DomainObject.Predmet.ProtuStrankaListFormatedOIB>
    <izvorni_sadrzaj>
      <item>LONJSKO-DJAK j.d.o.o., OIB 99876046017</item>
    </izvorni_sadrzaj>
    <derivirana_varijabla naziv="DomainObject.Predmet.ProtuStrankaListFormatedOIB_1">
      <item>LONJSKO-DJAK j.d.o.o., OIB 99876046017</item>
    </derivirana_varijabla>
  </DomainObject.Predmet.ProtuStrankaListFormatedOIB>
  <DomainObject.Predmet.ProtuStrankaListFormatedWithAdress>
    <izvorni_sadrzaj>
      <item>LONJSKO-DJAK j.d.o.o., Krapje 82, 44325 Krapje</item>
    </izvorni_sadrzaj>
    <derivirana_varijabla naziv="DomainObject.Predmet.ProtuStrankaListFormatedWithAdress_1">
      <item>LONJSKO-DJAK j.d.o.o., Krapje 82, 44325 Krapje</item>
    </derivirana_varijabla>
  </DomainObject.Predmet.ProtuStrankaListFormatedWithAdress>
  <DomainObject.Predmet.ProtuStrankaListFormatedWithAdressOIB>
    <izvorni_sadrzaj>
      <item>LONJSKO-DJAK j.d.o.o., OIB 99876046017, Krapje 82, 44325 Krapje</item>
    </izvorni_sadrzaj>
    <derivirana_varijabla naziv="DomainObject.Predmet.ProtuStrankaListFormatedWithAdressOIB_1">
      <item>LONJSKO-DJAK j.d.o.o., OIB 99876046017, Krapje 82, 44325 Krapje</item>
    </derivirana_varijabla>
  </DomainObject.Predmet.ProtuStrankaListFormatedWithAdressOIB>
  <DomainObject.Predmet.ProtuStrankaListNazivFormated>
    <izvorni_sadrzaj>
      <item>LONJSKO-DJAK j.d.o.o.</item>
    </izvorni_sadrzaj>
    <derivirana_varijabla naziv="DomainObject.Predmet.ProtuStrankaListNazivFormated_1">
      <item>LONJSKO-DJAK j.d.o.o.</item>
    </derivirana_varijabla>
  </DomainObject.Predmet.ProtuStrankaListNazivFormated>
  <DomainObject.Predmet.ProtuStrankaListNazivFormatedOIB>
    <izvorni_sadrzaj>
      <item>LONJSKO-DJAK j.d.o.o., OIB 99876046017</item>
    </izvorni_sadrzaj>
    <derivirana_varijabla naziv="DomainObject.Predmet.ProtuStrankaListNazivFormatedOIB_1">
      <item>LONJSKO-DJAK j.d.o.o., OIB 99876046017</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travnja 2016.</izvorni_sadrzaj>
    <derivirana_varijabla naziv="DomainObject.Datum_1">27. travnja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LONJSKO-DJAK j.d.o.o.</izvorni_sadrzaj>
    <derivirana_varijabla naziv="DomainObject.Predmet.ProtustrankaIDrugi_1">LONJSKO-DJAK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LONJSKO-DJAK j.d.o.o., OIB 99876046017, Krapje 82, 44325 Krapje</izvorni_sadrzaj>
    <derivirana_varijabla naziv="DomainObject.Predmet.ProtustrankaIDrugiAdressOIB_1">LONJSKO-DJAK j.d.o.o., OIB 99876046017, Krapje 82, 44325 Krapje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LONJSKO-DJAK j.d.o.o.</item>
      <item>FINA Regionalni centar Zagreb</item>
    </izvorni_sadrzaj>
    <derivirana_varijabla naziv="DomainObject.Predmet.SudioniciListNaziv_1">
      <item>LONJSKO-DJAK j.d.o.o.</item>
      <item>FINA Regionalni centar Zagreb</item>
    </derivirana_varijabla>
  </DomainObject.Predmet.SudioniciListNaziv>
  <DomainObject.Predmet.SudioniciListAdressOIB>
    <izvorni_sadrzaj>
      <item>LONJSKO-DJAK j.d.o.o., OIB 99876046017, Krapje 82,44325 Krapje</item>
      <item>FINA Regionalni centar Zagreb, OIB 85821130368, Trg svibanjskih žrtava 1995. 1,10000 Zagreb</item>
    </izvorni_sadrzaj>
    <derivirana_varijabla naziv="DomainObject.Predmet.SudioniciListAdressOIB_1">
      <item>LONJSKO-DJAK j.d.o.o., OIB 99876046017, Krapje 82,44325 Krapje</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99876046017</item>
    </izvorni_sadrzaj>
    <derivirana_varijabla naziv="DomainObject.Predmet.SudioniciListNazivOIB_1">
      <item>, OIB 85821130368</item>
      <item>, OIB 99876046017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F475115-66DD-4348-A8C1-D0B76BE9894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453</properties:Words>
  <properties:Characters>2577</properties:Characters>
  <properties:Lines>70</properties:Lines>
  <properties:Paragraphs>25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3054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2016-04-27T07:50:00Z</dcterms:created>
  <dc:creator>Ardena Bajlo</dc:creator>
  <cp:lastModifiedBy>Monika Topolovec</cp:lastModifiedBy>
  <cp:lastPrinted>2016-04-27T07:50:00Z</cp:lastPrinted>
  <dcterms:modified xmlns:xsi="http://www.w3.org/2001/XMLSchema-instance" xsi:type="dcterms:W3CDTF">2016-04-27T07:52:00Z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