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494f" w14:paraId="aed494f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B35F8D">
        <w:t>4903</w:t>
      </w:r>
      <w:r w:rsidR="00D33877">
        <w:t>/16</w:t>
      </w:r>
      <w:r w:rsidR="00A773EE">
        <w:t>-31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33877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B35F8D">
        <w:t>PVC CENTAR d.o.o., Jastrebarsko, Breznik Plešivički bb, OIB 77507131528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B35F8D" w:rsidRPr="00B35F8D">
        <w:t>15</w:t>
      </w:r>
      <w:r w:rsidRPr="00B35F8D">
        <w:t xml:space="preserve">. </w:t>
      </w:r>
      <w:r w:rsidR="00B35F8D" w:rsidRPr="00B35F8D">
        <w:t>ožujka</w:t>
      </w:r>
      <w:r w:rsidR="00D127E8" w:rsidRPr="00B35F8D">
        <w:t xml:space="preserve"> 2018.g</w:t>
      </w:r>
      <w:r w:rsidR="00D127E8">
        <w:t>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B35F8D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1C1572" w:rsidR="00AD64BE" w:rsidRPr="00F43A5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1C1572" w:rsidR="00AD64BE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rPr>
                <w:color w:themeColor="text1" w:val="000000"/>
              </w:rPr>
            </w:pPr>
            <w:r w:rsidRPr="003A75BB">
              <w:rPr>
                <w:color w:themeColor="text1" w:val="000000"/>
              </w:rPr>
              <w:t>Republika Hrvatska, Ministarstvo financija, Porezna uprava, Područni ured Zagreb</w:t>
            </w:r>
            <w:r w:rsidRPr="003A75BB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 OIB </w:t>
            </w:r>
            <w:r w:rsidRPr="003A75BB">
              <w:rPr>
                <w:color w:themeColor="text1" w:val="000000"/>
              </w:rPr>
              <w:t>18683136487</w:t>
            </w:r>
            <w:r>
              <w:rPr>
                <w:color w:themeColor="text1" w:val="000000"/>
              </w:rPr>
              <w:t>,</w:t>
            </w:r>
            <w:r w:rsidRPr="003A75BB">
              <w:rPr>
                <w:color w:themeColor="text1" w:val="000000"/>
              </w:rPr>
              <w:tab/>
              <w:t>Zagreb, Savska cesta 41</w:t>
            </w:r>
            <w:r w:rsidRPr="003A75B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D64BE" w:rsidP="001C1572" w:rsidR="00AD64BE" w:rsidRPr="00F43A54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487.806,74</w:t>
            </w:r>
          </w:p>
        </w:tc>
      </w:tr>
      <w:tr w:rsidTr="001C1572" w:rsidR="00AD64BE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rPr>
                <w:color w:themeColor="text1" w:val="000000"/>
              </w:rPr>
            </w:pPr>
            <w:r w:rsidRPr="003A75BB">
              <w:rPr>
                <w:color w:themeColor="text1" w:val="000000"/>
              </w:rPr>
              <w:t>Republika Hrvatska, Ministarstvo financija, Porezna uprava, Područni ured Zagreb</w:t>
            </w:r>
            <w:r>
              <w:rPr>
                <w:color w:themeColor="text1" w:val="000000"/>
              </w:rPr>
              <w:t xml:space="preserve">,OIB 18683136487, </w:t>
            </w:r>
            <w:r w:rsidRPr="003A75BB">
              <w:rPr>
                <w:color w:themeColor="text1" w:val="000000"/>
              </w:rPr>
              <w:t>Zagreb, Savska cesta 41</w:t>
            </w:r>
            <w:r w:rsidRPr="003A75B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D64BE" w:rsidP="001C1572" w:rsidR="00AD64BE" w:rsidRPr="00F43A54">
            <w:pPr>
              <w:jc w:val="center"/>
              <w:rPr>
                <w:color w:themeColor="text1" w:val="000000"/>
              </w:rPr>
            </w:pPr>
            <w:r w:rsidRPr="003A75BB">
              <w:rPr>
                <w:color w:themeColor="text1" w:val="000000"/>
              </w:rPr>
              <w:t>6.338,97</w:t>
            </w:r>
          </w:p>
        </w:tc>
      </w:tr>
      <w:tr w:rsidTr="001C1572" w:rsidR="00AD64BE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rPr>
                <w:color w:themeColor="text1" w:val="000000"/>
              </w:rPr>
            </w:pPr>
            <w:r w:rsidRPr="003A75BB">
              <w:rPr>
                <w:color w:themeColor="text1" w:val="000000"/>
              </w:rPr>
              <w:t>Republika Hrvatska, Ministarstvo financija, Porezna uprava, Područni ured Zagreb</w:t>
            </w:r>
            <w:r>
              <w:rPr>
                <w:color w:themeColor="text1" w:val="000000"/>
              </w:rPr>
              <w:t>,OIB</w:t>
            </w:r>
            <w:r w:rsidRPr="003A75BB">
              <w:rPr>
                <w:color w:themeColor="text1" w:val="000000"/>
              </w:rPr>
              <w:t>18683136487</w:t>
            </w:r>
            <w:r>
              <w:rPr>
                <w:color w:themeColor="text1" w:val="000000"/>
              </w:rPr>
              <w:t>,</w:t>
            </w:r>
            <w:r w:rsidRPr="003A75BB">
              <w:rPr>
                <w:color w:themeColor="text1" w:val="000000"/>
              </w:rPr>
              <w:t>Zagreb, Savska cesta 41</w:t>
            </w:r>
            <w:r w:rsidRPr="003A75B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jc w:val="center"/>
              <w:rPr>
                <w:color w:themeColor="text1" w:val="000000"/>
              </w:rPr>
            </w:pPr>
            <w:r w:rsidRPr="003A75BB">
              <w:rPr>
                <w:color w:themeColor="text1" w:val="000000"/>
              </w:rPr>
              <w:t>6.378,42</w:t>
            </w:r>
          </w:p>
        </w:tc>
      </w:tr>
      <w:tr w:rsidTr="001C1572" w:rsidR="00AD64BE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Gorica Staklo d.o.o.,OIB 93716144137,</w:t>
            </w:r>
            <w:r w:rsidRPr="003A75BB">
              <w:rPr>
                <w:color w:themeColor="text1" w:val="000000"/>
              </w:rPr>
              <w:t xml:space="preserve">Sisačka 43, Velika Gorica </w:t>
            </w:r>
            <w:r w:rsidRPr="003A75B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96.209,53</w:t>
            </w:r>
          </w:p>
        </w:tc>
      </w:tr>
      <w:tr w:rsidTr="001C1572" w:rsidR="00AD64BE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Croatia osiguranje d.d.,OIB 26187994862, </w:t>
            </w:r>
            <w:r w:rsidRPr="003A75BB">
              <w:rPr>
                <w:color w:themeColor="text1" w:val="000000"/>
              </w:rPr>
              <w:t>Zagreb, Vatroslava Jagića 33</w:t>
            </w:r>
            <w:r w:rsidRPr="003A75B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jc w:val="center"/>
              <w:rPr>
                <w:color w:themeColor="text1" w:val="000000"/>
              </w:rPr>
            </w:pPr>
            <w:r w:rsidRPr="003A75BB">
              <w:rPr>
                <w:color w:themeColor="text1" w:val="000000"/>
              </w:rPr>
              <w:t>4.191,45</w:t>
            </w:r>
          </w:p>
        </w:tc>
      </w:tr>
      <w:tr w:rsidTr="001C1572" w:rsidR="00AD64BE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GU d.o.o.,OIB </w:t>
            </w:r>
            <w:r w:rsidRPr="003A75BB">
              <w:rPr>
                <w:color w:themeColor="text1" w:val="000000"/>
              </w:rPr>
              <w:t>91929234326</w:t>
            </w:r>
            <w:r>
              <w:rPr>
                <w:color w:themeColor="text1" w:val="000000"/>
              </w:rPr>
              <w:t>,</w:t>
            </w:r>
            <w:r w:rsidRPr="003A75BB">
              <w:rPr>
                <w:color w:themeColor="text1" w:val="000000"/>
              </w:rPr>
              <w:t>Dr. Slavka Rozgaja 5, Karlovac</w:t>
            </w:r>
            <w:r w:rsidRPr="003A75B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jc w:val="center"/>
              <w:rPr>
                <w:color w:themeColor="text1" w:val="000000"/>
              </w:rPr>
            </w:pPr>
            <w:r w:rsidRPr="003A75BB">
              <w:rPr>
                <w:color w:themeColor="text1" w:val="000000"/>
              </w:rPr>
              <w:t>104.768,48</w:t>
            </w:r>
          </w:p>
        </w:tc>
      </w:tr>
      <w:tr w:rsidTr="001C1572" w:rsidR="00AD64BE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B2 Kapital d.o.o. , OIB </w:t>
            </w:r>
            <w:r w:rsidRPr="003A75BB">
              <w:rPr>
                <w:color w:themeColor="text1" w:val="000000"/>
              </w:rPr>
              <w:t>57509775367</w:t>
            </w:r>
            <w:r>
              <w:rPr>
                <w:color w:themeColor="text1" w:val="000000"/>
              </w:rPr>
              <w:t>,</w:t>
            </w:r>
            <w:r w:rsidRPr="003A75BB">
              <w:rPr>
                <w:color w:themeColor="text1" w:val="000000"/>
              </w:rPr>
              <w:t>Zagreb, Radnička cesta 41</w:t>
            </w:r>
            <w:r w:rsidRPr="003A75B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jc w:val="center"/>
              <w:rPr>
                <w:color w:themeColor="text1" w:val="000000"/>
              </w:rPr>
            </w:pPr>
            <w:r w:rsidRPr="003A75BB">
              <w:rPr>
                <w:color w:themeColor="text1" w:val="000000"/>
              </w:rPr>
              <w:t>2.255.276,17</w:t>
            </w:r>
          </w:p>
        </w:tc>
      </w:tr>
      <w:tr w:rsidTr="001C1572" w:rsidR="00AD64BE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Berner d.o.o. , OIB 66471923099, </w:t>
            </w:r>
            <w:r w:rsidRPr="003A75BB">
              <w:rPr>
                <w:color w:themeColor="text1" w:val="000000"/>
              </w:rPr>
              <w:t>Majstorska 9, Zagreb</w:t>
            </w:r>
            <w:r w:rsidRPr="003A75B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jc w:val="center"/>
              <w:rPr>
                <w:color w:themeColor="text1" w:val="000000"/>
              </w:rPr>
            </w:pPr>
            <w:r w:rsidRPr="003A75BB">
              <w:rPr>
                <w:color w:themeColor="text1" w:val="000000"/>
              </w:rPr>
              <w:t>17.919,95</w:t>
            </w:r>
          </w:p>
        </w:tc>
      </w:tr>
      <w:tr w:rsidTr="001C1572" w:rsidR="00AD64BE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rPr>
                <w:color w:themeColor="text1" w:val="000000"/>
              </w:rPr>
            </w:pPr>
            <w:r w:rsidRPr="003A75BB">
              <w:rPr>
                <w:color w:themeColor="text1" w:val="000000"/>
              </w:rPr>
              <w:t>Hrvatski telekom d.d.</w:t>
            </w:r>
            <w:r>
              <w:rPr>
                <w:color w:themeColor="text1" w:val="000000"/>
              </w:rPr>
              <w:t xml:space="preserve">,OIB 81793146560, </w:t>
            </w:r>
            <w:r w:rsidRPr="003A75BB">
              <w:rPr>
                <w:color w:themeColor="text1" w:val="000000"/>
              </w:rPr>
              <w:t>R.F. Mihanovića 9, Zagreb</w:t>
            </w:r>
            <w:r w:rsidRPr="003A75B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jc w:val="center"/>
              <w:rPr>
                <w:color w:themeColor="text1" w:val="000000"/>
              </w:rPr>
            </w:pPr>
            <w:r w:rsidRPr="003A75BB">
              <w:rPr>
                <w:color w:themeColor="text1" w:val="000000"/>
              </w:rPr>
              <w:t>15.146,31</w:t>
            </w:r>
          </w:p>
        </w:tc>
      </w:tr>
      <w:tr w:rsidTr="001C1572" w:rsidR="00AD64BE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10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Deceuninck d.o.o.,OIB </w:t>
            </w:r>
            <w:r w:rsidRPr="003A75BB">
              <w:rPr>
                <w:color w:themeColor="text1" w:val="000000"/>
              </w:rPr>
              <w:t>49745736391</w:t>
            </w:r>
            <w:r>
              <w:rPr>
                <w:color w:themeColor="text1" w:val="000000"/>
              </w:rPr>
              <w:t>,</w:t>
            </w:r>
            <w:r w:rsidRPr="003A75BB">
              <w:rPr>
                <w:color w:themeColor="text1" w:val="000000"/>
              </w:rPr>
              <w:t>Kipišće 13, Strmec</w:t>
            </w:r>
            <w:r w:rsidRPr="003A75B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jc w:val="center"/>
              <w:rPr>
                <w:color w:themeColor="text1" w:val="000000"/>
              </w:rPr>
            </w:pPr>
            <w:r w:rsidRPr="003A75BB">
              <w:rPr>
                <w:color w:themeColor="text1" w:val="000000"/>
              </w:rPr>
              <w:t>426.028,62</w:t>
            </w:r>
          </w:p>
        </w:tc>
      </w:tr>
      <w:tr w:rsidTr="001C1572" w:rsidR="00AD64BE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Grad Daruvar d.o.o., OIB 35688993528, </w:t>
            </w:r>
            <w:r w:rsidRPr="003A75BB">
              <w:rPr>
                <w:color w:themeColor="text1" w:val="000000"/>
              </w:rPr>
              <w:t>Trg Kralja Tomislava 14, Daruvar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jc w:val="center"/>
              <w:rPr>
                <w:color w:themeColor="text1" w:val="000000"/>
              </w:rPr>
            </w:pPr>
            <w:r w:rsidRPr="003A75BB">
              <w:rPr>
                <w:color w:themeColor="text1" w:val="000000"/>
              </w:rPr>
              <w:t>7.225,89</w:t>
            </w:r>
          </w:p>
        </w:tc>
      </w:tr>
    </w:tbl>
    <w:p w:rsidRDefault="00D33877" w:rsidP="00D127E8" w:rsidR="00D33877"/>
    <w:p w:rsidRDefault="006D7330" w:rsidP="00D127E8" w:rsidR="006D7330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1C1572" w:rsidR="00B35F8D" w:rsidRPr="00F43A5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35F8D" w:rsidP="001C1572" w:rsidR="00B35F8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lastRenderedPageBreak/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35F8D" w:rsidP="001C1572" w:rsidR="00B35F8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35F8D" w:rsidP="001C1572" w:rsidR="00B35F8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1C1572" w:rsidR="00B35F8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35F8D" w:rsidP="001C1572" w:rsidR="00B35F8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35F8D" w:rsidP="001C1572" w:rsidR="00B35F8D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Gorica Staklo d.o.o.,OIB 93716144137,</w:t>
            </w:r>
            <w:r w:rsidRPr="003A75BB">
              <w:rPr>
                <w:color w:themeColor="text1" w:val="000000"/>
              </w:rPr>
              <w:t xml:space="preserve">Sisačka 43, Velika Gorica </w:t>
            </w:r>
            <w:r w:rsidRPr="003A75B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35F8D" w:rsidP="001C1572" w:rsidR="00B35F8D" w:rsidRPr="00F43A54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158.745,80</w:t>
            </w:r>
          </w:p>
        </w:tc>
      </w:tr>
    </w:tbl>
    <w:p w:rsidRDefault="00AD64BE" w:rsidP="00AD64BE" w:rsidR="00AD64BE">
      <w:pPr>
        <w:ind w:firstLine="708"/>
      </w:pPr>
    </w:p>
    <w:p w:rsidRDefault="00AD64BE" w:rsidP="00AD64BE" w:rsidR="00D33877">
      <w:pPr>
        <w:tabs>
          <w:tab w:pos="3912" w:val="left"/>
        </w:tabs>
        <w:ind w:firstLine="708"/>
      </w:pPr>
      <w:r>
        <w:t>Osporavatelj (stečajni upravitelj) upućuje se na parnicu da dokaže  osnovanost svog osporavanja (čl. 266. st 4.SZ)</w:t>
      </w:r>
    </w:p>
    <w:p w:rsidRDefault="00D33877" w:rsidP="00AD64BE" w:rsidR="00D127E8">
      <w:r>
        <w:tab/>
      </w:r>
    </w:p>
    <w:p w:rsidRDefault="00BE2485" w:rsidP="008C52E0" w:rsidR="00BE2485">
      <w:pPr>
        <w:tabs>
          <w:tab w:pos="709" w:val="left"/>
        </w:tabs>
        <w:jc w:val="both"/>
      </w:pPr>
      <w:r>
        <w:tab/>
        <w:t>Ako osporavatelj tražbine za koju postoji ovršna isprava ne pokrene parnicu u roku  od osam dana od dana pravomoćnosti rješenja o upućivanju u parnicu, odnosno primitka drugostupanjske odluke, smatrat će se da je osporavanje otklonjeno  (čl. 267 st. 2 SZ-a).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održanom dana 15</w:t>
      </w:r>
      <w:r>
        <w:t xml:space="preserve">. </w:t>
      </w:r>
      <w:r w:rsidR="00AD64BE">
        <w:t>ožujka</w:t>
      </w:r>
      <w:r w:rsidR="00D127E8">
        <w:t xml:space="preserve"> 2018</w:t>
      </w:r>
      <w:r>
        <w:t>.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D127E8" w:rsidP="00D127E8" w:rsidR="003F4949">
      <w:pPr>
        <w:pStyle w:val="Tijeloteksta"/>
        <w:ind w:firstLine="708" w:left="0"/>
      </w:pPr>
      <w:r>
        <w:t xml:space="preserve">Tražbine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D127E8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 w:rsidRPr="00D127E8">
        <w:rPr>
          <w:sz w:val="24"/>
          <w:szCs w:val="24"/>
          <w:lang w:eastAsia="en-US"/>
        </w:rPr>
        <w:t>Tražbine navedene u toč</w:t>
      </w:r>
      <w:r w:rsidR="00FE6520">
        <w:rPr>
          <w:sz w:val="24"/>
          <w:szCs w:val="24"/>
          <w:lang w:eastAsia="en-US"/>
        </w:rPr>
        <w:t>.</w:t>
      </w:r>
      <w:r w:rsidRPr="00D127E8">
        <w:rPr>
          <w:sz w:val="24"/>
          <w:szCs w:val="24"/>
          <w:lang w:eastAsia="en-US"/>
        </w:rPr>
        <w:t xml:space="preserve"> II. izreke </w:t>
      </w:r>
      <w:r>
        <w:rPr>
          <w:sz w:val="24"/>
          <w:szCs w:val="24"/>
          <w:lang w:eastAsia="en-US"/>
        </w:rPr>
        <w:t>stečajni upravitelj je osporio, te kako osporavanje nije otklonjeno, vjerovnici o</w:t>
      </w:r>
      <w:r w:rsidR="00A050E0">
        <w:rPr>
          <w:sz w:val="24"/>
          <w:szCs w:val="24"/>
          <w:lang w:eastAsia="en-US"/>
        </w:rPr>
        <w:t xml:space="preserve">sporenih tražbina, odnosno osporavatelj, </w:t>
      </w:r>
      <w:r>
        <w:rPr>
          <w:sz w:val="24"/>
          <w:szCs w:val="24"/>
          <w:lang w:eastAsia="en-US"/>
        </w:rPr>
        <w:t>uputiti će se na parnicu protiv stečajnog dužnika radi utvrđivanja osporene tražbine</w:t>
      </w:r>
      <w:r w:rsidR="00A050E0">
        <w:rPr>
          <w:sz w:val="24"/>
          <w:szCs w:val="24"/>
          <w:lang w:eastAsia="en-US"/>
        </w:rPr>
        <w:t>, odnosno</w:t>
      </w:r>
      <w:r w:rsidR="001411C9">
        <w:rPr>
          <w:sz w:val="24"/>
          <w:szCs w:val="24"/>
          <w:lang w:eastAsia="en-US"/>
        </w:rPr>
        <w:t xml:space="preserve"> osporavatelj</w:t>
      </w:r>
      <w:r w:rsidR="00A050E0">
        <w:rPr>
          <w:sz w:val="24"/>
          <w:szCs w:val="24"/>
          <w:lang w:eastAsia="en-US"/>
        </w:rPr>
        <w:t xml:space="preserve"> </w:t>
      </w:r>
      <w:r w:rsidR="001411C9">
        <w:rPr>
          <w:sz w:val="24"/>
          <w:szCs w:val="24"/>
          <w:lang w:eastAsia="en-US"/>
        </w:rPr>
        <w:t>da dokaže osnovanost svog osporavanja</w:t>
      </w:r>
      <w:r>
        <w:rPr>
          <w:sz w:val="24"/>
          <w:szCs w:val="24"/>
          <w:lang w:eastAsia="en-US"/>
        </w:rPr>
        <w:t>, pa je riješeno kao u toč. II izreke.</w:t>
      </w:r>
    </w:p>
    <w:p w:rsidRDefault="00AD64BE" w:rsidP="001411C9" w:rsidR="001411C9">
      <w:pPr>
        <w:ind w:firstLine="720"/>
        <w:jc w:val="both"/>
        <w:rPr>
          <w:color w:themeColor="text1" w:val="000000"/>
        </w:rPr>
      </w:pPr>
      <w:r>
        <w:rPr>
          <w:color w:themeColor="text1" w:val="000000"/>
        </w:rPr>
        <w:t>Stečajnom vjerovniku Gorica Staklo d.o.o.,OIB 93716144137,</w:t>
      </w:r>
      <w:r w:rsidRPr="003A75BB">
        <w:rPr>
          <w:color w:themeColor="text1" w:val="000000"/>
        </w:rPr>
        <w:t>Sisačka 43, Velika Gorica</w:t>
      </w:r>
      <w:r>
        <w:rPr>
          <w:color w:themeColor="text1" w:val="000000"/>
        </w:rPr>
        <w:t>, tražbina je osporena za iznos od 158.745,80 kn, a iz razloga jer je osporeni iznos plaćen, a kako je za isti postojala ovršna isprava, to je sukladno čl. 267. st. 2 SZ-A osporavatelja valjalo uputiti na parnicu da dokaže osnovanost svog osporavanja.</w:t>
      </w:r>
    </w:p>
    <w:p w:rsidRDefault="00AD64BE" w:rsidP="001411C9" w:rsidR="00AD64BE">
      <w:pPr>
        <w:ind w:firstLine="720"/>
        <w:jc w:val="both"/>
        <w:rPr>
          <w:color w:themeColor="text1" w:val="000000"/>
        </w:rPr>
      </w:pPr>
    </w:p>
    <w:p w:rsidRDefault="00AD64BE" w:rsidP="003F4949" w:rsidR="003F4949">
      <w:pPr>
        <w:jc w:val="center"/>
      </w:pPr>
      <w:r>
        <w:t>U Zagrebu, 15</w:t>
      </w:r>
      <w:r w:rsidR="003F4949">
        <w:t xml:space="preserve">. </w:t>
      </w:r>
      <w:r>
        <w:t>ožujka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A773EE">
        <w:t>,v.r.</w:t>
      </w:r>
    </w:p>
    <w:p w:rsidRDefault="004F53BF" w:rsidP="003F4949" w:rsidR="004F53BF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A773EE" w:rsidP="00A773EE" w:rsidR="00A773EE">
      <w:pPr>
        <w:ind w:left="4956"/>
      </w:pPr>
      <w:r>
        <w:t>Za točnost otpravka-ovlašteni službenik</w:t>
      </w:r>
    </w:p>
    <w:p w:rsidRDefault="00A773EE" w:rsidP="00A773EE" w:rsidR="00A773EE">
      <w:pPr>
        <w:ind w:left="4956"/>
      </w:pPr>
      <w:r>
        <w:tab/>
        <w:t xml:space="preserve">   Monika Grbac</w:t>
      </w:r>
    </w:p>
    <w:p w:rsidRDefault="00A773EE" w:rsidP="00A773EE" w:rsidR="00A773EE">
      <w:pPr>
        <w:pStyle w:val="Tijeloteksta-uvlaka3"/>
        <w:ind w:left="643"/>
      </w:pPr>
    </w:p>
    <w:sectPr w:rsidSect="006D7330" w:rsidR="00A773EE">
      <w:headerReference w:type="default" r:id="rId10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3571A3" w:rsidR="003571A3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3EE">
          <w:rPr>
            <w:noProof/>
          </w:rPr>
          <w:t>2</w:t>
        </w:r>
        <w:r>
          <w:fldChar w:fldCharType="end"/>
        </w:r>
        <w:r>
          <w:t xml:space="preserve"> </w:t>
        </w:r>
      </w:p>
      <w:p w:rsidRDefault="003571A3" w:rsidP="00AD64BE" w:rsidR="003571A3">
        <w:pPr>
          <w:ind w:right="-142" w:left="7080"/>
        </w:pPr>
        <w:r>
          <w:t xml:space="preserve"> 20 St-</w:t>
        </w:r>
        <w:r w:rsidR="00B35F8D">
          <w:t>4903</w:t>
        </w:r>
        <w:r w:rsidR="00D33877">
          <w:t>/16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1411C9"/>
    <w:rsid w:val="002B4A0D"/>
    <w:rsid w:val="003467A5"/>
    <w:rsid w:val="003571A3"/>
    <w:rsid w:val="003F4949"/>
    <w:rsid w:val="004F53BF"/>
    <w:rsid w:val="00682048"/>
    <w:rsid w:val="006D7330"/>
    <w:rsid w:val="00704F5D"/>
    <w:rsid w:val="007E7DD8"/>
    <w:rsid w:val="00862545"/>
    <w:rsid w:val="00875A4A"/>
    <w:rsid w:val="008C52E0"/>
    <w:rsid w:val="008E122E"/>
    <w:rsid w:val="009C704E"/>
    <w:rsid w:val="00A050E0"/>
    <w:rsid w:val="00A773EE"/>
    <w:rsid w:val="00A81EFF"/>
    <w:rsid w:val="00AC7FCC"/>
    <w:rsid w:val="00AD64BE"/>
    <w:rsid w:val="00B231D2"/>
    <w:rsid w:val="00B35F8D"/>
    <w:rsid w:val="00BE2485"/>
    <w:rsid w:val="00C007C5"/>
    <w:rsid w:val="00D127E8"/>
    <w:rsid w:val="00D33877"/>
    <w:rsid w:val="00D56DFC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E7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E7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St-4903/2016-31</izvorni_sadrzaj>
    <derivirana_varijabla naziv="DomainObject.Oznaka_1">St-4903/2016-31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4903</izvorni_sadrzaj>
    <derivirana_varijabla naziv="DomainObject.Predmet.Broj_1">4903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St-4903/2016</izvorni_sadrzaj>
    <derivirana_varijabla naziv="DomainObject.Predmet.OznakaBroj_1">St-4903/2016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PVC CENTAR d.o.o. zastupanog po punomoćniku Marijo Lijović</izvorni_sadrzaj>
    <derivirana_varijabla naziv="DomainObject.Predmet.ProtustrankaFormated_1">  PVC CENTAR d.o.o. zastupanog po punomoćniku Marijo Lijović</derivirana_varijabla>
  </DomainObject.Predmet.ProtustrankaFormated>
  <DomainObject.Predmet.ProtustrankaFormatedOIB>
    <izvorni_sadrzaj>  PVC CENTAR d.o.o., OIB 77507131528 zastupanog po punomoćniku Marijo Lijović</izvorni_sadrzaj>
    <derivirana_varijabla naziv="DomainObject.Predmet.ProtustrankaFormatedOIB_1">  PVC CENTAR d.o.o., OIB 77507131528 zastupanog po punomoćniku Marijo Lijović</derivirana_varijabla>
  </DomainObject.Predmet.ProtustrankaFormatedOIB>
  <DomainObject.Predmet.ProtustrankaFormatedWithAdress>
    <izvorni_sadrzaj> PVC CENTAR d.o.o., Breznik Plešivički/bb, 10450 Jastrebarsko zastupanog po punomoćniku Marijo Lijović</izvorni_sadrzaj>
    <derivirana_varijabla naziv="DomainObject.Predmet.ProtustrankaFormatedWithAdress_1"> PVC CENTAR d.o.o., Breznik Plešivički/bb, 10450 Jastrebarsko zastupanog po punomoćniku Marijo Lijović</derivirana_varijabla>
  </DomainObject.Predmet.ProtustrankaFormatedWithAdress>
  <DomainObject.Predmet.ProtustrankaFormatedWithAdressOIB>
    <izvorni_sadrzaj> PVC CENTAR d.o.o., OIB 77507131528, Breznik Plešivički/bb, 10450 Jastrebarsko zastupanog po punomoćniku Marijo Lijović</izvorni_sadrzaj>
    <derivirana_varijabla naziv="DomainObject.Predmet.ProtustrankaFormatedWithAdressOIB_1"> PVC CENTAR d.o.o., OIB 77507131528, Breznik Plešivički/bb, 10450 Jastrebarsko zastupanog po punomoćniku Marijo Lijović</derivirana_varijabla>
  </DomainObject.Predmet.ProtustrankaFormatedWithAdressOIB>
  <DomainObject.Predmet.ProtustrankaWithAdress>
    <izvorni_sadrzaj>PVC CENTAR d.o.o. Breznik Plešivički/bb, 10450 Jastrebarsko</izvorni_sadrzaj>
    <derivirana_varijabla naziv="DomainObject.Predmet.ProtustrankaWithAdress_1">PVC CENTAR d.o.o. Breznik Plešivički/bb, 10450 Jastrebarsko</derivirana_varijabla>
  </DomainObject.Predmet.ProtustrankaWithAdress>
  <DomainObject.Predmet.ProtustrankaWithAdressOIB>
    <izvorni_sadrzaj>PVC CENTAR d.o.o., OIB 77507131528, Breznik Plešivički/bb, 10450 Jastrebarsko</izvorni_sadrzaj>
    <derivirana_varijabla naziv="DomainObject.Predmet.ProtustrankaWithAdressOIB_1">PVC CENTAR d.o.o., OIB 77507131528, Breznik Plešivički/bb, 10450 Jastrebarsko</derivirana_varijabla>
  </DomainObject.Predmet.ProtustrankaWithAdressOIB>
  <DomainObject.Predmet.ProtustrankaNazivFormated>
    <izvorni_sadrzaj>PVC CENTAR d.o.o.</izvorni_sadrzaj>
    <derivirana_varijabla naziv="DomainObject.Predmet.ProtustrankaNazivFormated_1">PVC CENTAR d.o.o.</derivirana_varijabla>
  </DomainObject.Predmet.ProtustrankaNazivFormated>
  <DomainObject.Predmet.ProtustrankaNazivFormatedOIB>
    <izvorni_sadrzaj>PVC CENTAR d.o.o., OIB 77507131528</izvorni_sadrzaj>
    <derivirana_varijabla naziv="DomainObject.Predmet.ProtustrankaNazivFormatedOIB_1">PVC CENTAR d.o.o., OIB 77507131528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Marijo Lijović</izvorni_sadrzaj>
    <derivirana_varijabla naziv="DomainObject.Predmet.StrankaFormated_1">  FINA Regionalni centar Zagreb; Marijo Lijović</derivirana_varijabla>
  </DomainObject.Predmet.StrankaFormated>
  <DomainObject.Predmet.StrankaFormatedOIB>
    <izvorni_sadrzaj>  FINA Regionalni centar Zagreb, OIB 85821130368; Marijo Lijović, OIB 10735272438</izvorni_sadrzaj>
    <derivirana_varijabla naziv="DomainObject.Predmet.StrankaFormatedOIB_1">  FINA Regionalni centar Zagreb, OIB 85821130368; Marijo Lijović, OIB 10735272438</derivirana_varijabla>
  </DomainObject.Predmet.StrankaFormatedOIB>
  <DomainObject.Predmet.StrankaFormatedWithAdress>
    <izvorni_sadrzaj> FINA Regionalni centar Zagreb, Trg svibanjskih žrtava 1995. br. 1, 10000 Zagreb; Marijo Lijović, Sisačka Cesta Ii. Odvojak 35, 10000 Zagreb</izvorni_sadrzaj>
    <derivirana_varijabla naziv="DomainObject.Predmet.StrankaFormatedWithAdress_1"> FINA Regionalni centar Zagreb, Trg svibanjskih žrtava 1995. br. 1, 10000 Zagreb; Marijo Lijović, Sisačka Cesta Ii. Odvojak 35, 10000 Zagreb</derivirana_varijabla>
  </DomainObject.Predmet.StrankaFormatedWithAdress>
  <DomainObject.Predmet.StrankaFormatedWithAdressOIB>
    <izvorni_sadrzaj> FINA Regionalni centar Zagreb, OIB 85821130368, Trg svibanjskih žrtava 1995. br. 1, 10000 Zagreb; Marijo Lijović, OIB 10735272438, Sisačka Cesta Ii. Odvojak 35, 10000 Zagreb</izvorni_sadrzaj>
    <derivirana_varijabla naziv="DomainObject.Predmet.StrankaFormatedWithAdressOIB_1"> FINA Regionalni centar Zagreb, OIB 85821130368, Trg svibanjskih žrtava 1995. br. 1, 10000 Zagreb; Marijo Lijović, OIB 10735272438, Sisačka Cesta Ii. Odvojak 35, 10000 Zagreb</derivirana_varijabla>
  </DomainObject.Predmet.StrankaFormatedWithAdressOIB>
  <DomainObject.Predmet.StrankaWithAdress>
    <izvorni_sadrzaj>FINA Regionalni centar Zagreb Trg svibanjskih žrtava 1995. br. 1,10000 Zagreb,Marijo Lijović Sisačka Cesta Ii. Odvojak 35,10000 Zagreb</izvorni_sadrzaj>
    <derivirana_varijabla naziv="DomainObject.Predmet.StrankaWithAdress_1">FINA Regionalni centar Zagreb Trg svibanjskih žrtava 1995. br. 1,10000 Zagreb,Marijo Lijović Sisačka Cesta Ii. Odvojak 35,10000 Zagreb</derivirana_varijabla>
  </DomainObject.Predmet.StrankaWithAdress>
  <DomainObject.Predmet.StrankaWithAdressOIB>
    <izvorni_sadrzaj>FINA Regionalni centar Zagreb, OIB 85821130368, Trg svibanjskih žrtava 1995. br. 1,10000 Zagreb,Marijo Lijović, OIB 10735272438, Sisačka Cesta Ii. Odvojak 35,10000 Zagreb</izvorni_sadrzaj>
    <derivirana_varijabla naziv="DomainObject.Predmet.StrankaWithAdressOIB_1">FINA Regionalni centar Zagreb, OIB 85821130368, Trg svibanjskih žrtava 1995. br. 1,10000 Zagreb,Marijo Lijović, OIB 10735272438, Sisačka Cesta Ii. Odvojak 35,10000 Zagreb</derivirana_varijabla>
  </DomainObject.Predmet.StrankaWithAdressOIB>
  <DomainObject.Predmet.StrankaNazivFormated>
    <izvorni_sadrzaj>FINA Regionalni centar Zagreb,Marijo Lijović</izvorni_sadrzaj>
    <derivirana_varijabla naziv="DomainObject.Predmet.StrankaNazivFormated_1">FINA Regionalni centar Zagreb,Marijo Lijović</derivirana_varijabla>
  </DomainObject.Predmet.StrankaNazivFormated>
  <DomainObject.Predmet.StrankaNazivFormatedOIB>
    <izvorni_sadrzaj>FINA Regionalni centar Zagreb, OIB 85821130368,Marijo Lijović, OIB 10735272438</izvorni_sadrzaj>
    <derivirana_varijabla naziv="DomainObject.Predmet.StrankaNazivFormatedOIB_1">FINA Regionalni centar Zagreb, OIB 85821130368,Marijo Lijović, OIB 10735272438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Marijo Lijović</item>
    </izvorni_sadrzaj>
    <derivirana_varijabla naziv="DomainObject.Predmet.StrankaListFormated_1">
      <item>FINA Regionalni centar Zagreb</item>
      <item>Marijo Lijović</item>
    </derivirana_varijabla>
  </DomainObject.Predmet.StrankaListFormated>
  <DomainObject.Predmet.StrankaListFormatedOIB>
    <izvorni_sadrzaj>
      <item>FINA Regionalni centar Zagreb, OIB 85821130368</item>
      <item>Marijo Lijović, OIB 10735272438</item>
    </izvorni_sadrzaj>
    <derivirana_varijabla naziv="DomainObject.Predmet.StrankaListFormatedOIB_1">
      <item>FINA Regionalni centar Zagreb, OIB 85821130368</item>
      <item>Marijo Lijović, OIB 10735272438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Marijo Lijović, Sisačka Cesta Ii. Odvojak 35, 10000 Zagreb</item>
    </izvorni_sadrzaj>
    <derivirana_varijabla naziv="DomainObject.Predmet.StrankaListFormatedWithAdress_1">
      <item>FINA Regionalni centar Zagreb, Trg svibanjskih žrtava 1995. br. 1, 10000 Zagreb</item>
      <item>Marijo Lijović, Sisačka Cesta Ii. Odvojak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Marijo Lijović, OIB 10735272438, Sisačka Cesta Ii. Odvojak 35, 10000 Zagreb</item>
    </izvorni_sadrzaj>
    <derivirana_varijabla naziv="DomainObject.Predmet.StrankaListFormatedWithAdressOIB_1">
      <item>FINA Regionalni centar Zagreb, OIB 85821130368, Trg svibanjskih žrtava 1995. br. 1, 10000 Zagreb</item>
      <item>Marijo Lijović, OIB 10735272438, Sisačka Cesta Ii. Odvojak 35, 10000 Zagreb</item>
    </derivirana_varijabla>
  </DomainObject.Predmet.StrankaListFormatedWithAdressOIB>
  <DomainObject.Predmet.StrankaListNazivFormated>
    <izvorni_sadrzaj>
      <item>FINA Regionalni centar Zagreb</item>
      <item>Marijo Lijović</item>
    </izvorni_sadrzaj>
    <derivirana_varijabla naziv="DomainObject.Predmet.StrankaListNazivFormated_1">
      <item>FINA Regionalni centar Zagreb</item>
      <item>Marijo Lijović</item>
    </derivirana_varijabla>
  </DomainObject.Predmet.StrankaListNazivFormated>
  <DomainObject.Predmet.StrankaListNazivFormatedOIB>
    <izvorni_sadrzaj>
      <item>FINA Regionalni centar Zagreb, OIB 85821130368</item>
      <item>Marijo Lijović, OIB 10735272438</item>
    </izvorni_sadrzaj>
    <derivirana_varijabla naziv="DomainObject.Predmet.StrankaListNazivFormatedOIB_1">
      <item>FINA Regionalni centar Zagreb, OIB 85821130368</item>
      <item>Marijo Lijović, OIB 10735272438</item>
    </derivirana_varijabla>
  </DomainObject.Predmet.StrankaListNazivFormatedOIB>
  <DomainObject.Predmet.ProtuStrankaListFormated>
    <izvorni_sadrzaj>
      <item>PVC CENTAR d.o.o. zastupanog po punomoćniku Marijo Lijović</item>
    </izvorni_sadrzaj>
    <derivirana_varijabla naziv="DomainObject.Predmet.ProtuStrankaListFormated_1">
      <item>PVC CENTAR d.o.o. zastupanog po punomoćniku Marijo Lijović</item>
    </derivirana_varijabla>
  </DomainObject.Predmet.ProtuStrankaListFormated>
  <DomainObject.Predmet.ProtuStrankaListFormatedOIB>
    <izvorni_sadrzaj>
      <item>PVC CENTAR d.o.o., OIB 77507131528 zastupanog po punomoćniku Marijo Lijović</item>
    </izvorni_sadrzaj>
    <derivirana_varijabla naziv="DomainObject.Predmet.ProtuStrankaListFormatedOIB_1">
      <item>PVC CENTAR d.o.o., OIB 77507131528 zastupanog po punomoćniku Marijo Lijović</item>
    </derivirana_varijabla>
  </DomainObject.Predmet.ProtuStrankaListFormatedOIB>
  <DomainObject.Predmet.ProtuStrankaListFormatedWithAdress>
    <izvorni_sadrzaj>
      <item>PVC CENTAR d.o.o., Breznik Plešivički/bb, 10450 Jastrebarsko zastupanog po punomoćniku Marijo Lijović</item>
    </izvorni_sadrzaj>
    <derivirana_varijabla naziv="DomainObject.Predmet.ProtuStrankaListFormatedWithAdress_1">
      <item>PVC CENTAR d.o.o., Breznik Plešivički/bb, 10450 Jastrebarsko zastupanog po punomoćniku Marijo Lijović</item>
    </derivirana_varijabla>
  </DomainObject.Predmet.ProtuStrankaListFormatedWithAdress>
  <DomainObject.Predmet.ProtuStrankaListFormatedWithAdressOIB>
    <izvorni_sadrzaj>
      <item>PVC CENTAR d.o.o., OIB 77507131528, Breznik Plešivički/bb, 10450 Jastrebarsko zastupanog po punomoćniku Marijo Lijović</item>
    </izvorni_sadrzaj>
    <derivirana_varijabla naziv="DomainObject.Predmet.ProtuStrankaListFormatedWithAdressOIB_1">
      <item>PVC CENTAR d.o.o., OIB 77507131528, Breznik Plešivički/bb, 10450 Jastrebarsko zastupanog po punomoćniku Marijo Lijović</item>
    </derivirana_varijabla>
  </DomainObject.Predmet.ProtuStrankaListFormatedWithAdressOIB>
  <DomainObject.Predmet.ProtuStrankaListNazivFormated>
    <izvorni_sadrzaj>
      <item>PVC CENTAR d.o.o.</item>
    </izvorni_sadrzaj>
    <derivirana_varijabla naziv="DomainObject.Predmet.ProtuStrankaListNazivFormated_1">
      <item>PVC CENTAR d.o.o.</item>
    </derivirana_varijabla>
  </DomainObject.Predmet.ProtuStrankaListNazivFormated>
  <DomainObject.Predmet.ProtuStrankaListNazivFormatedOIB>
    <izvorni_sadrzaj>
      <item>PVC CENTAR d.o.o., OIB 77507131528</item>
    </izvorni_sadrzaj>
    <derivirana_varijabla naziv="DomainObject.Predmet.ProtuStrankaListNazivFormatedOIB_1">
      <item>PVC CENTAR d.o.o., OIB 77507131528</item>
    </derivirana_varijabla>
  </DomainObject.Predmet.ProtuStrankaListNazivFormatedOIB>
  <DomainObject.Predmet.OstaliListFormated>
    <izvorni_sadrzaj>
      <item>Marijo Lijović punomoćnik sudionika u postupku PVC CENTAR d.o.o.</item>
      <item>Saša Stipić</item>
    </izvorni_sadrzaj>
    <derivirana_varijabla naziv="DomainObject.Predmet.OstaliListFormated_1">
      <item>Marijo Lijović punomoćnik sudionika u postupku PVC CENTAR d.o.o.</item>
      <item>Saša Stipić</item>
    </derivirana_varijabla>
  </DomainObject.Predmet.OstaliListFormated>
  <DomainObject.Predmet.OstaliListFormatedOIB>
    <izvorni_sadrzaj>
      <item>Marijo Lijović, OIB 10735272438 punomoćnik sudionika u postupku PVC CENTAR d.o.o.</item>
      <item>Saša Stipić, OIB 97773150091</item>
    </izvorni_sadrzaj>
    <derivirana_varijabla naziv="DomainObject.Predmet.OstaliListFormatedOIB_1">
      <item>Marijo Lijović, OIB 10735272438 punomoćnik sudionika u postupku PVC CENTAR d.o.o.</item>
      <item>Saša Stipić, OIB 97773150091</item>
    </derivirana_varijabla>
  </DomainObject.Predmet.OstaliListFormatedOIB>
  <DomainObject.Predmet.OstaliListFormatedWithAdress>
    <izvorni_sadrzaj>
      <item>Marijo Lijović, Sisačka Cesta Ii. Odvojak 35, 10000 Zagreb punomoćnik sudionika u postupku PVC CENTAR d.o.o.</item>
      <item>Saša Stipić, Ladislava Štritofa 14, 10000 Zagreb</item>
    </izvorni_sadrzaj>
    <derivirana_varijabla naziv="DomainObject.Predmet.OstaliListFormatedWithAdress_1">
      <item>Marijo Lijović, Sisačka Cesta Ii. Odvojak 35, 10000 Zagreb punomoćnik sudionika u postupku PVC CENTAR d.o.o.</item>
      <item>Saša Stipić, Ladislava Štritofa 14, 10000 Zagreb</item>
    </derivirana_varijabla>
  </DomainObject.Predmet.OstaliListFormatedWithAdress>
  <DomainObject.Predmet.OstaliListFormatedWithAdressOIB>
    <izvorni_sadrzaj>
      <item>Marijo Lijović, OIB 10735272438, Sisačka Cesta Ii. Odvojak 35, 10000 Zagreb punomoćnik sudionika u postupku PVC CENTAR d.o.o.</item>
      <item>Saša Stipić, OIB 97773150091, Ladislava Štritofa 14, 10000 Zagreb</item>
    </izvorni_sadrzaj>
    <derivirana_varijabla naziv="DomainObject.Predmet.OstaliListFormatedWithAdressOIB_1">
      <item>Marijo Lijović, OIB 10735272438, Sisačka Cesta Ii. Odvojak 35, 10000 Zagreb punomoćnik sudionika u postupku PVC CENTAR d.o.o.</item>
      <item>Saša Stipić, OIB 97773150091, Ladislava Štritofa 14, 10000 Zagreb</item>
    </derivirana_varijabla>
  </DomainObject.Predmet.OstaliListFormatedWithAdressOIB>
  <DomainObject.Predmet.OstaliListNazivFormated>
    <izvorni_sadrzaj>
      <item>Marijo Lijović</item>
      <item>Saša Stipić</item>
    </izvorni_sadrzaj>
    <derivirana_varijabla naziv="DomainObject.Predmet.OstaliListNazivFormated_1">
      <item>Marijo Lijović</item>
      <item>Saša Stipić</item>
    </derivirana_varijabla>
  </DomainObject.Predmet.OstaliListNazivFormated>
  <DomainObject.Predmet.OstaliListNazivFormatedOIB>
    <izvorni_sadrzaj>
      <item>Marijo Lijović, OIB 10735272438</item>
      <item>Saša Stipić, OIB 97773150091</item>
    </izvorni_sadrzaj>
    <derivirana_varijabla naziv="DomainObject.Predmet.OstaliListNazivFormatedOIB_1">
      <item>Marijo Lijović, OIB 10735272438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St-4903/2016-31</izvorni_sadrzaj>
    <derivirana_varijabla naziv="DomainObject.PoslovniBrojDokumenta_1">St-4903/2016-31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PVC CENTAR d.o.o.</izvorni_sadrzaj>
    <derivirana_varijabla naziv="DomainObject.Predmet.ProtustrankaIDrugi_1">PVC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PVC CENTAR d.o.o., OIB 77507131528, Breznik Plešivički/bb, 10450 Jastrebarsko</izvorni_sadrzaj>
    <derivirana_varijabla naziv="DomainObject.Predmet.ProtustrankaIDrugiAdressOIB_1">PVC CENTAR d.o.o., OIB 77507131528, Breznik Plešivički/bb,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PVC CENTAR d.o.o.</item>
      <item>Marijo Lijović</item>
      <item>Marijo Lijović</item>
      <item>Saša Stipić</item>
    </izvorni_sadrzaj>
    <derivirana_varijabla naziv="DomainObject.Predmet.SudioniciListNaziv_1">
      <item>FINA Regionalni centar Zagreb</item>
      <item>PVC CENTAR d.o.o.</item>
      <item>Marijo Lijović</item>
      <item>Marijo Lijović</item>
      <item>Saša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</izvorni_sadrzaj>
    <derivirana_varijabla naziv="DomainObject.Predmet.SudioniciListAdressOIB_1"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77507131528</item>
      <item>, OIB 10735272438</item>
      <item>, OIB 10735272438</item>
      <item>, OIB 97773150091</item>
    </izvorni_sadrzaj>
    <derivirana_varijabla naziv="DomainObject.Predmet.SudioniciListNazivOIB_1">
      <item>, OIB 85821130368</item>
      <item>, OIB 77507131528</item>
      <item>, OIB 10735272438</item>
      <item>, OIB 10735272438</item>
      <item>, OIB 97773150091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3158</properties:Characters>
  <properties:Lines>111</properties:Lines>
  <properties:Paragraphs>69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2018-03-15T10:43:00Z</dcterms:created>
  <dc:creator>Monika Grbac</dc:creator>
  <cp:lastModifiedBy>Monika Grbac</cp:lastModifiedBy>
  <cp:lastPrinted>2018-03-15T11:50:00Z</cp:lastPrinted>
  <dcterms:modified xmlns:xsi="http://www.w3.org/2001/XMLSchema-instance" xsi:type="dcterms:W3CDTF">2018-03-15T11:50:00Z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St-4903/2016-31 / Odluka - Rješenje - utvrđene i osporene tražbine (st-4903-16_PVC.docx)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