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f7ea6" w14:paraId="a0f7ea6" w:rsidRDefault="00BC35C6" w:rsidP="00BC35C6" w:rsidR="00BC35C6" w:rsidRPr="00F70803">
      <w:pPr>
        <w:overflowPunct/>
        <w:autoSpaceDE/>
        <w:autoSpaceDN/>
        <w:adjustRightInd/>
        <w:spacing w:lineRule="auto" w:line="276" w:after="200"/>
        <w:ind w:firstLine="708"/>
        <w:jc w:val="both"/>
        <w:textAlignment w:val="auto"/>
        <w15:collapsed w:val="false"/>
        <w:rPr>
          <w:bCs/>
          <w:sz w:val="20"/>
          <w:lang w:val="hr-HR"/>
        </w:rPr>
      </w:pPr>
      <w:r w:rsidRPr="00F70803">
        <w:rPr>
          <w:bCs/>
          <w:noProof/>
          <w:sz w:val="20"/>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7700" cx="523875"/>
                    </a:xfrm>
                    <a:prstGeom prst="rect">
                      <a:avLst/>
                    </a:prstGeom>
                    <a:noFill/>
                    <a:ln>
                      <a:noFill/>
                    </a:ln>
                  </pic:spPr>
                </pic:pic>
              </a:graphicData>
            </a:graphic>
          </wp:anchor>
        </w:drawing>
      </w:r>
      <w:r w:rsidRPr="00F70803">
        <w:rPr>
          <w:bCs/>
          <w:sz w:val="20"/>
          <w:lang w:val="hr-HR"/>
        </w:rPr>
        <w:br w:clear="all" w:type="textWrapping"/>
      </w:r>
    </w:p>
    <w:p w:rsidRDefault="00BC35C6" w:rsidP="00BC35C6" w:rsidR="00BC35C6" w:rsidRPr="00F70803">
      <w:pPr>
        <w:overflowPunct/>
        <w:autoSpaceDE/>
        <w:autoSpaceDN/>
        <w:adjustRightInd/>
        <w:jc w:val="both"/>
        <w:textAlignment w:val="auto"/>
        <w:rPr>
          <w:bCs/>
          <w:sz w:val="20"/>
          <w:lang w:val="hr-HR"/>
        </w:rPr>
      </w:pPr>
      <w:r w:rsidRPr="00F70803">
        <w:rPr>
          <w:rFonts w:eastAsia="MS Mincho"/>
          <w:bCs/>
          <w:szCs w:val="24"/>
          <w:lang w:val="hr-HR"/>
        </w:rPr>
        <w:t xml:space="preserve">  REPUBLIKA HRVATSKA</w:t>
      </w:r>
    </w:p>
    <w:p w:rsidRDefault="00BC35C6" w:rsidP="00BC35C6" w:rsidR="00BC35C6" w:rsidRPr="00F70803">
      <w:pPr>
        <w:overflowPunct/>
        <w:autoSpaceDE/>
        <w:autoSpaceDN/>
        <w:adjustRightInd/>
        <w:jc w:val="both"/>
        <w:textAlignment w:val="auto"/>
        <w:rPr>
          <w:bCs/>
          <w:sz w:val="20"/>
          <w:lang w:val="hr-HR"/>
        </w:rPr>
      </w:pPr>
      <w:r w:rsidRPr="00F70803">
        <w:rPr>
          <w:rFonts w:eastAsia="MS Mincho"/>
          <w:bCs/>
          <w:szCs w:val="24"/>
          <w:lang w:val="hr-HR"/>
        </w:rPr>
        <w:t>TRGOVAČKI SUD U RIJECI</w:t>
      </w:r>
    </w:p>
    <w:p w:rsidRDefault="00BC35C6" w:rsidP="00BC35C6" w:rsidR="00BC35C6" w:rsidRPr="00F70803">
      <w:pPr>
        <w:overflowPunct/>
        <w:autoSpaceDE/>
        <w:autoSpaceDN/>
        <w:adjustRightInd/>
        <w:jc w:val="both"/>
        <w:textAlignment w:val="auto"/>
        <w:rPr>
          <w:bCs/>
          <w:sz w:val="20"/>
          <w:lang w:val="hr-HR"/>
        </w:rPr>
      </w:pPr>
      <w:r w:rsidRPr="00F70803">
        <w:rPr>
          <w:rFonts w:eastAsia="MS Mincho"/>
          <w:bCs/>
          <w:szCs w:val="24"/>
          <w:lang w:val="hr-HR"/>
        </w:rPr>
        <w:t xml:space="preserve">      Rijeka, Zadarska 1 i 3</w:t>
      </w:r>
    </w:p>
    <w:p w:rsidRDefault="00BC35C6" w:rsidP="00BC35C6" w:rsidR="00BC35C6" w:rsidRPr="00F70803">
      <w:pPr>
        <w:rPr>
          <w:bCs/>
          <w:szCs w:val="24"/>
          <w:lang w:val="hr-HR"/>
        </w:rPr>
      </w:pPr>
    </w:p>
    <w:p w:rsidRDefault="00BC35C6" w:rsidP="00BC35C6" w:rsidR="00BC35C6" w:rsidRPr="00F70803">
      <w:pPr>
        <w:pStyle w:val="Obinitekst"/>
        <w:jc w:val="center"/>
        <w:rPr>
          <w:rFonts w:cs="Times New Roman" w:eastAsia="MS Mincho" w:hAnsi="Times New Roman" w:ascii="Times New Roman"/>
          <w:sz w:val="24"/>
          <w:szCs w:val="24"/>
        </w:rPr>
      </w:pPr>
    </w:p>
    <w:p w:rsidRDefault="00BC35C6" w:rsidP="00BC35C6" w:rsidR="00BC35C6" w:rsidRPr="00F70803">
      <w:pPr>
        <w:pStyle w:val="Obinitekst"/>
        <w:jc w:val="center"/>
        <w:rPr>
          <w:rFonts w:cs="Times New Roman" w:eastAsia="MS Mincho" w:hAnsi="Times New Roman" w:ascii="Times New Roman"/>
          <w:sz w:val="24"/>
          <w:szCs w:val="24"/>
        </w:rPr>
      </w:pPr>
    </w:p>
    <w:p w:rsidRDefault="00BC35C6" w:rsidP="00BC35C6" w:rsidR="00BC35C6" w:rsidRPr="00F70803">
      <w:pPr>
        <w:pStyle w:val="Obinitekst"/>
        <w:jc w:val="center"/>
        <w:rPr>
          <w:rFonts w:cs="Times New Roman" w:eastAsia="MS Mincho" w:hAnsi="Times New Roman" w:ascii="Times New Roman"/>
          <w:sz w:val="24"/>
          <w:szCs w:val="24"/>
        </w:rPr>
      </w:pPr>
      <w:r w:rsidRPr="00F70803">
        <w:rPr>
          <w:rFonts w:cs="Times New Roman" w:eastAsia="MS Mincho" w:hAnsi="Times New Roman" w:ascii="Times New Roman"/>
          <w:sz w:val="24"/>
          <w:szCs w:val="24"/>
        </w:rPr>
        <w:t>U    I M E    R E P U B L I K E   H R V A T S K E</w:t>
      </w:r>
    </w:p>
    <w:p w:rsidRDefault="00BC35C6" w:rsidP="00BC35C6" w:rsidR="00BC35C6" w:rsidRPr="00F70803">
      <w:pPr>
        <w:pStyle w:val="Obinitekst"/>
        <w:jc w:val="both"/>
        <w:rPr>
          <w:rFonts w:cs="Times New Roman" w:eastAsia="MS Mincho" w:hAnsi="Times New Roman" w:ascii="Times New Roman"/>
          <w:sz w:val="24"/>
          <w:szCs w:val="24"/>
        </w:rPr>
      </w:pPr>
      <w:r w:rsidRPr="00F70803">
        <w:rPr>
          <w:rFonts w:cs="Times New Roman" w:eastAsia="MS Mincho" w:hAnsi="Times New Roman" w:ascii="Times New Roman"/>
          <w:sz w:val="24"/>
          <w:szCs w:val="24"/>
        </w:rPr>
        <w:t xml:space="preserve"> </w:t>
      </w:r>
    </w:p>
    <w:p w:rsidRDefault="00BC35C6" w:rsidP="00BC35C6" w:rsidR="00BC35C6" w:rsidRPr="00F70803">
      <w:pPr>
        <w:jc w:val="center"/>
        <w:rPr>
          <w:szCs w:val="24"/>
          <w:lang w:val="hr-HR"/>
        </w:rPr>
      </w:pPr>
      <w:r w:rsidRPr="00F70803">
        <w:rPr>
          <w:szCs w:val="24"/>
          <w:lang w:val="hr-HR"/>
        </w:rPr>
        <w:t>R J E Š E N J E</w:t>
      </w:r>
    </w:p>
    <w:p w:rsidRDefault="00732535" w:rsidP="008D4CC4" w:rsidR="00732535" w:rsidRPr="00F70803">
      <w:pPr>
        <w:rPr>
          <w:bCs/>
          <w:szCs w:val="24"/>
          <w:lang w:val="hr-HR"/>
        </w:rPr>
      </w:pPr>
    </w:p>
    <w:p w:rsidRDefault="00CA7DCF" w:rsidP="008D4CC4" w:rsidR="00CA7DCF" w:rsidRPr="00F70803">
      <w:pPr>
        <w:rPr>
          <w:bCs/>
          <w:szCs w:val="24"/>
          <w:lang w:val="hr-HR"/>
        </w:rPr>
      </w:pPr>
    </w:p>
    <w:p w:rsidRDefault="00347C80" w:rsidP="00933AD3" w:rsidR="00933AD3" w:rsidRPr="00F70803">
      <w:pPr>
        <w:ind w:firstLine="720"/>
        <w:jc w:val="both"/>
        <w:rPr>
          <w:lang w:val="hr-HR"/>
        </w:rPr>
      </w:pPr>
      <w:r w:rsidRPr="00347C80">
        <w:rPr>
          <w:bCs/>
          <w:lang w:val="hr-HR"/>
        </w:rPr>
        <w:t xml:space="preserve">Trgovački sud u Rijeci, po sucu </w:t>
      </w:r>
      <w:proofErr w:type="spellStart"/>
      <w:r w:rsidRPr="00347C80">
        <w:rPr>
          <w:bCs/>
          <w:lang w:val="hr-HR"/>
        </w:rPr>
        <w:t>Liljani</w:t>
      </w:r>
      <w:proofErr w:type="spellEnd"/>
      <w:r w:rsidRPr="00347C80">
        <w:rPr>
          <w:bCs/>
          <w:lang w:val="hr-HR"/>
        </w:rPr>
        <w:t xml:space="preserve"> Ugrin, kao sucu pojedincu  u stečajnom predmetu, odlučujući o prijedlogu Financijske  agencije  za otvaranje stečajnog postupka nad dužnikom  </w:t>
      </w:r>
      <w:r w:rsidR="00A16233" w:rsidRPr="00A16233">
        <w:rPr>
          <w:bCs/>
          <w:lang w:val="hr-HR"/>
        </w:rPr>
        <w:t xml:space="preserve">F. M. TRANS jednostavno društvo s ograničenom odgovornošću za prijevoz i trgovinu, </w:t>
      </w:r>
      <w:proofErr w:type="spellStart"/>
      <w:r w:rsidR="00A16233" w:rsidRPr="00A16233">
        <w:rPr>
          <w:bCs/>
          <w:lang w:val="hr-HR"/>
        </w:rPr>
        <w:t>Dobreć</w:t>
      </w:r>
      <w:proofErr w:type="spellEnd"/>
      <w:r w:rsidR="00A16233" w:rsidRPr="00A16233">
        <w:rPr>
          <w:bCs/>
          <w:lang w:val="hr-HR"/>
        </w:rPr>
        <w:t xml:space="preserve">, </w:t>
      </w:r>
      <w:proofErr w:type="spellStart"/>
      <w:r w:rsidR="00A16233" w:rsidRPr="00A16233">
        <w:rPr>
          <w:bCs/>
          <w:lang w:val="hr-HR"/>
        </w:rPr>
        <w:t>Antići</w:t>
      </w:r>
      <w:proofErr w:type="spellEnd"/>
      <w:r w:rsidR="00A16233" w:rsidRPr="00A16233">
        <w:rPr>
          <w:bCs/>
          <w:lang w:val="hr-HR"/>
        </w:rPr>
        <w:t xml:space="preserve"> 62 ( MBS 040303666 – OIB 22703562202</w:t>
      </w:r>
      <w:r w:rsidR="00A16233">
        <w:rPr>
          <w:bCs/>
          <w:lang w:val="hr-HR"/>
        </w:rPr>
        <w:t xml:space="preserve"> )</w:t>
      </w:r>
      <w:r w:rsidR="00CE5BB8" w:rsidRPr="00CE5BB8">
        <w:rPr>
          <w:lang w:val="hr-HR"/>
        </w:rPr>
        <w:t xml:space="preserve"> </w:t>
      </w:r>
      <w:r w:rsidR="00450259" w:rsidRPr="00F70803">
        <w:rPr>
          <w:szCs w:val="24"/>
          <w:lang w:val="hr-HR"/>
        </w:rPr>
        <w:t xml:space="preserve"> </w:t>
      </w:r>
      <w:r w:rsidR="00933AD3" w:rsidRPr="00F70803">
        <w:rPr>
          <w:szCs w:val="24"/>
          <w:lang w:val="hr-HR"/>
        </w:rPr>
        <w:t xml:space="preserve">dana </w:t>
      </w:r>
      <w:r w:rsidR="006448B5">
        <w:rPr>
          <w:szCs w:val="24"/>
          <w:lang w:val="hr-HR"/>
        </w:rPr>
        <w:t>3</w:t>
      </w:r>
      <w:r w:rsidR="00853483">
        <w:rPr>
          <w:szCs w:val="24"/>
          <w:lang w:val="hr-HR"/>
        </w:rPr>
        <w:t>1</w:t>
      </w:r>
      <w:r w:rsidR="006448B5">
        <w:rPr>
          <w:szCs w:val="24"/>
          <w:lang w:val="hr-HR"/>
        </w:rPr>
        <w:t xml:space="preserve">. siječnja </w:t>
      </w:r>
      <w:r w:rsidR="00933AD3" w:rsidRPr="00F70803">
        <w:rPr>
          <w:lang w:val="hr-HR"/>
        </w:rPr>
        <w:t>201</w:t>
      </w:r>
      <w:r w:rsidR="006448B5">
        <w:rPr>
          <w:lang w:val="hr-HR"/>
        </w:rPr>
        <w:t>7</w:t>
      </w:r>
      <w:r w:rsidR="00933AD3" w:rsidRPr="00F70803">
        <w:rPr>
          <w:lang w:val="hr-HR"/>
        </w:rPr>
        <w:t xml:space="preserve">. </w:t>
      </w:r>
    </w:p>
    <w:p w:rsidRDefault="00FD112F" w:rsidP="00E96A6A" w:rsidR="00FD112F">
      <w:pPr>
        <w:pStyle w:val="Bezproreda"/>
        <w:jc w:val="center"/>
        <w:rPr>
          <w:rFonts w:eastAsia="MS Mincho"/>
          <w:lang w:val="hr-HR"/>
        </w:rPr>
      </w:pPr>
    </w:p>
    <w:p w:rsidRDefault="00933AD3" w:rsidP="00E96A6A" w:rsidR="00933AD3" w:rsidRPr="00F70803">
      <w:pPr>
        <w:pStyle w:val="Bezproreda"/>
        <w:jc w:val="center"/>
        <w:rPr>
          <w:rFonts w:eastAsia="MS Mincho"/>
          <w:lang w:val="hr-HR"/>
        </w:rPr>
      </w:pPr>
      <w:r w:rsidRPr="00F70803">
        <w:rPr>
          <w:rFonts w:eastAsia="MS Mincho"/>
          <w:lang w:val="hr-HR"/>
        </w:rPr>
        <w:t xml:space="preserve">r i j e š i o </w:t>
      </w:r>
      <w:r w:rsidR="00E96A6A" w:rsidRPr="00F70803">
        <w:rPr>
          <w:rFonts w:eastAsia="MS Mincho"/>
          <w:lang w:val="hr-HR"/>
        </w:rPr>
        <w:t xml:space="preserve"> </w:t>
      </w:r>
      <w:r w:rsidRPr="00F70803">
        <w:rPr>
          <w:rFonts w:eastAsia="MS Mincho"/>
          <w:lang w:val="hr-HR"/>
        </w:rPr>
        <w:t xml:space="preserve"> j e</w:t>
      </w:r>
    </w:p>
    <w:p w:rsidRDefault="00933AD3" w:rsidP="00E96A6A" w:rsidR="00EE3378">
      <w:pPr>
        <w:pStyle w:val="Bezproreda"/>
        <w:rPr>
          <w:rFonts w:eastAsia="MS Mincho"/>
          <w:lang w:val="hr-HR"/>
        </w:rPr>
      </w:pPr>
      <w:r w:rsidRPr="00F70803">
        <w:rPr>
          <w:rFonts w:eastAsia="MS Mincho"/>
          <w:lang w:val="hr-HR"/>
        </w:rPr>
        <w:t xml:space="preserve"> </w:t>
      </w:r>
    </w:p>
    <w:p w:rsidRDefault="00FD112F" w:rsidP="00E96A6A" w:rsidR="00FD112F" w:rsidRPr="00F70803">
      <w:pPr>
        <w:pStyle w:val="Bezproreda"/>
        <w:rPr>
          <w:rFonts w:eastAsia="MS Mincho"/>
          <w:lang w:val="hr-HR"/>
        </w:rPr>
      </w:pPr>
    </w:p>
    <w:p w:rsidRDefault="00933AD3" w:rsidP="00933AD3" w:rsidR="00933AD3" w:rsidRPr="00F70803">
      <w:pPr>
        <w:jc w:val="both"/>
        <w:rPr>
          <w:lang w:val="hr-HR"/>
        </w:rPr>
      </w:pPr>
      <w:r w:rsidRPr="00F70803">
        <w:rPr>
          <w:rFonts w:eastAsia="MS Mincho"/>
          <w:lang w:val="hr-HR"/>
        </w:rPr>
        <w:t xml:space="preserve">I </w:t>
      </w:r>
      <w:r w:rsidRPr="00F70803">
        <w:rPr>
          <w:rFonts w:eastAsia="MS Mincho"/>
          <w:lang w:val="hr-HR"/>
        </w:rPr>
        <w:tab/>
      </w:r>
      <w:r w:rsidRPr="00F70803">
        <w:rPr>
          <w:lang w:val="hr-HR"/>
        </w:rPr>
        <w:t xml:space="preserve">O t v a r a   s e </w:t>
      </w:r>
      <w:r w:rsidR="00F70803">
        <w:rPr>
          <w:lang w:val="hr-HR"/>
        </w:rPr>
        <w:t xml:space="preserve"> stečajni postupak nad dužnikom</w:t>
      </w:r>
      <w:r w:rsidRPr="00F70803">
        <w:rPr>
          <w:lang w:val="hr-HR"/>
        </w:rPr>
        <w:t xml:space="preserve"> </w:t>
      </w:r>
      <w:r w:rsidR="00A16233" w:rsidRPr="00A16233">
        <w:rPr>
          <w:lang w:val="hr-HR"/>
        </w:rPr>
        <w:t xml:space="preserve">F. M. TRANS jednostavno društvo s ograničenom odgovornošću za prijevoz i trgovinu, </w:t>
      </w:r>
      <w:proofErr w:type="spellStart"/>
      <w:r w:rsidR="00A16233" w:rsidRPr="00A16233">
        <w:rPr>
          <w:lang w:val="hr-HR"/>
        </w:rPr>
        <w:t>Dobreć</w:t>
      </w:r>
      <w:proofErr w:type="spellEnd"/>
      <w:r w:rsidR="00A16233" w:rsidRPr="00A16233">
        <w:rPr>
          <w:lang w:val="hr-HR"/>
        </w:rPr>
        <w:t xml:space="preserve">, </w:t>
      </w:r>
      <w:proofErr w:type="spellStart"/>
      <w:r w:rsidR="00A16233" w:rsidRPr="00A16233">
        <w:rPr>
          <w:lang w:val="hr-HR"/>
        </w:rPr>
        <w:t>Antići</w:t>
      </w:r>
      <w:proofErr w:type="spellEnd"/>
      <w:r w:rsidR="00A16233" w:rsidRPr="00A16233">
        <w:rPr>
          <w:lang w:val="hr-HR"/>
        </w:rPr>
        <w:t xml:space="preserve"> 62 ( MBS 040303666 – OIB 22703562202</w:t>
      </w:r>
      <w:r w:rsidR="006C5CB3" w:rsidRPr="006C5CB3">
        <w:rPr>
          <w:lang w:val="hr-HR"/>
        </w:rPr>
        <w:t xml:space="preserve"> )</w:t>
      </w:r>
      <w:r w:rsidRPr="00F70803">
        <w:rPr>
          <w:szCs w:val="24"/>
          <w:lang w:val="hr-HR"/>
        </w:rPr>
        <w:t>.</w:t>
      </w:r>
    </w:p>
    <w:p w:rsidRDefault="00933AD3" w:rsidP="00933AD3" w:rsidR="00933AD3" w:rsidRPr="00F70803">
      <w:pPr>
        <w:jc w:val="both"/>
        <w:rPr>
          <w:rFonts w:eastAsia="MS Mincho"/>
          <w:lang w:val="hr-HR"/>
        </w:rPr>
      </w:pPr>
    </w:p>
    <w:p w:rsidRDefault="00933AD3" w:rsidP="00933AD3" w:rsidR="00933AD3" w:rsidRPr="00F70803">
      <w:pPr>
        <w:jc w:val="both"/>
        <w:rPr>
          <w:lang w:val="hr-HR"/>
        </w:rPr>
      </w:pPr>
      <w:r w:rsidRPr="00F70803">
        <w:rPr>
          <w:rFonts w:eastAsia="MS Mincho"/>
          <w:lang w:val="hr-HR"/>
        </w:rPr>
        <w:t>II</w:t>
      </w:r>
      <w:r w:rsidRPr="00F70803">
        <w:rPr>
          <w:rFonts w:eastAsia="MS Mincho"/>
          <w:lang w:val="hr-HR"/>
        </w:rPr>
        <w:tab/>
        <w:t xml:space="preserve">Za stečajnog upravitelja imenuje se </w:t>
      </w:r>
      <w:r w:rsidR="00101836">
        <w:rPr>
          <w:lang w:val="hr-HR"/>
        </w:rPr>
        <w:t xml:space="preserve"> </w:t>
      </w:r>
      <w:r w:rsidR="00101836" w:rsidRPr="00101836">
        <w:rPr>
          <w:lang w:val="hr-HR"/>
        </w:rPr>
        <w:t xml:space="preserve">Blaženka Prpić ( OIB: 58591486513 ) iz Rijeke, </w:t>
      </w:r>
      <w:proofErr w:type="spellStart"/>
      <w:r w:rsidR="00101836" w:rsidRPr="00101836">
        <w:rPr>
          <w:lang w:val="hr-HR"/>
        </w:rPr>
        <w:t>Corrado</w:t>
      </w:r>
      <w:proofErr w:type="spellEnd"/>
      <w:r w:rsidR="00101836" w:rsidRPr="00101836">
        <w:rPr>
          <w:lang w:val="hr-HR"/>
        </w:rPr>
        <w:t xml:space="preserve"> </w:t>
      </w:r>
      <w:proofErr w:type="spellStart"/>
      <w:r w:rsidR="00101836" w:rsidRPr="00101836">
        <w:rPr>
          <w:lang w:val="hr-HR"/>
        </w:rPr>
        <w:t>Ilijasich</w:t>
      </w:r>
      <w:proofErr w:type="spellEnd"/>
      <w:r w:rsidR="00101836" w:rsidRPr="00101836">
        <w:rPr>
          <w:lang w:val="hr-HR"/>
        </w:rPr>
        <w:t xml:space="preserve"> 21/2</w:t>
      </w:r>
      <w:r w:rsidR="0093637E">
        <w:rPr>
          <w:lang w:val="hr-HR"/>
        </w:rPr>
        <w:t>.</w:t>
      </w:r>
    </w:p>
    <w:p w:rsidRDefault="00933AD3" w:rsidP="00933AD3" w:rsidR="00933AD3" w:rsidRPr="00F70803">
      <w:pPr>
        <w:jc w:val="both"/>
        <w:rPr>
          <w:szCs w:val="24"/>
          <w:lang w:val="hr-HR"/>
        </w:rPr>
      </w:pPr>
    </w:p>
    <w:p w:rsidRDefault="00933AD3" w:rsidP="00933AD3" w:rsidR="00933AD3" w:rsidRPr="00F70803">
      <w:pPr>
        <w:jc w:val="both"/>
        <w:rPr>
          <w:szCs w:val="24"/>
          <w:lang w:val="hr-HR"/>
        </w:rPr>
      </w:pPr>
      <w:r w:rsidRPr="00F70803">
        <w:rPr>
          <w:szCs w:val="24"/>
          <w:lang w:val="hr-HR"/>
        </w:rPr>
        <w:t xml:space="preserve">III </w:t>
      </w:r>
      <w:r w:rsidRPr="00F70803">
        <w:rPr>
          <w:szCs w:val="24"/>
          <w:lang w:val="hr-HR"/>
        </w:rPr>
        <w:tab/>
        <w:t>Utvrđuje se da imovina dužnika koja bi ušla u stečajnu masu nije dovoljna za namirenje troškova toga postupka.</w:t>
      </w:r>
    </w:p>
    <w:p w:rsidRDefault="00933AD3" w:rsidP="00933AD3" w:rsidR="00933AD3" w:rsidRPr="00F70803">
      <w:pPr>
        <w:jc w:val="both"/>
        <w:rPr>
          <w:szCs w:val="24"/>
          <w:lang w:val="hr-HR"/>
        </w:rPr>
      </w:pPr>
    </w:p>
    <w:p w:rsidRDefault="00933AD3" w:rsidP="00933AD3" w:rsidR="00933AD3" w:rsidRPr="00F70803">
      <w:pPr>
        <w:jc w:val="both"/>
        <w:rPr>
          <w:lang w:val="hr-HR"/>
        </w:rPr>
      </w:pPr>
      <w:r w:rsidRPr="00F70803">
        <w:rPr>
          <w:lang w:val="hr-HR"/>
        </w:rPr>
        <w:t>IV</w:t>
      </w:r>
      <w:r w:rsidRPr="00F70803">
        <w:rPr>
          <w:lang w:val="hr-HR"/>
        </w:rPr>
        <w:tab/>
        <w:t xml:space="preserve">Z a k l j u č u j e   s e stečajni postupak nad </w:t>
      </w:r>
      <w:r w:rsidR="00F70803">
        <w:rPr>
          <w:lang w:val="hr-HR"/>
        </w:rPr>
        <w:t>dužnikom</w:t>
      </w:r>
      <w:r w:rsidR="0024272A" w:rsidRPr="00F70803">
        <w:rPr>
          <w:lang w:val="hr-HR"/>
        </w:rPr>
        <w:t xml:space="preserve"> </w:t>
      </w:r>
      <w:r w:rsidR="00A16233" w:rsidRPr="00A16233">
        <w:rPr>
          <w:lang w:val="hr-HR"/>
        </w:rPr>
        <w:t xml:space="preserve">F. M. TRANS jednostavno društvo s ograničenom odgovornošću za prijevoz i trgovinu, </w:t>
      </w:r>
      <w:proofErr w:type="spellStart"/>
      <w:r w:rsidR="00A16233" w:rsidRPr="00A16233">
        <w:rPr>
          <w:lang w:val="hr-HR"/>
        </w:rPr>
        <w:t>Dobreć</w:t>
      </w:r>
      <w:proofErr w:type="spellEnd"/>
      <w:r w:rsidR="00A16233" w:rsidRPr="00A16233">
        <w:rPr>
          <w:lang w:val="hr-HR"/>
        </w:rPr>
        <w:t xml:space="preserve">, </w:t>
      </w:r>
      <w:proofErr w:type="spellStart"/>
      <w:r w:rsidR="00A16233" w:rsidRPr="00A16233">
        <w:rPr>
          <w:lang w:val="hr-HR"/>
        </w:rPr>
        <w:t>Antići</w:t>
      </w:r>
      <w:proofErr w:type="spellEnd"/>
      <w:r w:rsidR="00A16233" w:rsidRPr="00A16233">
        <w:rPr>
          <w:lang w:val="hr-HR"/>
        </w:rPr>
        <w:t xml:space="preserve"> 62 ( MBS 040303666 – OIB 22703562202</w:t>
      </w:r>
      <w:r w:rsidR="006C5CB3" w:rsidRPr="006C5CB3">
        <w:rPr>
          <w:lang w:val="hr-HR"/>
        </w:rPr>
        <w:t xml:space="preserve"> )</w:t>
      </w:r>
      <w:r w:rsidRPr="00F70803">
        <w:rPr>
          <w:szCs w:val="24"/>
          <w:lang w:val="hr-HR"/>
        </w:rPr>
        <w:t>.</w:t>
      </w:r>
    </w:p>
    <w:p w:rsidRDefault="00933AD3" w:rsidP="00933AD3" w:rsidR="00933AD3" w:rsidRPr="00F70803">
      <w:pPr>
        <w:jc w:val="both"/>
        <w:rPr>
          <w:lang w:val="hr-HR"/>
        </w:rPr>
      </w:pPr>
    </w:p>
    <w:p w:rsidRDefault="00933AD3" w:rsidP="00933AD3" w:rsidR="00933AD3" w:rsidRPr="00F70803">
      <w:pPr>
        <w:jc w:val="both"/>
        <w:rPr>
          <w:lang w:val="hr-HR"/>
        </w:rPr>
      </w:pPr>
      <w:r w:rsidRPr="00F70803">
        <w:rPr>
          <w:szCs w:val="24"/>
          <w:lang w:val="hr-HR"/>
        </w:rPr>
        <w:t>V</w:t>
      </w:r>
      <w:r w:rsidRPr="00F70803">
        <w:rPr>
          <w:szCs w:val="24"/>
          <w:lang w:val="hr-HR"/>
        </w:rPr>
        <w:tab/>
        <w:t xml:space="preserve">Ovo rješenje će se objaviti </w:t>
      </w:r>
      <w:r w:rsidRPr="00F70803">
        <w:rPr>
          <w:lang w:val="hr-HR"/>
        </w:rPr>
        <w:t>na mrežnoj stranici e-oglasne ploče suda.</w:t>
      </w:r>
    </w:p>
    <w:p w:rsidRDefault="00933AD3" w:rsidP="00933AD3" w:rsidR="00933AD3" w:rsidRPr="00F70803">
      <w:pPr>
        <w:jc w:val="both"/>
        <w:rPr>
          <w:lang w:val="hr-HR"/>
        </w:rPr>
      </w:pPr>
    </w:p>
    <w:p w:rsidRDefault="00933AD3" w:rsidP="00933AD3" w:rsidR="00E96A6A" w:rsidRPr="00F70803">
      <w:pPr>
        <w:jc w:val="both"/>
        <w:rPr>
          <w:szCs w:val="24"/>
          <w:lang w:val="hr-HR"/>
        </w:rPr>
      </w:pPr>
      <w:r w:rsidRPr="00F70803">
        <w:rPr>
          <w:lang w:val="hr-HR"/>
        </w:rPr>
        <w:t>VI</w:t>
      </w:r>
      <w:r w:rsidRPr="00F70803">
        <w:rPr>
          <w:lang w:val="hr-HR"/>
        </w:rPr>
        <w:tab/>
        <w:t xml:space="preserve">Po </w:t>
      </w:r>
      <w:r w:rsidRPr="00F70803">
        <w:rPr>
          <w:szCs w:val="24"/>
          <w:lang w:val="hr-HR"/>
        </w:rPr>
        <w:t xml:space="preserve">pravomoćnosti ovo rješenje će se dostaviti </w:t>
      </w:r>
      <w:r w:rsidR="00F70803">
        <w:rPr>
          <w:szCs w:val="24"/>
          <w:lang w:val="hr-HR"/>
        </w:rPr>
        <w:t xml:space="preserve">sudskom registru </w:t>
      </w:r>
      <w:r w:rsidR="00E96A6A" w:rsidRPr="00F70803">
        <w:rPr>
          <w:szCs w:val="24"/>
          <w:lang w:val="hr-HR"/>
        </w:rPr>
        <w:t>radi brisanja dužnika.</w:t>
      </w:r>
    </w:p>
    <w:p w:rsidRDefault="00933AD3" w:rsidP="00933AD3" w:rsidR="00933AD3" w:rsidRPr="00F70803">
      <w:pPr>
        <w:jc w:val="center"/>
        <w:rPr>
          <w:szCs w:val="24"/>
          <w:lang w:val="hr-HR"/>
        </w:rPr>
      </w:pPr>
    </w:p>
    <w:p w:rsidRDefault="00E96A6A" w:rsidP="00933AD3" w:rsidR="00E96A6A" w:rsidRPr="00F70803">
      <w:pPr>
        <w:jc w:val="center"/>
        <w:rPr>
          <w:szCs w:val="24"/>
          <w:lang w:val="hr-HR"/>
        </w:rPr>
      </w:pPr>
    </w:p>
    <w:p w:rsidRDefault="00933AD3" w:rsidP="00933AD3" w:rsidR="00933AD3" w:rsidRPr="00F70803">
      <w:pPr>
        <w:jc w:val="center"/>
        <w:rPr>
          <w:szCs w:val="24"/>
          <w:lang w:val="hr-HR"/>
        </w:rPr>
      </w:pPr>
      <w:r w:rsidRPr="00F70803">
        <w:rPr>
          <w:szCs w:val="24"/>
          <w:lang w:val="hr-HR"/>
        </w:rPr>
        <w:t>Obrazloženje</w:t>
      </w:r>
    </w:p>
    <w:p w:rsidRDefault="00933AD3" w:rsidP="00933AD3" w:rsidR="00933AD3" w:rsidRPr="00F70803">
      <w:pPr>
        <w:jc w:val="center"/>
        <w:rPr>
          <w:szCs w:val="24"/>
          <w:lang w:val="hr-HR"/>
        </w:rPr>
      </w:pPr>
    </w:p>
    <w:p w:rsidRDefault="00933AD3" w:rsidP="00933AD3" w:rsidR="00933AD3" w:rsidRPr="00F70803">
      <w:pPr>
        <w:jc w:val="both"/>
        <w:rPr>
          <w:szCs w:val="24"/>
          <w:lang w:val="hr-HR"/>
        </w:rPr>
      </w:pPr>
    </w:p>
    <w:p w:rsidRDefault="00845FB8" w:rsidP="00845FB8" w:rsidR="00845FB8" w:rsidRPr="00845FB8">
      <w:pPr>
        <w:ind w:firstLine="720"/>
        <w:jc w:val="both"/>
        <w:rPr>
          <w:szCs w:val="24"/>
          <w:lang w:val="hr-HR"/>
        </w:rPr>
      </w:pPr>
      <w:r w:rsidRPr="00845FB8">
        <w:rPr>
          <w:szCs w:val="24"/>
          <w:lang w:val="hr-HR"/>
        </w:rPr>
        <w:t xml:space="preserve">Prijedlog za otvaranje stečaja nad dužnikom </w:t>
      </w:r>
      <w:r w:rsidR="00A16233" w:rsidRPr="00A16233">
        <w:rPr>
          <w:lang w:val="hr-HR"/>
        </w:rPr>
        <w:t xml:space="preserve">F. M. TRANS jednostavno društvo s ograničenom odgovornošću za prijevoz i trgovinu, </w:t>
      </w:r>
      <w:proofErr w:type="spellStart"/>
      <w:r w:rsidR="00A16233" w:rsidRPr="00A16233">
        <w:rPr>
          <w:lang w:val="hr-HR"/>
        </w:rPr>
        <w:t>Dobreć</w:t>
      </w:r>
      <w:proofErr w:type="spellEnd"/>
      <w:r w:rsidR="00A16233" w:rsidRPr="00A16233">
        <w:rPr>
          <w:lang w:val="hr-HR"/>
        </w:rPr>
        <w:t xml:space="preserve">, </w:t>
      </w:r>
      <w:proofErr w:type="spellStart"/>
      <w:r w:rsidR="00A16233" w:rsidRPr="00A16233">
        <w:rPr>
          <w:lang w:val="hr-HR"/>
        </w:rPr>
        <w:t>Antići</w:t>
      </w:r>
      <w:proofErr w:type="spellEnd"/>
      <w:r w:rsidR="00A16233" w:rsidRPr="00A16233">
        <w:rPr>
          <w:lang w:val="hr-HR"/>
        </w:rPr>
        <w:t xml:space="preserve"> 62 (</w:t>
      </w:r>
      <w:r w:rsidR="00A16233">
        <w:rPr>
          <w:lang w:val="hr-HR"/>
        </w:rPr>
        <w:t xml:space="preserve"> </w:t>
      </w:r>
      <w:r w:rsidR="00A16233" w:rsidRPr="00A16233">
        <w:rPr>
          <w:lang w:val="hr-HR"/>
        </w:rPr>
        <w:t>OIB 22703562202</w:t>
      </w:r>
      <w:r w:rsidR="00A16233">
        <w:rPr>
          <w:lang w:val="hr-HR"/>
        </w:rPr>
        <w:t xml:space="preserve"> )</w:t>
      </w:r>
      <w:r w:rsidRPr="00845FB8">
        <w:rPr>
          <w:szCs w:val="24"/>
          <w:lang w:val="hr-HR"/>
        </w:rPr>
        <w:t xml:space="preserve"> podnijela je ovom sudu Financijska agencija, pozivajući se na odredbu članka 49. stavak 2. </w:t>
      </w:r>
      <w:r w:rsidRPr="00845FB8">
        <w:rPr>
          <w:szCs w:val="24"/>
          <w:lang w:val="hr-HR"/>
        </w:rPr>
        <w:lastRenderedPageBreak/>
        <w:t xml:space="preserve">Zakona o financijskom poslovanju i </w:t>
      </w:r>
      <w:proofErr w:type="spellStart"/>
      <w:r w:rsidRPr="00845FB8">
        <w:rPr>
          <w:szCs w:val="24"/>
          <w:lang w:val="hr-HR"/>
        </w:rPr>
        <w:t>predstečajnoj</w:t>
      </w:r>
      <w:proofErr w:type="spellEnd"/>
      <w:r w:rsidRPr="00845FB8">
        <w:rPr>
          <w:szCs w:val="24"/>
          <w:lang w:val="hr-HR"/>
        </w:rPr>
        <w:t xml:space="preserve"> nagodbi ( „Narodne novine“ 108/12, 144/12, 83/13 i 112/13 ), uz obrazloženje da je donijeto rješenje o </w:t>
      </w:r>
      <w:r w:rsidR="006C5CB3">
        <w:rPr>
          <w:szCs w:val="24"/>
          <w:lang w:val="hr-HR"/>
        </w:rPr>
        <w:t>odbacivanju prijedloga</w:t>
      </w:r>
      <w:r w:rsidRPr="00845FB8">
        <w:rPr>
          <w:szCs w:val="24"/>
          <w:lang w:val="hr-HR"/>
        </w:rPr>
        <w:t xml:space="preserve">, </w:t>
      </w:r>
      <w:r w:rsidR="006C5CB3">
        <w:rPr>
          <w:szCs w:val="24"/>
          <w:lang w:val="hr-HR"/>
        </w:rPr>
        <w:t xml:space="preserve">a da su </w:t>
      </w:r>
      <w:r w:rsidRPr="00845FB8">
        <w:rPr>
          <w:szCs w:val="24"/>
          <w:lang w:val="hr-HR"/>
        </w:rPr>
        <w:t>ispunjeni uvjeti za otvaranje stečaja nad dužnikom.</w:t>
      </w:r>
    </w:p>
    <w:p w:rsidRDefault="00845FB8" w:rsidP="00845FB8" w:rsidR="006C5CB3">
      <w:pPr>
        <w:ind w:firstLine="720"/>
        <w:jc w:val="both"/>
        <w:rPr>
          <w:szCs w:val="24"/>
          <w:lang w:val="hr-HR"/>
        </w:rPr>
      </w:pPr>
      <w:r w:rsidRPr="00845FB8">
        <w:rPr>
          <w:szCs w:val="24"/>
          <w:lang w:val="hr-HR"/>
        </w:rPr>
        <w:t>Iz dokumentacije koju je dostavio predlagatelj utvrđeno je da je Financijska agencija rješenjem Klasa UP-I/110/07/1</w:t>
      </w:r>
      <w:r w:rsidR="006C5CB3">
        <w:rPr>
          <w:szCs w:val="24"/>
          <w:lang w:val="hr-HR"/>
        </w:rPr>
        <w:t>5</w:t>
      </w:r>
      <w:r w:rsidRPr="00845FB8">
        <w:rPr>
          <w:szCs w:val="24"/>
          <w:lang w:val="hr-HR"/>
        </w:rPr>
        <w:t>-01/</w:t>
      </w:r>
      <w:r w:rsidR="006C5CB3">
        <w:rPr>
          <w:szCs w:val="24"/>
          <w:lang w:val="hr-HR"/>
        </w:rPr>
        <w:t>85</w:t>
      </w:r>
      <w:r w:rsidR="00A16233">
        <w:rPr>
          <w:szCs w:val="24"/>
          <w:lang w:val="hr-HR"/>
        </w:rPr>
        <w:t>54</w:t>
      </w:r>
      <w:r w:rsidRPr="00845FB8">
        <w:rPr>
          <w:szCs w:val="24"/>
          <w:lang w:val="hr-HR"/>
        </w:rPr>
        <w:t xml:space="preserve">  Ur.br: 04-06-15-</w:t>
      </w:r>
      <w:r w:rsidR="006C5CB3">
        <w:rPr>
          <w:szCs w:val="24"/>
          <w:lang w:val="hr-HR"/>
        </w:rPr>
        <w:t>85</w:t>
      </w:r>
      <w:r w:rsidR="00A16233">
        <w:rPr>
          <w:szCs w:val="24"/>
          <w:lang w:val="hr-HR"/>
        </w:rPr>
        <w:t>5</w:t>
      </w:r>
      <w:r w:rsidR="006C5CB3">
        <w:rPr>
          <w:szCs w:val="24"/>
          <w:lang w:val="hr-HR"/>
        </w:rPr>
        <w:t>4</w:t>
      </w:r>
      <w:r w:rsidRPr="00845FB8">
        <w:rPr>
          <w:szCs w:val="24"/>
          <w:lang w:val="hr-HR"/>
        </w:rPr>
        <w:t>-</w:t>
      </w:r>
      <w:r w:rsidR="00A16233">
        <w:rPr>
          <w:szCs w:val="24"/>
          <w:lang w:val="hr-HR"/>
        </w:rPr>
        <w:t>6</w:t>
      </w:r>
      <w:r w:rsidRPr="00845FB8">
        <w:rPr>
          <w:szCs w:val="24"/>
          <w:lang w:val="hr-HR"/>
        </w:rPr>
        <w:t xml:space="preserve"> od </w:t>
      </w:r>
      <w:r w:rsidR="00A16233">
        <w:rPr>
          <w:szCs w:val="24"/>
          <w:lang w:val="hr-HR"/>
        </w:rPr>
        <w:t>23</w:t>
      </w:r>
      <w:r w:rsidR="006C5CB3">
        <w:rPr>
          <w:szCs w:val="24"/>
          <w:lang w:val="hr-HR"/>
        </w:rPr>
        <w:t>. listopada 2015.</w:t>
      </w:r>
      <w:r>
        <w:rPr>
          <w:szCs w:val="24"/>
          <w:lang w:val="hr-HR"/>
        </w:rPr>
        <w:t xml:space="preserve"> </w:t>
      </w:r>
      <w:r w:rsidRPr="00845FB8">
        <w:rPr>
          <w:szCs w:val="24"/>
          <w:lang w:val="hr-HR"/>
        </w:rPr>
        <w:t xml:space="preserve"> </w:t>
      </w:r>
      <w:r w:rsidR="006C5CB3">
        <w:rPr>
          <w:szCs w:val="24"/>
          <w:lang w:val="hr-HR"/>
        </w:rPr>
        <w:t xml:space="preserve">odbacila prijedlog dužnika za otvaranje postupka </w:t>
      </w:r>
      <w:proofErr w:type="spellStart"/>
      <w:r w:rsidR="006C5CB3">
        <w:rPr>
          <w:szCs w:val="24"/>
          <w:lang w:val="hr-HR"/>
        </w:rPr>
        <w:t>predstečajne</w:t>
      </w:r>
      <w:proofErr w:type="spellEnd"/>
      <w:r w:rsidR="006C5CB3">
        <w:rPr>
          <w:szCs w:val="24"/>
          <w:lang w:val="hr-HR"/>
        </w:rPr>
        <w:t xml:space="preserve"> nagodbe </w:t>
      </w:r>
      <w:r w:rsidR="002B7C21">
        <w:rPr>
          <w:szCs w:val="24"/>
          <w:lang w:val="hr-HR"/>
        </w:rPr>
        <w:t xml:space="preserve">( list </w:t>
      </w:r>
      <w:r w:rsidR="00A16233">
        <w:rPr>
          <w:szCs w:val="24"/>
          <w:lang w:val="hr-HR"/>
        </w:rPr>
        <w:t>7</w:t>
      </w:r>
      <w:r w:rsidR="002B7C21">
        <w:rPr>
          <w:szCs w:val="24"/>
          <w:lang w:val="hr-HR"/>
        </w:rPr>
        <w:t xml:space="preserve"> spisa )</w:t>
      </w:r>
      <w:r w:rsidR="006C5CB3">
        <w:rPr>
          <w:szCs w:val="24"/>
          <w:lang w:val="hr-HR"/>
        </w:rPr>
        <w:t>.</w:t>
      </w:r>
    </w:p>
    <w:p w:rsidRDefault="006C5CB3" w:rsidP="002B7C21" w:rsidR="002B7C21">
      <w:pPr>
        <w:ind w:firstLine="720"/>
        <w:jc w:val="both"/>
        <w:rPr>
          <w:szCs w:val="24"/>
          <w:lang w:val="hr-HR"/>
        </w:rPr>
      </w:pPr>
      <w:r>
        <w:rPr>
          <w:szCs w:val="24"/>
          <w:lang w:val="hr-HR"/>
        </w:rPr>
        <w:t xml:space="preserve">Kako je iz Potvrde </w:t>
      </w:r>
      <w:r w:rsidRPr="00845FB8">
        <w:rPr>
          <w:szCs w:val="24"/>
          <w:lang w:val="hr-HR"/>
        </w:rPr>
        <w:t>Financijsk</w:t>
      </w:r>
      <w:r>
        <w:rPr>
          <w:szCs w:val="24"/>
          <w:lang w:val="hr-HR"/>
        </w:rPr>
        <w:t>e</w:t>
      </w:r>
      <w:r w:rsidRPr="00845FB8">
        <w:rPr>
          <w:szCs w:val="24"/>
          <w:lang w:val="hr-HR"/>
        </w:rPr>
        <w:t xml:space="preserve"> agencij</w:t>
      </w:r>
      <w:r>
        <w:rPr>
          <w:szCs w:val="24"/>
          <w:lang w:val="hr-HR"/>
        </w:rPr>
        <w:t xml:space="preserve">e od </w:t>
      </w:r>
      <w:r w:rsidR="00A16233">
        <w:rPr>
          <w:szCs w:val="24"/>
          <w:lang w:val="hr-HR"/>
        </w:rPr>
        <w:t>23</w:t>
      </w:r>
      <w:r>
        <w:rPr>
          <w:szCs w:val="24"/>
          <w:lang w:val="hr-HR"/>
        </w:rPr>
        <w:t>. listopada 2015. utvrđeno da dužnik u razdoblju dužem od 60 dana ima evidentirane neizvršene osnove za plaćanje, a koje je trebalo, na temelju valjanih osnova za plaćanje, bez daljnjeg pristanka dužnika naplatiti s bilo kojeg od njegovih računa ( list 8 spisa ) s</w:t>
      </w:r>
      <w:r w:rsidR="00845FB8" w:rsidRPr="00845FB8">
        <w:rPr>
          <w:szCs w:val="24"/>
          <w:lang w:val="hr-HR"/>
        </w:rPr>
        <w:t xml:space="preserve">ud </w:t>
      </w:r>
      <w:r>
        <w:rPr>
          <w:szCs w:val="24"/>
          <w:lang w:val="hr-HR"/>
        </w:rPr>
        <w:t xml:space="preserve">je </w:t>
      </w:r>
      <w:proofErr w:type="spellStart"/>
      <w:r w:rsidR="00845FB8" w:rsidRPr="00845FB8">
        <w:rPr>
          <w:szCs w:val="24"/>
          <w:lang w:val="hr-HR"/>
        </w:rPr>
        <w:t>ovosudnim</w:t>
      </w:r>
      <w:proofErr w:type="spellEnd"/>
      <w:r w:rsidR="00845FB8" w:rsidRPr="00845FB8">
        <w:rPr>
          <w:szCs w:val="24"/>
          <w:lang w:val="hr-HR"/>
        </w:rPr>
        <w:t xml:space="preserve"> rješenjem pod poslovnim brojem 7 St-</w:t>
      </w:r>
      <w:r w:rsidR="00A16233">
        <w:rPr>
          <w:szCs w:val="24"/>
          <w:lang w:val="hr-HR"/>
        </w:rPr>
        <w:t>823</w:t>
      </w:r>
      <w:r w:rsidR="00845FB8" w:rsidRPr="00845FB8">
        <w:rPr>
          <w:szCs w:val="24"/>
          <w:lang w:val="hr-HR"/>
        </w:rPr>
        <w:t xml:space="preserve">/15-3 od </w:t>
      </w:r>
      <w:r w:rsidR="002B7C21">
        <w:rPr>
          <w:szCs w:val="24"/>
          <w:lang w:val="hr-HR"/>
        </w:rPr>
        <w:t>1</w:t>
      </w:r>
      <w:r w:rsidR="00A16233">
        <w:rPr>
          <w:szCs w:val="24"/>
          <w:lang w:val="hr-HR"/>
        </w:rPr>
        <w:t>4</w:t>
      </w:r>
      <w:r w:rsidR="00845FB8" w:rsidRPr="00845FB8">
        <w:rPr>
          <w:szCs w:val="24"/>
          <w:lang w:val="hr-HR"/>
        </w:rPr>
        <w:t xml:space="preserve">. </w:t>
      </w:r>
      <w:r w:rsidR="00A16233">
        <w:rPr>
          <w:szCs w:val="24"/>
          <w:lang w:val="hr-HR"/>
        </w:rPr>
        <w:t xml:space="preserve">listopada </w:t>
      </w:r>
      <w:r w:rsidR="00845FB8" w:rsidRPr="00845FB8">
        <w:rPr>
          <w:szCs w:val="24"/>
          <w:lang w:val="hr-HR"/>
        </w:rPr>
        <w:t xml:space="preserve"> 2016. pokrenuo prethodni postupak </w:t>
      </w:r>
      <w:r w:rsidR="002B7C21" w:rsidRPr="002B7C21">
        <w:rPr>
          <w:szCs w:val="24"/>
          <w:lang w:val="hr-HR"/>
        </w:rPr>
        <w:t>radi utvrđivanja pretpostavki za otvaranje stečajnog postupka nad dužnikom</w:t>
      </w:r>
      <w:r w:rsidR="002B7C21">
        <w:rPr>
          <w:szCs w:val="24"/>
          <w:lang w:val="hr-HR"/>
        </w:rPr>
        <w:t>.</w:t>
      </w:r>
    </w:p>
    <w:p w:rsidRDefault="00845FB8" w:rsidP="002B7C21" w:rsidR="00845FB8" w:rsidRPr="00845FB8">
      <w:pPr>
        <w:ind w:firstLine="720"/>
        <w:jc w:val="both"/>
        <w:rPr>
          <w:szCs w:val="24"/>
          <w:lang w:val="hr-HR"/>
        </w:rPr>
      </w:pPr>
      <w:r w:rsidRPr="00845FB8">
        <w:rPr>
          <w:szCs w:val="24"/>
          <w:lang w:val="hr-HR"/>
        </w:rPr>
        <w:t>Istim rješ</w:t>
      </w:r>
      <w:r w:rsidR="00A16233">
        <w:rPr>
          <w:szCs w:val="24"/>
          <w:lang w:val="hr-HR"/>
        </w:rPr>
        <w:t xml:space="preserve">enjem zakazano je ročište radi očitovanja </w:t>
      </w:r>
      <w:r w:rsidRPr="00845FB8">
        <w:rPr>
          <w:szCs w:val="24"/>
          <w:lang w:val="hr-HR"/>
        </w:rPr>
        <w:t>o prijedlogu za otvaranje stečajnog postupka na koje su pozivani predlagatelj, zastupnik dužnika po zakonu</w:t>
      </w:r>
      <w:r w:rsidR="00A16233">
        <w:rPr>
          <w:szCs w:val="24"/>
          <w:lang w:val="hr-HR"/>
        </w:rPr>
        <w:t>, privremeni stečajni upravitelj</w:t>
      </w:r>
      <w:r w:rsidRPr="00845FB8">
        <w:rPr>
          <w:szCs w:val="24"/>
          <w:lang w:val="hr-HR"/>
        </w:rPr>
        <w:t xml:space="preserve"> i banka koja za dužnika vodi poslove platnog prometa.</w:t>
      </w:r>
    </w:p>
    <w:p w:rsidRDefault="00A16233" w:rsidP="002B7C21" w:rsidR="00A16233">
      <w:pPr>
        <w:ind w:firstLine="720"/>
        <w:jc w:val="both"/>
        <w:rPr>
          <w:szCs w:val="24"/>
          <w:lang w:val="hr-HR"/>
        </w:rPr>
      </w:pPr>
      <w:r>
        <w:rPr>
          <w:szCs w:val="24"/>
          <w:lang w:val="hr-HR"/>
        </w:rPr>
        <w:t>Financijska agencija je u podnesku od 2. studenog 2016. ostala kod prijedloga za otvaranje stečajnog postupka., te navela da je dužnik na dan 1. rujna 2015. u Očevidniku redoslijeda osnova za plaćanje imao neizvršenih osnova za plaćanje u neprekinutom razdoblju od 198 dana u ukupnom iznosu od 400.378,27 kn.</w:t>
      </w:r>
    </w:p>
    <w:p w:rsidRDefault="00853483" w:rsidP="002B7C21" w:rsidR="00853483">
      <w:pPr>
        <w:ind w:firstLine="720"/>
        <w:jc w:val="both"/>
        <w:rPr>
          <w:szCs w:val="24"/>
          <w:lang w:val="hr-HR"/>
        </w:rPr>
      </w:pPr>
      <w:r>
        <w:rPr>
          <w:szCs w:val="24"/>
          <w:lang w:val="hr-HR"/>
        </w:rPr>
        <w:t>Kako se z</w:t>
      </w:r>
      <w:r w:rsidR="00A16233">
        <w:rPr>
          <w:szCs w:val="24"/>
          <w:lang w:val="hr-HR"/>
        </w:rPr>
        <w:t>astupnik</w:t>
      </w:r>
      <w:r>
        <w:rPr>
          <w:szCs w:val="24"/>
          <w:lang w:val="hr-HR"/>
        </w:rPr>
        <w:t xml:space="preserve">u </w:t>
      </w:r>
      <w:r w:rsidR="00A16233">
        <w:rPr>
          <w:szCs w:val="24"/>
          <w:lang w:val="hr-HR"/>
        </w:rPr>
        <w:t xml:space="preserve">dužnika po zakonu </w:t>
      </w:r>
      <w:r>
        <w:rPr>
          <w:szCs w:val="24"/>
          <w:lang w:val="hr-HR"/>
        </w:rPr>
        <w:t xml:space="preserve">i dužniku navedeno rješenje nije moglo uručiti neposredno dostavljeno je putem mrežne stranice e-Oglasne ploče sudova, time da se osobe koje vode poslove društva nisu pisano očitovale o prijedlogu, a zastupnika dužnika po zakonu </w:t>
      </w:r>
      <w:r w:rsidR="006C5CB3">
        <w:rPr>
          <w:szCs w:val="24"/>
          <w:lang w:val="hr-HR"/>
        </w:rPr>
        <w:t>ni</w:t>
      </w:r>
      <w:r w:rsidR="00A16233">
        <w:rPr>
          <w:szCs w:val="24"/>
          <w:lang w:val="hr-HR"/>
        </w:rPr>
        <w:t xml:space="preserve">je </w:t>
      </w:r>
      <w:r w:rsidR="006C5CB3">
        <w:rPr>
          <w:szCs w:val="24"/>
          <w:lang w:val="hr-HR"/>
        </w:rPr>
        <w:t>pristupi</w:t>
      </w:r>
      <w:r w:rsidR="00A16233">
        <w:rPr>
          <w:szCs w:val="24"/>
          <w:lang w:val="hr-HR"/>
        </w:rPr>
        <w:t>o</w:t>
      </w:r>
      <w:r w:rsidR="006C5CB3">
        <w:rPr>
          <w:szCs w:val="24"/>
          <w:lang w:val="hr-HR"/>
        </w:rPr>
        <w:t xml:space="preserve"> na ročište zakazano za dan </w:t>
      </w:r>
      <w:r w:rsidR="00A16233">
        <w:rPr>
          <w:szCs w:val="24"/>
          <w:lang w:val="hr-HR"/>
        </w:rPr>
        <w:t>23</w:t>
      </w:r>
      <w:r w:rsidR="006C5CB3">
        <w:rPr>
          <w:szCs w:val="24"/>
          <w:lang w:val="hr-HR"/>
        </w:rPr>
        <w:t xml:space="preserve">. </w:t>
      </w:r>
      <w:r w:rsidR="00EB7701">
        <w:rPr>
          <w:szCs w:val="24"/>
          <w:lang w:val="hr-HR"/>
        </w:rPr>
        <w:t xml:space="preserve">studenog </w:t>
      </w:r>
      <w:r w:rsidR="006C5CB3">
        <w:rPr>
          <w:szCs w:val="24"/>
          <w:lang w:val="hr-HR"/>
        </w:rPr>
        <w:t xml:space="preserve"> 2016.</w:t>
      </w:r>
      <w:r>
        <w:rPr>
          <w:szCs w:val="24"/>
          <w:lang w:val="hr-HR"/>
        </w:rPr>
        <w:t>.</w:t>
      </w:r>
    </w:p>
    <w:p w:rsidRDefault="00EB7701" w:rsidP="00EB7701" w:rsidR="00EB7701">
      <w:pPr>
        <w:ind w:firstLine="720"/>
        <w:jc w:val="both"/>
        <w:rPr>
          <w:szCs w:val="24"/>
          <w:lang w:val="hr-HR"/>
        </w:rPr>
      </w:pPr>
      <w:r>
        <w:rPr>
          <w:szCs w:val="24"/>
          <w:lang w:val="hr-HR"/>
        </w:rPr>
        <w:t xml:space="preserve">Privremeni stečajni upravitelj je na </w:t>
      </w:r>
      <w:r w:rsidR="00853483">
        <w:rPr>
          <w:szCs w:val="24"/>
          <w:lang w:val="hr-HR"/>
        </w:rPr>
        <w:t xml:space="preserve">tom </w:t>
      </w:r>
      <w:r>
        <w:rPr>
          <w:szCs w:val="24"/>
          <w:lang w:val="hr-HR"/>
        </w:rPr>
        <w:t>ročištu naveo kao u svom Izviješću</w:t>
      </w:r>
      <w:r w:rsidR="00853483">
        <w:rPr>
          <w:szCs w:val="24"/>
          <w:lang w:val="hr-HR"/>
        </w:rPr>
        <w:t xml:space="preserve"> da su ispunjene pretpostavke za otvaranje stečaja nad dužnikom</w:t>
      </w:r>
      <w:r>
        <w:rPr>
          <w:szCs w:val="24"/>
          <w:lang w:val="hr-HR"/>
        </w:rPr>
        <w:t>.</w:t>
      </w:r>
    </w:p>
    <w:p w:rsidRDefault="00EB7701" w:rsidP="00EB7701" w:rsidR="00EB7701" w:rsidRPr="00EB7701">
      <w:pPr>
        <w:ind w:firstLine="720"/>
        <w:jc w:val="both"/>
        <w:rPr>
          <w:szCs w:val="24"/>
          <w:lang w:val="hr-HR"/>
        </w:rPr>
      </w:pPr>
      <w:r>
        <w:rPr>
          <w:szCs w:val="24"/>
          <w:lang w:val="hr-HR"/>
        </w:rPr>
        <w:t xml:space="preserve">Odlučeno je </w:t>
      </w:r>
      <w:r w:rsidRPr="00EB7701">
        <w:rPr>
          <w:szCs w:val="24"/>
          <w:lang w:val="hr-HR"/>
        </w:rPr>
        <w:t xml:space="preserve">da se neće ispitivati gospodarsko-financijsko stanje dužnika, jer se nesposobnost dužnika za plaćanje može nedvojbeno utvrditi na temelju </w:t>
      </w:r>
      <w:r w:rsidR="00853483">
        <w:rPr>
          <w:szCs w:val="24"/>
          <w:lang w:val="hr-HR"/>
        </w:rPr>
        <w:t>P</w:t>
      </w:r>
      <w:r w:rsidRPr="00EB7701">
        <w:rPr>
          <w:szCs w:val="24"/>
          <w:lang w:val="hr-HR"/>
        </w:rPr>
        <w:t>otvrde  Financijske agencije, te da će se ročište radi izjašnjenja o prijedlogu za otvaranje stečajnoga postupka spojiti s ročištem radi rasprave o uvjetima za otvaranje stečajnog postupka.</w:t>
      </w:r>
    </w:p>
    <w:p w:rsidRDefault="00EB7701" w:rsidP="00EB7701" w:rsidR="00EB7701" w:rsidRPr="00EB7701">
      <w:pPr>
        <w:ind w:firstLine="720"/>
        <w:jc w:val="both"/>
        <w:rPr>
          <w:szCs w:val="24"/>
          <w:lang w:val="hr-HR"/>
        </w:rPr>
      </w:pPr>
      <w:r w:rsidRPr="00EB7701">
        <w:rPr>
          <w:szCs w:val="24"/>
          <w:lang w:val="hr-HR"/>
        </w:rPr>
        <w:t>Tijekom daljnjeg postupka izvršen je uvid u dokumentaciju koja priliježe spisu.</w:t>
      </w:r>
    </w:p>
    <w:p w:rsidRDefault="00EB7701" w:rsidP="00EB7701" w:rsidR="00EB7701" w:rsidRPr="00EB7701">
      <w:pPr>
        <w:ind w:firstLine="720"/>
        <w:jc w:val="both"/>
        <w:rPr>
          <w:szCs w:val="24"/>
          <w:lang w:val="hr-HR"/>
        </w:rPr>
      </w:pPr>
      <w:r w:rsidRPr="00EB7701">
        <w:rPr>
          <w:szCs w:val="24"/>
          <w:lang w:val="hr-HR"/>
        </w:rPr>
        <w:t>Iz dokumentacije koja priliježi spisu posebno iz podneska Financijska agencija Klasa: 110-07/16-01/04 Ur.br.:04-06-15-</w:t>
      </w:r>
      <w:r>
        <w:rPr>
          <w:szCs w:val="24"/>
          <w:lang w:val="hr-HR"/>
        </w:rPr>
        <w:t>1083</w:t>
      </w:r>
      <w:r w:rsidRPr="00EB7701">
        <w:rPr>
          <w:szCs w:val="24"/>
          <w:lang w:val="hr-HR"/>
        </w:rPr>
        <w:t xml:space="preserve"> od 2. studenog 2017. ( list 1</w:t>
      </w:r>
      <w:r>
        <w:rPr>
          <w:szCs w:val="24"/>
          <w:lang w:val="hr-HR"/>
        </w:rPr>
        <w:t>8</w:t>
      </w:r>
      <w:r w:rsidRPr="00EB7701">
        <w:rPr>
          <w:szCs w:val="24"/>
          <w:lang w:val="hr-HR"/>
        </w:rPr>
        <w:t xml:space="preserve"> spisa ) utvrđeno je da je dužnik nesposoban za plaćanje,  dok je iz Izvješća privremenog stečajnog upravitelja  ( list </w:t>
      </w:r>
      <w:r>
        <w:rPr>
          <w:szCs w:val="24"/>
          <w:lang w:val="hr-HR"/>
        </w:rPr>
        <w:t>25</w:t>
      </w:r>
      <w:r w:rsidRPr="00EB7701">
        <w:rPr>
          <w:szCs w:val="24"/>
          <w:lang w:val="hr-HR"/>
        </w:rPr>
        <w:t xml:space="preserve"> do </w:t>
      </w:r>
      <w:r>
        <w:rPr>
          <w:szCs w:val="24"/>
          <w:lang w:val="hr-HR"/>
        </w:rPr>
        <w:t>29</w:t>
      </w:r>
      <w:r w:rsidRPr="00EB7701">
        <w:rPr>
          <w:szCs w:val="24"/>
          <w:lang w:val="hr-HR"/>
        </w:rPr>
        <w:t xml:space="preserve"> spisa ) utvrđeno da dužnik nema imovine koja bi bila dostatna za pokriće troška stečajnog postupka. </w:t>
      </w:r>
    </w:p>
    <w:p w:rsidRDefault="00EB7701" w:rsidP="00EB7701" w:rsidR="00EB7701" w:rsidRPr="00EB7701">
      <w:pPr>
        <w:ind w:firstLine="720"/>
        <w:jc w:val="both"/>
        <w:rPr>
          <w:szCs w:val="24"/>
          <w:lang w:val="hr-HR"/>
        </w:rPr>
      </w:pPr>
      <w:r w:rsidRPr="00EB7701">
        <w:rPr>
          <w:szCs w:val="24"/>
          <w:lang w:val="hr-HR"/>
        </w:rPr>
        <w:t>Odredbom članka  5. stavak 1. SZ propisano je da se stečaj  može otvoriti ako sud utvrdi postojanje stečajnog razloga, time da je odredbom stavka 2. istog članka propisano da su stečajni razlozi nesposobnost za plaćanje i prezaduženost.</w:t>
      </w:r>
    </w:p>
    <w:p w:rsidRDefault="00EB7701" w:rsidP="00EB7701" w:rsidR="00EB7701" w:rsidRPr="00EB7701">
      <w:pPr>
        <w:ind w:firstLine="720"/>
        <w:jc w:val="both"/>
        <w:rPr>
          <w:szCs w:val="24"/>
          <w:lang w:val="hr-HR"/>
        </w:rPr>
      </w:pPr>
      <w:r w:rsidRPr="00EB7701">
        <w:rPr>
          <w:szCs w:val="24"/>
          <w:lang w:val="hr-HR"/>
        </w:rPr>
        <w:t xml:space="preserve">Stoga, kako je utvrđeno da su ispunjeni uvjeti za otvaranje stečaja nad dužnikom jer je dužnik nesposoban za plaćanje,  te da dužnik nema imovine koja bi bila dostatna za pokriće troška stečajnog postupka, sukladno odredbi članka 132. stavak 1. do 3.  SZ  </w:t>
      </w:r>
      <w:proofErr w:type="spellStart"/>
      <w:r w:rsidRPr="00EB7701">
        <w:rPr>
          <w:szCs w:val="24"/>
          <w:lang w:val="hr-HR"/>
        </w:rPr>
        <w:t>ovosudnim</w:t>
      </w:r>
      <w:proofErr w:type="spellEnd"/>
      <w:r w:rsidRPr="00EB7701">
        <w:rPr>
          <w:szCs w:val="24"/>
          <w:lang w:val="hr-HR"/>
        </w:rPr>
        <w:t xml:space="preserve"> rješenjem poslovni broj 7 St-</w:t>
      </w:r>
      <w:r>
        <w:rPr>
          <w:szCs w:val="24"/>
          <w:lang w:val="hr-HR"/>
        </w:rPr>
        <w:t>823</w:t>
      </w:r>
      <w:r w:rsidRPr="00EB7701">
        <w:rPr>
          <w:szCs w:val="24"/>
          <w:lang w:val="hr-HR"/>
        </w:rPr>
        <w:t>/15-11 od 2</w:t>
      </w:r>
      <w:r>
        <w:rPr>
          <w:szCs w:val="24"/>
          <w:lang w:val="hr-HR"/>
        </w:rPr>
        <w:t>3</w:t>
      </w:r>
      <w:r w:rsidRPr="00EB7701">
        <w:rPr>
          <w:szCs w:val="24"/>
          <w:lang w:val="hr-HR"/>
        </w:rPr>
        <w:t>. studenog 2016. pozvane su osobe koje imaju pravni interes za provedbom stečajnoga postupaka nad dužnikom da u roku od 15 dana, od dana objave tog  rješenja na mrežnoj stranici e-Oglasne ploče sudova, uplate predujam u iznosu do 2</w:t>
      </w:r>
      <w:r>
        <w:rPr>
          <w:szCs w:val="24"/>
          <w:lang w:val="hr-HR"/>
        </w:rPr>
        <w:t>5</w:t>
      </w:r>
      <w:r w:rsidRPr="00EB7701">
        <w:rPr>
          <w:szCs w:val="24"/>
          <w:lang w:val="hr-HR"/>
        </w:rPr>
        <w:t>.</w:t>
      </w:r>
      <w:r>
        <w:rPr>
          <w:szCs w:val="24"/>
          <w:lang w:val="hr-HR"/>
        </w:rPr>
        <w:t>0</w:t>
      </w:r>
      <w:r w:rsidRPr="00EB7701">
        <w:rPr>
          <w:szCs w:val="24"/>
          <w:lang w:val="hr-HR"/>
        </w:rPr>
        <w:t>00,00 kn, za namirenje troškova prethodnoga i otvorenoga stečajnog postupka, uz upozorenje da ukoliko vjerovnici ne postupe po tom rješenju, da će stečajni sudac, donijeti odluku o otvaranju i zaključenju postupka.</w:t>
      </w:r>
    </w:p>
    <w:p w:rsidRDefault="00EB7701" w:rsidP="00EB7701" w:rsidR="00EB7701" w:rsidRPr="00EB7701">
      <w:pPr>
        <w:ind w:firstLine="720"/>
        <w:jc w:val="both"/>
        <w:rPr>
          <w:szCs w:val="24"/>
          <w:lang w:val="hr-HR"/>
        </w:rPr>
      </w:pPr>
      <w:r w:rsidRPr="00EB7701">
        <w:rPr>
          <w:szCs w:val="24"/>
          <w:lang w:val="hr-HR"/>
        </w:rPr>
        <w:t>Navedeno rješenje objavljeno je istog dana na mrežnoj stranici e-Oglasnoj ploči sudova.</w:t>
      </w:r>
    </w:p>
    <w:p w:rsidRDefault="00EB7701" w:rsidP="00EB7701" w:rsidR="00EB7701" w:rsidRPr="00EB7701">
      <w:pPr>
        <w:ind w:firstLine="720"/>
        <w:jc w:val="both"/>
        <w:rPr>
          <w:szCs w:val="24"/>
          <w:lang w:val="hr-HR"/>
        </w:rPr>
      </w:pPr>
      <w:r w:rsidRPr="00EB7701">
        <w:rPr>
          <w:szCs w:val="24"/>
          <w:lang w:val="hr-HR"/>
        </w:rPr>
        <w:lastRenderedPageBreak/>
        <w:t>Uvidom u spis i računovodstvo ovog suda utvrđeno je da osobe koje imaju pravni interes da se nad dužnikom provede stečajni postupak nisu predujmile označen iznos novca za pokriće troškova postupka, pa je valjalo temeljem odredbe članka 132. stavak 2. i 3. odlučiti kao pod točkom I. – V. izreke ovog rješenja.</w:t>
      </w:r>
    </w:p>
    <w:p w:rsidRDefault="00EB7701" w:rsidP="00EB7701" w:rsidR="00845FB8" w:rsidRPr="00845FB8">
      <w:pPr>
        <w:ind w:firstLine="720"/>
        <w:jc w:val="both"/>
        <w:rPr>
          <w:szCs w:val="24"/>
          <w:lang w:val="hr-HR"/>
        </w:rPr>
      </w:pPr>
      <w:r w:rsidRPr="00EB7701">
        <w:rPr>
          <w:szCs w:val="24"/>
          <w:lang w:val="hr-HR"/>
        </w:rPr>
        <w:t>Odluka pod točkom VI. izreke ovog rješenja donijeta je primjenom odredbe članka 196. stavak 3. SZ.</w:t>
      </w:r>
    </w:p>
    <w:p w:rsidRDefault="00845FB8" w:rsidP="00845FB8" w:rsidR="00845FB8" w:rsidRPr="00845FB8">
      <w:pPr>
        <w:jc w:val="both"/>
        <w:rPr>
          <w:szCs w:val="24"/>
          <w:lang w:val="hr-HR"/>
        </w:rPr>
      </w:pPr>
      <w:r w:rsidRPr="00845FB8">
        <w:rPr>
          <w:szCs w:val="24"/>
          <w:lang w:val="hr-HR"/>
        </w:rPr>
        <w:t xml:space="preserve">  </w:t>
      </w:r>
    </w:p>
    <w:p w:rsidRDefault="00845FB8" w:rsidP="002B7C21" w:rsidR="00845FB8" w:rsidRPr="00845FB8">
      <w:pPr>
        <w:jc w:val="center"/>
        <w:rPr>
          <w:szCs w:val="24"/>
          <w:lang w:val="hr-HR"/>
        </w:rPr>
      </w:pPr>
      <w:r w:rsidRPr="00845FB8">
        <w:rPr>
          <w:szCs w:val="24"/>
          <w:lang w:val="hr-HR"/>
        </w:rPr>
        <w:t>U Rijeci, 3</w:t>
      </w:r>
      <w:r w:rsidR="00853483">
        <w:rPr>
          <w:szCs w:val="24"/>
          <w:lang w:val="hr-HR"/>
        </w:rPr>
        <w:t>1</w:t>
      </w:r>
      <w:r w:rsidRPr="00845FB8">
        <w:rPr>
          <w:szCs w:val="24"/>
          <w:lang w:val="hr-HR"/>
        </w:rPr>
        <w:t>. siječnja 2017.</w:t>
      </w:r>
    </w:p>
    <w:p w:rsidRDefault="00845FB8" w:rsidP="00845FB8" w:rsidR="00845FB8" w:rsidRPr="00845FB8">
      <w:pPr>
        <w:jc w:val="both"/>
        <w:rPr>
          <w:szCs w:val="24"/>
          <w:lang w:val="hr-HR"/>
        </w:rPr>
      </w:pPr>
      <w:r w:rsidRPr="00845FB8">
        <w:rPr>
          <w:szCs w:val="24"/>
          <w:lang w:val="hr-HR"/>
        </w:rPr>
        <w:t xml:space="preserve">                                                                                   </w:t>
      </w:r>
    </w:p>
    <w:p w:rsidRDefault="00845FB8" w:rsidP="00845FB8" w:rsidR="00845FB8" w:rsidRPr="00845FB8">
      <w:pPr>
        <w:jc w:val="both"/>
        <w:rPr>
          <w:szCs w:val="24"/>
          <w:lang w:val="hr-HR"/>
        </w:rPr>
      </w:pPr>
    </w:p>
    <w:p w:rsidRDefault="00845FB8" w:rsidP="002B7C21" w:rsidR="002B7C21">
      <w:pPr>
        <w:ind w:left="7200"/>
        <w:jc w:val="both"/>
        <w:rPr>
          <w:szCs w:val="24"/>
          <w:lang w:val="hr-HR"/>
        </w:rPr>
      </w:pPr>
      <w:r w:rsidRPr="002B7C21">
        <w:rPr>
          <w:b/>
          <w:szCs w:val="24"/>
          <w:lang w:val="hr-HR"/>
        </w:rPr>
        <w:t xml:space="preserve">   </w:t>
      </w:r>
      <w:r w:rsidR="002B7C21" w:rsidRPr="002B7C21">
        <w:rPr>
          <w:b/>
          <w:szCs w:val="24"/>
          <w:lang w:val="hr-HR"/>
        </w:rPr>
        <w:t xml:space="preserve">      </w:t>
      </w:r>
      <w:r w:rsidRPr="002B7C21">
        <w:rPr>
          <w:szCs w:val="24"/>
          <w:lang w:val="hr-HR"/>
        </w:rPr>
        <w:t xml:space="preserve">Sudac   </w:t>
      </w:r>
    </w:p>
    <w:p w:rsidRDefault="00845FB8" w:rsidP="002B7C21" w:rsidR="00845FB8" w:rsidRPr="002B7C21">
      <w:pPr>
        <w:ind w:left="7200"/>
        <w:jc w:val="both"/>
        <w:rPr>
          <w:szCs w:val="24"/>
          <w:lang w:val="hr-HR"/>
        </w:rPr>
      </w:pPr>
      <w:r w:rsidRPr="002B7C21">
        <w:rPr>
          <w:szCs w:val="24"/>
          <w:lang w:val="hr-HR"/>
        </w:rPr>
        <w:t xml:space="preserve">                         </w:t>
      </w:r>
    </w:p>
    <w:p w:rsidRDefault="00845FB8" w:rsidP="002B7C21" w:rsidR="00845FB8" w:rsidRPr="002B7C21">
      <w:pPr>
        <w:ind w:left="7200"/>
        <w:jc w:val="both"/>
        <w:rPr>
          <w:szCs w:val="24"/>
          <w:lang w:val="hr-HR"/>
        </w:rPr>
      </w:pPr>
      <w:r w:rsidRPr="002B7C21">
        <w:rPr>
          <w:szCs w:val="24"/>
          <w:lang w:val="hr-HR"/>
        </w:rPr>
        <w:t xml:space="preserve">   Liljana Ugrin</w:t>
      </w:r>
    </w:p>
    <w:p w:rsidRDefault="00845FB8" w:rsidP="00845FB8" w:rsidR="00845FB8" w:rsidRPr="00845FB8">
      <w:pPr>
        <w:jc w:val="both"/>
        <w:rPr>
          <w:szCs w:val="24"/>
          <w:lang w:val="hr-HR"/>
        </w:rPr>
      </w:pPr>
    </w:p>
    <w:p w:rsidRDefault="00845FB8" w:rsidP="00845FB8" w:rsidR="00845FB8" w:rsidRPr="00845FB8">
      <w:pPr>
        <w:jc w:val="both"/>
        <w:rPr>
          <w:szCs w:val="24"/>
          <w:lang w:val="hr-HR"/>
        </w:rPr>
      </w:pPr>
    </w:p>
    <w:p w:rsidRDefault="00845FB8" w:rsidP="00845FB8" w:rsidR="00845FB8" w:rsidRPr="00845FB8">
      <w:pPr>
        <w:jc w:val="both"/>
        <w:rPr>
          <w:szCs w:val="24"/>
          <w:lang w:val="hr-HR"/>
        </w:rPr>
      </w:pPr>
    </w:p>
    <w:p w:rsidRDefault="00845FB8" w:rsidP="00845FB8" w:rsidR="00845FB8" w:rsidRPr="00845FB8">
      <w:pPr>
        <w:jc w:val="both"/>
        <w:rPr>
          <w:szCs w:val="24"/>
          <w:lang w:val="hr-HR"/>
        </w:rPr>
      </w:pPr>
      <w:r w:rsidRPr="00845FB8">
        <w:rPr>
          <w:szCs w:val="24"/>
          <w:lang w:val="hr-HR"/>
        </w:rPr>
        <w:t xml:space="preserve">POUKA O PRAVNOM LIJEKU </w:t>
      </w:r>
    </w:p>
    <w:p w:rsidRDefault="00845FB8" w:rsidP="00845FB8" w:rsidR="00845FB8" w:rsidRPr="00845FB8">
      <w:pPr>
        <w:jc w:val="both"/>
        <w:rPr>
          <w:szCs w:val="24"/>
          <w:lang w:val="hr-HR"/>
        </w:rPr>
      </w:pPr>
      <w:r w:rsidRPr="00845FB8">
        <w:rPr>
          <w:szCs w:val="24"/>
          <w:lang w:val="hr-HR"/>
        </w:rPr>
        <w:tab/>
        <w:t xml:space="preserve">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 </w:t>
      </w:r>
      <w:r w:rsidRPr="00845FB8">
        <w:rPr>
          <w:szCs w:val="24"/>
          <w:lang w:val="hr-HR"/>
        </w:rPr>
        <w:tab/>
      </w:r>
    </w:p>
    <w:p w:rsidRDefault="00933AD3" w:rsidP="00933AD3" w:rsidR="00933AD3" w:rsidRPr="00F70803">
      <w:pPr>
        <w:jc w:val="both"/>
        <w:rPr>
          <w:szCs w:val="24"/>
          <w:lang w:val="hr-HR"/>
        </w:rPr>
      </w:pPr>
    </w:p>
    <w:p w:rsidRDefault="00CA7DCF" w:rsidP="00933AD3" w:rsidR="00CA7DCF" w:rsidRPr="00F70803">
      <w:pPr>
        <w:jc w:val="both"/>
        <w:rPr>
          <w:sz w:val="20"/>
          <w:lang w:val="hr-HR"/>
        </w:rPr>
      </w:pPr>
    </w:p>
    <w:p w:rsidRDefault="00EE3378" w:rsidP="00933AD3" w:rsidR="00EE3378">
      <w:pPr>
        <w:jc w:val="both"/>
        <w:rPr>
          <w:szCs w:val="24"/>
          <w:lang w:val="hr-HR"/>
        </w:rPr>
      </w:pPr>
    </w:p>
    <w:p w:rsidRDefault="00757C61" w:rsidP="00933AD3" w:rsidR="00757C61">
      <w:pPr>
        <w:jc w:val="both"/>
        <w:rPr>
          <w:szCs w:val="24"/>
          <w:lang w:val="hr-HR"/>
        </w:rPr>
      </w:pPr>
    </w:p>
    <w:p w:rsidRDefault="00757C61" w:rsidP="00933AD3" w:rsidR="00757C61" w:rsidRPr="00F70803">
      <w:pPr>
        <w:jc w:val="both"/>
        <w:rPr>
          <w:szCs w:val="24"/>
          <w:lang w:val="hr-HR"/>
        </w:rPr>
      </w:pPr>
    </w:p>
    <w:p w:rsidRDefault="00933AD3" w:rsidP="00933AD3" w:rsidR="00933AD3">
      <w:pPr>
        <w:jc w:val="both"/>
        <w:rPr>
          <w:szCs w:val="24"/>
          <w:lang w:val="hr-HR"/>
        </w:rPr>
      </w:pPr>
      <w:r w:rsidRPr="00F70803">
        <w:rPr>
          <w:szCs w:val="24"/>
          <w:lang w:val="hr-HR"/>
        </w:rPr>
        <w:t>DNA</w:t>
      </w:r>
    </w:p>
    <w:p w:rsidRDefault="009D6902" w:rsidP="00933AD3" w:rsidR="009D6902" w:rsidRPr="00F70803">
      <w:pPr>
        <w:jc w:val="both"/>
        <w:rPr>
          <w:szCs w:val="24"/>
          <w:lang w:val="hr-HR"/>
        </w:rPr>
      </w:pPr>
      <w:r>
        <w:rPr>
          <w:szCs w:val="24"/>
          <w:lang w:val="hr-HR"/>
        </w:rPr>
        <w:t>1.</w:t>
      </w:r>
      <w:r>
        <w:rPr>
          <w:szCs w:val="24"/>
          <w:lang w:val="hr-HR"/>
        </w:rPr>
        <w:tab/>
      </w:r>
      <w:r w:rsidRPr="00F70803">
        <w:rPr>
          <w:szCs w:val="24"/>
          <w:lang w:val="hr-HR"/>
        </w:rPr>
        <w:t>Rješenje  objaviti   na mrežnoj stranice e-Oglasne ploče sud</w:t>
      </w:r>
      <w:r>
        <w:rPr>
          <w:szCs w:val="24"/>
          <w:lang w:val="hr-HR"/>
        </w:rPr>
        <w:t>ova</w:t>
      </w:r>
    </w:p>
    <w:p w:rsidRDefault="009D6902" w:rsidP="00933AD3" w:rsidR="009D6902">
      <w:pPr>
        <w:jc w:val="both"/>
        <w:rPr>
          <w:szCs w:val="24"/>
          <w:lang w:val="hr-HR"/>
        </w:rPr>
      </w:pPr>
      <w:r>
        <w:rPr>
          <w:szCs w:val="24"/>
          <w:lang w:val="hr-HR"/>
        </w:rPr>
        <w:t>2.</w:t>
      </w:r>
      <w:r>
        <w:rPr>
          <w:szCs w:val="24"/>
          <w:lang w:val="hr-HR"/>
        </w:rPr>
        <w:tab/>
      </w:r>
      <w:r w:rsidR="00933AD3" w:rsidRPr="00F70803">
        <w:rPr>
          <w:szCs w:val="24"/>
          <w:lang w:val="hr-HR"/>
        </w:rPr>
        <w:t xml:space="preserve">Rješenje dostaviti: </w:t>
      </w:r>
    </w:p>
    <w:p w:rsidRDefault="00933AD3" w:rsidP="00933AD3" w:rsidR="00933AD3" w:rsidRPr="00F70803">
      <w:pPr>
        <w:jc w:val="both"/>
        <w:rPr>
          <w:szCs w:val="24"/>
          <w:lang w:val="hr-HR"/>
        </w:rPr>
      </w:pPr>
      <w:r w:rsidRPr="00F70803">
        <w:rPr>
          <w:szCs w:val="24"/>
          <w:lang w:val="hr-HR"/>
        </w:rPr>
        <w:t>predlagatelju</w:t>
      </w:r>
      <w:r w:rsidR="00436020" w:rsidRPr="00F70803">
        <w:rPr>
          <w:szCs w:val="24"/>
          <w:lang w:val="hr-HR"/>
        </w:rPr>
        <w:t xml:space="preserve"> </w:t>
      </w:r>
      <w:r w:rsidR="006E4C9A">
        <w:rPr>
          <w:szCs w:val="24"/>
          <w:lang w:val="hr-HR"/>
        </w:rPr>
        <w:t>- F</w:t>
      </w:r>
      <w:r w:rsidR="006E4C9A" w:rsidRPr="006448B5">
        <w:rPr>
          <w:szCs w:val="24"/>
          <w:lang w:val="hr-HR"/>
        </w:rPr>
        <w:t>inancijska agencija</w:t>
      </w:r>
    </w:p>
    <w:p w:rsidRDefault="00933AD3" w:rsidP="00933AD3" w:rsidR="009D6902">
      <w:pPr>
        <w:jc w:val="both"/>
        <w:rPr>
          <w:szCs w:val="24"/>
          <w:lang w:val="hr-HR"/>
        </w:rPr>
      </w:pPr>
      <w:r w:rsidRPr="00F70803">
        <w:rPr>
          <w:szCs w:val="24"/>
          <w:lang w:val="hr-HR"/>
        </w:rPr>
        <w:t>dužniku</w:t>
      </w:r>
      <w:r w:rsidR="009D6902">
        <w:rPr>
          <w:szCs w:val="24"/>
          <w:lang w:val="hr-HR"/>
        </w:rPr>
        <w:t xml:space="preserve">, </w:t>
      </w:r>
    </w:p>
    <w:p w:rsidRDefault="00933AD3" w:rsidP="00933AD3" w:rsidR="00933AD3" w:rsidRPr="00F70803">
      <w:pPr>
        <w:jc w:val="both"/>
        <w:rPr>
          <w:szCs w:val="24"/>
          <w:lang w:val="hr-HR"/>
        </w:rPr>
      </w:pPr>
      <w:r w:rsidRPr="00F70803">
        <w:rPr>
          <w:szCs w:val="24"/>
          <w:lang w:val="hr-HR"/>
        </w:rPr>
        <w:t>stečajnom upravitelju</w:t>
      </w:r>
    </w:p>
    <w:p w:rsidRDefault="00933AD3" w:rsidP="00933AD3" w:rsidR="00933AD3" w:rsidRPr="00F70803">
      <w:pPr>
        <w:jc w:val="both"/>
        <w:rPr>
          <w:szCs w:val="24"/>
          <w:lang w:val="hr-HR"/>
        </w:rPr>
      </w:pPr>
      <w:r w:rsidRPr="00F70803">
        <w:rPr>
          <w:szCs w:val="24"/>
          <w:lang w:val="hr-HR"/>
        </w:rPr>
        <w:t xml:space="preserve">ŽDO </w:t>
      </w:r>
    </w:p>
    <w:p w:rsidRDefault="00933AD3" w:rsidP="00933AD3" w:rsidR="00933AD3" w:rsidRPr="00F70803">
      <w:pPr>
        <w:jc w:val="both"/>
        <w:rPr>
          <w:szCs w:val="24"/>
          <w:lang w:val="hr-HR"/>
        </w:rPr>
      </w:pPr>
      <w:r w:rsidRPr="00F70803">
        <w:rPr>
          <w:szCs w:val="24"/>
          <w:lang w:val="hr-HR"/>
        </w:rPr>
        <w:t xml:space="preserve">banci  </w:t>
      </w:r>
      <w:bookmarkStart w:name="_GoBack" w:id="0"/>
      <w:bookmarkEnd w:id="0"/>
    </w:p>
    <w:p w:rsidRDefault="009D6902" w:rsidP="00933AD3" w:rsidR="00933AD3" w:rsidRPr="00F70803">
      <w:pPr>
        <w:jc w:val="both"/>
        <w:rPr>
          <w:szCs w:val="24"/>
          <w:lang w:val="hr-HR"/>
        </w:rPr>
      </w:pPr>
      <w:r>
        <w:rPr>
          <w:szCs w:val="24"/>
          <w:lang w:val="hr-HR"/>
        </w:rPr>
        <w:t>nadležnoj por</w:t>
      </w:r>
      <w:r w:rsidR="00933AD3" w:rsidRPr="00F70803">
        <w:rPr>
          <w:szCs w:val="24"/>
          <w:lang w:val="hr-HR"/>
        </w:rPr>
        <w:t xml:space="preserve">eznoj upravi </w:t>
      </w:r>
    </w:p>
    <w:p w:rsidRDefault="00CE5BB8" w:rsidP="00933AD3" w:rsidR="009D6902">
      <w:pPr>
        <w:jc w:val="both"/>
        <w:rPr>
          <w:szCs w:val="24"/>
          <w:lang w:val="hr-HR"/>
        </w:rPr>
      </w:pPr>
      <w:r w:rsidRPr="00F70803">
        <w:rPr>
          <w:szCs w:val="24"/>
          <w:lang w:val="hr-HR"/>
        </w:rPr>
        <w:t>sudskom registru</w:t>
      </w:r>
      <w:r w:rsidR="009D6902">
        <w:rPr>
          <w:szCs w:val="24"/>
          <w:lang w:val="hr-HR"/>
        </w:rPr>
        <w:t xml:space="preserve"> - elektronski, </w:t>
      </w:r>
    </w:p>
    <w:p w:rsidRDefault="009D6902" w:rsidP="00933AD3" w:rsidR="009D6902">
      <w:pPr>
        <w:jc w:val="both"/>
        <w:rPr>
          <w:szCs w:val="24"/>
          <w:lang w:val="hr-HR"/>
        </w:rPr>
      </w:pPr>
      <w:r w:rsidRPr="00F70803">
        <w:rPr>
          <w:szCs w:val="24"/>
          <w:lang w:val="hr-HR"/>
        </w:rPr>
        <w:t>sudskom registru</w:t>
      </w:r>
      <w:r>
        <w:rPr>
          <w:szCs w:val="24"/>
          <w:lang w:val="hr-HR"/>
        </w:rPr>
        <w:t xml:space="preserve"> </w:t>
      </w:r>
      <w:r w:rsidR="00CE5BB8" w:rsidRPr="00F70803">
        <w:rPr>
          <w:szCs w:val="24"/>
          <w:lang w:val="hr-HR"/>
        </w:rPr>
        <w:t>po pravomoćnosti</w:t>
      </w:r>
      <w:r w:rsidR="00933AD3" w:rsidRPr="00F70803">
        <w:rPr>
          <w:szCs w:val="24"/>
          <w:lang w:val="hr-HR"/>
        </w:rPr>
        <w:t xml:space="preserve"> </w:t>
      </w:r>
      <w:r>
        <w:rPr>
          <w:szCs w:val="24"/>
          <w:lang w:val="hr-HR"/>
        </w:rPr>
        <w:t>elektronski i neposredno</w:t>
      </w:r>
    </w:p>
    <w:p w:rsidRDefault="00933AD3" w:rsidP="00933AD3" w:rsidR="00933AD3" w:rsidRPr="00F70803">
      <w:pPr>
        <w:jc w:val="both"/>
        <w:rPr>
          <w:szCs w:val="24"/>
          <w:lang w:val="hr-HR"/>
        </w:rPr>
      </w:pPr>
      <w:r w:rsidRPr="00F70803">
        <w:rPr>
          <w:szCs w:val="24"/>
          <w:lang w:val="hr-HR"/>
        </w:rPr>
        <w:t xml:space="preserve">U Rijeci, </w:t>
      </w:r>
      <w:r w:rsidR="006448B5">
        <w:rPr>
          <w:szCs w:val="24"/>
          <w:lang w:val="hr-HR"/>
        </w:rPr>
        <w:t>3</w:t>
      </w:r>
      <w:r w:rsidR="00853483">
        <w:rPr>
          <w:szCs w:val="24"/>
          <w:lang w:val="hr-HR"/>
        </w:rPr>
        <w:t>1</w:t>
      </w:r>
      <w:r w:rsidR="006448B5">
        <w:rPr>
          <w:szCs w:val="24"/>
          <w:lang w:val="hr-HR"/>
        </w:rPr>
        <w:t xml:space="preserve">. siječnja </w:t>
      </w:r>
      <w:r w:rsidR="006448B5" w:rsidRPr="00F70803">
        <w:rPr>
          <w:lang w:val="hr-HR"/>
        </w:rPr>
        <w:t>201</w:t>
      </w:r>
      <w:r w:rsidR="006448B5">
        <w:rPr>
          <w:lang w:val="hr-HR"/>
        </w:rPr>
        <w:t>7</w:t>
      </w:r>
      <w:r w:rsidR="00CE5BB8" w:rsidRPr="00F70803">
        <w:rPr>
          <w:lang w:val="hr-HR"/>
        </w:rPr>
        <w:t>.</w:t>
      </w:r>
    </w:p>
    <w:p w:rsidRDefault="00732535" w:rsidP="008D4CC4" w:rsidR="00732535" w:rsidRPr="00F70803">
      <w:pPr>
        <w:rPr>
          <w:bCs/>
          <w:szCs w:val="24"/>
          <w:lang w:val="hr-HR"/>
        </w:rPr>
      </w:pPr>
    </w:p>
    <w:sectPr w:rsidSect="00F70803" w:rsidR="00732535" w:rsidRPr="00F70803">
      <w:headerReference w:type="default" r:id="rId10"/>
      <w:footerReference w:type="default" r:id="rId11"/>
      <w:pgSz w:h="16840" w:w="11907"/>
      <w:pgMar w:gutter="0" w:footer="720" w:header="720"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0296" w:rsidR="00CE0296">
      <w:r>
        <w:separator/>
      </w:r>
    </w:p>
  </w:endnote>
  <w:endnote w:id="0" w:type="continuationSeparator">
    <w:p w:rsidRDefault="00CE0296" w:rsidR="00CE02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005" w:rsidP="003D09FD" w:rsidR="006C0005" w:rsidRPr="003D09FD">
    <w:pPr>
      <w:pStyle w:val="Podnoje"/>
      <w:jc w:val="center"/>
      <w:rPr>
        <w:rStyle w:val="Brojstranice"/>
        <w:rFonts w:cs="Arial" w:hAnsi="Arial" w:ascii="Arial"/>
      </w:rPr>
    </w:pPr>
    <w:r w:rsidRPr="003D09FD">
      <w:rPr>
        <w:rStyle w:val="Brojstranice"/>
        <w:rFonts w:cs="Arial" w:hAnsi="Arial" w:ascii="Arial"/>
      </w:rPr>
      <w:fldChar w:fldCharType="begin"/>
    </w:r>
    <w:r w:rsidRPr="003D09FD">
      <w:rPr>
        <w:rStyle w:val="Brojstranice"/>
        <w:rFonts w:cs="Arial" w:hAnsi="Arial" w:ascii="Arial"/>
      </w:rPr>
      <w:instrText xml:space="preserve"> PAGE </w:instrText>
    </w:r>
    <w:r w:rsidRPr="003D09FD">
      <w:rPr>
        <w:rStyle w:val="Brojstranice"/>
        <w:rFonts w:cs="Arial" w:hAnsi="Arial" w:ascii="Arial"/>
      </w:rPr>
      <w:fldChar w:fldCharType="separate"/>
    </w:r>
    <w:r w:rsidR="0093681D">
      <w:rPr>
        <w:rStyle w:val="Brojstranice"/>
        <w:rFonts w:cs="Arial" w:hAnsi="Arial" w:ascii="Arial"/>
        <w:noProof/>
      </w:rPr>
      <w:t>3</w:t>
    </w:r>
    <w:r w:rsidRPr="003D09FD">
      <w:rPr>
        <w:rStyle w:val="Brojstranice"/>
        <w:rFonts w:cs="Arial" w:hAnsi="Arial" w:ascii="Arial"/>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0296" w:rsidR="00CE0296">
      <w:r>
        <w:separator/>
      </w:r>
    </w:p>
  </w:footnote>
  <w:footnote w:id="0" w:type="continuationSeparator">
    <w:p w:rsidRDefault="00CE0296" w:rsidR="00CE02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005" w:rsidP="00BC35C6" w:rsidR="006C0005" w:rsidRPr="00530777">
    <w:pPr>
      <w:jc w:val="right"/>
    </w:pPr>
    <w:r w:rsidRPr="00530777">
      <w:t xml:space="preserve">                                                                                            </w:t>
    </w:r>
    <w:proofErr w:type="spellStart"/>
    <w:r w:rsidRPr="00530777">
      <w:t>Posl</w:t>
    </w:r>
    <w:r w:rsidR="00845FB8">
      <w:t>ovni</w:t>
    </w:r>
    <w:proofErr w:type="spellEnd"/>
    <w:r w:rsidR="00845FB8">
      <w:t xml:space="preserve"> </w:t>
    </w:r>
    <w:proofErr w:type="spellStart"/>
    <w:proofErr w:type="gramStart"/>
    <w:r w:rsidRPr="00530777">
      <w:t>br</w:t>
    </w:r>
    <w:r w:rsidR="00845FB8">
      <w:t>oj</w:t>
    </w:r>
    <w:proofErr w:type="spellEnd"/>
    <w:r w:rsidR="00845FB8">
      <w:t xml:space="preserve"> </w:t>
    </w:r>
    <w:r w:rsidRPr="00530777">
      <w:t xml:space="preserve"> 7</w:t>
    </w:r>
    <w:proofErr w:type="gramEnd"/>
    <w:r w:rsidRPr="00530777">
      <w:t xml:space="preserve"> St-</w:t>
    </w:r>
    <w:r w:rsidR="00A16233">
      <w:t>823</w:t>
    </w:r>
    <w:r w:rsidRPr="00530777">
      <w:t>/1</w:t>
    </w:r>
    <w:r w:rsidR="00BC35C6">
      <w:t>5</w:t>
    </w:r>
    <w:r w:rsidRPr="00530777">
      <w:t>-</w:t>
    </w:r>
    <w:r w:rsidR="00F3559B">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9F62630"/>
    <w:multiLevelType w:val="hybridMultilevel"/>
    <w:tmpl w:val="925C460A"/>
    <w:lvl w:tplc="6836439E"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D33C2"/>
    <w:rsid w:val="00001320"/>
    <w:rsid w:val="00023A95"/>
    <w:rsid w:val="000336E2"/>
    <w:rsid w:val="00056476"/>
    <w:rsid w:val="0006103A"/>
    <w:rsid w:val="000626CF"/>
    <w:rsid w:val="000762D0"/>
    <w:rsid w:val="00087F04"/>
    <w:rsid w:val="00091001"/>
    <w:rsid w:val="000939AF"/>
    <w:rsid w:val="000941B9"/>
    <w:rsid w:val="000A13D8"/>
    <w:rsid w:val="000A4E47"/>
    <w:rsid w:val="000B7A54"/>
    <w:rsid w:val="000E1875"/>
    <w:rsid w:val="000E5DBC"/>
    <w:rsid w:val="000F1062"/>
    <w:rsid w:val="00101836"/>
    <w:rsid w:val="00102003"/>
    <w:rsid w:val="0010228C"/>
    <w:rsid w:val="00104B7E"/>
    <w:rsid w:val="001077AC"/>
    <w:rsid w:val="00113CC2"/>
    <w:rsid w:val="00116C59"/>
    <w:rsid w:val="00121E2A"/>
    <w:rsid w:val="0012311E"/>
    <w:rsid w:val="00123AC0"/>
    <w:rsid w:val="00125C32"/>
    <w:rsid w:val="00130285"/>
    <w:rsid w:val="0013176D"/>
    <w:rsid w:val="00135FA2"/>
    <w:rsid w:val="0013720A"/>
    <w:rsid w:val="00143DE2"/>
    <w:rsid w:val="00144DAB"/>
    <w:rsid w:val="00151DCE"/>
    <w:rsid w:val="0015786E"/>
    <w:rsid w:val="00175989"/>
    <w:rsid w:val="001A6916"/>
    <w:rsid w:val="001B4D47"/>
    <w:rsid w:val="001C5E42"/>
    <w:rsid w:val="001C7070"/>
    <w:rsid w:val="001D0ED6"/>
    <w:rsid w:val="001E26B8"/>
    <w:rsid w:val="001F77C0"/>
    <w:rsid w:val="002131DE"/>
    <w:rsid w:val="0021669B"/>
    <w:rsid w:val="00237687"/>
    <w:rsid w:val="0024272A"/>
    <w:rsid w:val="00246EFE"/>
    <w:rsid w:val="00250183"/>
    <w:rsid w:val="002611C3"/>
    <w:rsid w:val="00270221"/>
    <w:rsid w:val="002725D8"/>
    <w:rsid w:val="00282DB7"/>
    <w:rsid w:val="002867C1"/>
    <w:rsid w:val="00292AC2"/>
    <w:rsid w:val="00294415"/>
    <w:rsid w:val="00295193"/>
    <w:rsid w:val="002A12DA"/>
    <w:rsid w:val="002A3840"/>
    <w:rsid w:val="002A6729"/>
    <w:rsid w:val="002A6F16"/>
    <w:rsid w:val="002A73AE"/>
    <w:rsid w:val="002B25C2"/>
    <w:rsid w:val="002B5DA1"/>
    <w:rsid w:val="002B7C21"/>
    <w:rsid w:val="002C4071"/>
    <w:rsid w:val="002D6CDE"/>
    <w:rsid w:val="002D73AD"/>
    <w:rsid w:val="002D7F2D"/>
    <w:rsid w:val="002E08B9"/>
    <w:rsid w:val="002E0F6A"/>
    <w:rsid w:val="002E2C85"/>
    <w:rsid w:val="002E4310"/>
    <w:rsid w:val="002E5BA8"/>
    <w:rsid w:val="003005DF"/>
    <w:rsid w:val="00304660"/>
    <w:rsid w:val="003067FA"/>
    <w:rsid w:val="003146F2"/>
    <w:rsid w:val="00315D7F"/>
    <w:rsid w:val="003373AA"/>
    <w:rsid w:val="00347C80"/>
    <w:rsid w:val="003618D3"/>
    <w:rsid w:val="00381940"/>
    <w:rsid w:val="003A6659"/>
    <w:rsid w:val="003D0477"/>
    <w:rsid w:val="003D09FD"/>
    <w:rsid w:val="003D18E2"/>
    <w:rsid w:val="003E11E4"/>
    <w:rsid w:val="003E5275"/>
    <w:rsid w:val="003F3D19"/>
    <w:rsid w:val="00404EC9"/>
    <w:rsid w:val="00406685"/>
    <w:rsid w:val="00421608"/>
    <w:rsid w:val="00436020"/>
    <w:rsid w:val="0043628D"/>
    <w:rsid w:val="004455DB"/>
    <w:rsid w:val="00445EDC"/>
    <w:rsid w:val="004460AD"/>
    <w:rsid w:val="00450259"/>
    <w:rsid w:val="00455967"/>
    <w:rsid w:val="004641B7"/>
    <w:rsid w:val="00487D92"/>
    <w:rsid w:val="00491D3D"/>
    <w:rsid w:val="004B7ADC"/>
    <w:rsid w:val="004C3914"/>
    <w:rsid w:val="004C7FE7"/>
    <w:rsid w:val="004D591A"/>
    <w:rsid w:val="004E4ADD"/>
    <w:rsid w:val="004E5A83"/>
    <w:rsid w:val="004F191F"/>
    <w:rsid w:val="004F24DA"/>
    <w:rsid w:val="004F3504"/>
    <w:rsid w:val="00511265"/>
    <w:rsid w:val="0051652A"/>
    <w:rsid w:val="00530777"/>
    <w:rsid w:val="00544825"/>
    <w:rsid w:val="005476A3"/>
    <w:rsid w:val="00550D73"/>
    <w:rsid w:val="005565FA"/>
    <w:rsid w:val="00575174"/>
    <w:rsid w:val="005759D0"/>
    <w:rsid w:val="00595C57"/>
    <w:rsid w:val="005A62CD"/>
    <w:rsid w:val="005B183B"/>
    <w:rsid w:val="005B7C43"/>
    <w:rsid w:val="005D6F06"/>
    <w:rsid w:val="005E3A2F"/>
    <w:rsid w:val="005F7B51"/>
    <w:rsid w:val="00612100"/>
    <w:rsid w:val="006240C4"/>
    <w:rsid w:val="006252C2"/>
    <w:rsid w:val="0063065F"/>
    <w:rsid w:val="00633CBD"/>
    <w:rsid w:val="00634925"/>
    <w:rsid w:val="00635D8F"/>
    <w:rsid w:val="006448B5"/>
    <w:rsid w:val="0066492E"/>
    <w:rsid w:val="0067203F"/>
    <w:rsid w:val="00677067"/>
    <w:rsid w:val="0067719F"/>
    <w:rsid w:val="00680D48"/>
    <w:rsid w:val="006834D0"/>
    <w:rsid w:val="0069585E"/>
    <w:rsid w:val="006B1B97"/>
    <w:rsid w:val="006C0005"/>
    <w:rsid w:val="006C3DE1"/>
    <w:rsid w:val="006C5CB3"/>
    <w:rsid w:val="006E4C9A"/>
    <w:rsid w:val="006E5257"/>
    <w:rsid w:val="006E662C"/>
    <w:rsid w:val="006F5260"/>
    <w:rsid w:val="006F6302"/>
    <w:rsid w:val="006F64B2"/>
    <w:rsid w:val="0070467E"/>
    <w:rsid w:val="00714FE2"/>
    <w:rsid w:val="00732535"/>
    <w:rsid w:val="00743020"/>
    <w:rsid w:val="00743478"/>
    <w:rsid w:val="00753E13"/>
    <w:rsid w:val="00757C61"/>
    <w:rsid w:val="00774BBD"/>
    <w:rsid w:val="007950D9"/>
    <w:rsid w:val="007B015B"/>
    <w:rsid w:val="007B5BEA"/>
    <w:rsid w:val="007D0F20"/>
    <w:rsid w:val="007E3E1C"/>
    <w:rsid w:val="007F50CC"/>
    <w:rsid w:val="0080159E"/>
    <w:rsid w:val="008072E1"/>
    <w:rsid w:val="00810FFA"/>
    <w:rsid w:val="008125E8"/>
    <w:rsid w:val="008134A6"/>
    <w:rsid w:val="00814820"/>
    <w:rsid w:val="00815D2E"/>
    <w:rsid w:val="0081724D"/>
    <w:rsid w:val="00823B4E"/>
    <w:rsid w:val="00826CBE"/>
    <w:rsid w:val="00831948"/>
    <w:rsid w:val="0083572A"/>
    <w:rsid w:val="00842150"/>
    <w:rsid w:val="00843EA8"/>
    <w:rsid w:val="00845FB8"/>
    <w:rsid w:val="00853483"/>
    <w:rsid w:val="0086100C"/>
    <w:rsid w:val="00864D3B"/>
    <w:rsid w:val="00877AA8"/>
    <w:rsid w:val="0088429A"/>
    <w:rsid w:val="00887E90"/>
    <w:rsid w:val="00893DFF"/>
    <w:rsid w:val="00893E61"/>
    <w:rsid w:val="0089580B"/>
    <w:rsid w:val="008A0459"/>
    <w:rsid w:val="008A1018"/>
    <w:rsid w:val="008C2E98"/>
    <w:rsid w:val="008C56E7"/>
    <w:rsid w:val="008D02C1"/>
    <w:rsid w:val="008D4CC4"/>
    <w:rsid w:val="008E11DA"/>
    <w:rsid w:val="008F0AC5"/>
    <w:rsid w:val="008F31DD"/>
    <w:rsid w:val="008F6855"/>
    <w:rsid w:val="008F6F81"/>
    <w:rsid w:val="008F7F07"/>
    <w:rsid w:val="00923293"/>
    <w:rsid w:val="00923843"/>
    <w:rsid w:val="00925726"/>
    <w:rsid w:val="00930BC2"/>
    <w:rsid w:val="0093212F"/>
    <w:rsid w:val="00933AD3"/>
    <w:rsid w:val="0093637E"/>
    <w:rsid w:val="0093681D"/>
    <w:rsid w:val="00937D7D"/>
    <w:rsid w:val="00941A75"/>
    <w:rsid w:val="00946062"/>
    <w:rsid w:val="00952624"/>
    <w:rsid w:val="00963287"/>
    <w:rsid w:val="00966BAE"/>
    <w:rsid w:val="009670F7"/>
    <w:rsid w:val="0097532F"/>
    <w:rsid w:val="00987174"/>
    <w:rsid w:val="009A1058"/>
    <w:rsid w:val="009B4A72"/>
    <w:rsid w:val="009B5B80"/>
    <w:rsid w:val="009C001C"/>
    <w:rsid w:val="009C7F36"/>
    <w:rsid w:val="009D33C2"/>
    <w:rsid w:val="009D6902"/>
    <w:rsid w:val="009F5AF7"/>
    <w:rsid w:val="00A07F05"/>
    <w:rsid w:val="00A07F43"/>
    <w:rsid w:val="00A12828"/>
    <w:rsid w:val="00A12ABE"/>
    <w:rsid w:val="00A155D0"/>
    <w:rsid w:val="00A159FB"/>
    <w:rsid w:val="00A16233"/>
    <w:rsid w:val="00A20D46"/>
    <w:rsid w:val="00A269C7"/>
    <w:rsid w:val="00A363B9"/>
    <w:rsid w:val="00A416F9"/>
    <w:rsid w:val="00A5230F"/>
    <w:rsid w:val="00A65A3F"/>
    <w:rsid w:val="00A724DA"/>
    <w:rsid w:val="00A72A7B"/>
    <w:rsid w:val="00A77792"/>
    <w:rsid w:val="00A8137F"/>
    <w:rsid w:val="00A9006E"/>
    <w:rsid w:val="00A90A90"/>
    <w:rsid w:val="00AC08FE"/>
    <w:rsid w:val="00AC1A23"/>
    <w:rsid w:val="00AC2137"/>
    <w:rsid w:val="00AE358A"/>
    <w:rsid w:val="00AF33B0"/>
    <w:rsid w:val="00AF5E6A"/>
    <w:rsid w:val="00AF7374"/>
    <w:rsid w:val="00B147FD"/>
    <w:rsid w:val="00B17B7C"/>
    <w:rsid w:val="00B21AFA"/>
    <w:rsid w:val="00B237F3"/>
    <w:rsid w:val="00B24700"/>
    <w:rsid w:val="00B249BB"/>
    <w:rsid w:val="00B26AF8"/>
    <w:rsid w:val="00B33B35"/>
    <w:rsid w:val="00B34C5D"/>
    <w:rsid w:val="00B65497"/>
    <w:rsid w:val="00B76F31"/>
    <w:rsid w:val="00B771C7"/>
    <w:rsid w:val="00B8365E"/>
    <w:rsid w:val="00B8407D"/>
    <w:rsid w:val="00B91837"/>
    <w:rsid w:val="00BA2947"/>
    <w:rsid w:val="00BB2367"/>
    <w:rsid w:val="00BB6012"/>
    <w:rsid w:val="00BC35C6"/>
    <w:rsid w:val="00BD3CA8"/>
    <w:rsid w:val="00BE02CD"/>
    <w:rsid w:val="00C10174"/>
    <w:rsid w:val="00C17C73"/>
    <w:rsid w:val="00C32967"/>
    <w:rsid w:val="00C35B62"/>
    <w:rsid w:val="00C403FF"/>
    <w:rsid w:val="00C43376"/>
    <w:rsid w:val="00C6656F"/>
    <w:rsid w:val="00C7696A"/>
    <w:rsid w:val="00C917A1"/>
    <w:rsid w:val="00C96A0F"/>
    <w:rsid w:val="00CA00D3"/>
    <w:rsid w:val="00CA0741"/>
    <w:rsid w:val="00CA7DCF"/>
    <w:rsid w:val="00CC01F2"/>
    <w:rsid w:val="00CC23C8"/>
    <w:rsid w:val="00CE0296"/>
    <w:rsid w:val="00CE5BB8"/>
    <w:rsid w:val="00D52E5A"/>
    <w:rsid w:val="00D57D29"/>
    <w:rsid w:val="00D6193D"/>
    <w:rsid w:val="00D7739C"/>
    <w:rsid w:val="00DB4366"/>
    <w:rsid w:val="00DD527D"/>
    <w:rsid w:val="00DD6C41"/>
    <w:rsid w:val="00DE3159"/>
    <w:rsid w:val="00DF388C"/>
    <w:rsid w:val="00E03882"/>
    <w:rsid w:val="00E24FB5"/>
    <w:rsid w:val="00E26301"/>
    <w:rsid w:val="00E30C7E"/>
    <w:rsid w:val="00E46157"/>
    <w:rsid w:val="00E70D70"/>
    <w:rsid w:val="00E74129"/>
    <w:rsid w:val="00E74313"/>
    <w:rsid w:val="00E759D4"/>
    <w:rsid w:val="00E77D7F"/>
    <w:rsid w:val="00E844CE"/>
    <w:rsid w:val="00E90E29"/>
    <w:rsid w:val="00E962C7"/>
    <w:rsid w:val="00E96A6A"/>
    <w:rsid w:val="00EA3C0C"/>
    <w:rsid w:val="00EA5704"/>
    <w:rsid w:val="00EB17C1"/>
    <w:rsid w:val="00EB7701"/>
    <w:rsid w:val="00ED7684"/>
    <w:rsid w:val="00EE30F7"/>
    <w:rsid w:val="00EE3378"/>
    <w:rsid w:val="00EE6F87"/>
    <w:rsid w:val="00F15E1F"/>
    <w:rsid w:val="00F207C4"/>
    <w:rsid w:val="00F22403"/>
    <w:rsid w:val="00F261F1"/>
    <w:rsid w:val="00F3559B"/>
    <w:rsid w:val="00F57DFF"/>
    <w:rsid w:val="00F57E27"/>
    <w:rsid w:val="00F70803"/>
    <w:rsid w:val="00F70DB4"/>
    <w:rsid w:val="00F86F4A"/>
    <w:rsid w:val="00F96AB4"/>
    <w:rsid w:val="00FA1FCD"/>
    <w:rsid w:val="00FB1C79"/>
    <w:rsid w:val="00FD112F"/>
    <w:rsid w:val="00FD57DC"/>
    <w:rsid w:val="00FD6E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8A0459"/>
    <w:pPr>
      <w:tabs>
        <w:tab w:pos="4536" w:val="center"/>
        <w:tab w:pos="9072" w:val="right"/>
      </w:tabs>
    </w:pPr>
  </w:style>
  <w:style w:styleId="Podnoje" w:type="paragraph">
    <w:name w:val="footer"/>
    <w:basedOn w:val="Normal"/>
    <w:rsid w:val="008A0459"/>
    <w:pPr>
      <w:tabs>
        <w:tab w:pos="4536" w:val="center"/>
        <w:tab w:pos="9072" w:val="right"/>
      </w:tabs>
    </w:pPr>
  </w:style>
  <w:style w:styleId="Brojstranice" w:type="character">
    <w:name w:val="page number"/>
    <w:basedOn w:val="Zadanifontodlomka"/>
    <w:rsid w:val="008A0459"/>
  </w:style>
  <w:style w:styleId="Obinitekst" w:type="paragraph">
    <w:name w:val="Plain Text"/>
    <w:basedOn w:val="Normal"/>
    <w:link w:val="ObinitekstChar"/>
    <w:rsid w:val="00315D7F"/>
    <w:pPr>
      <w:overflowPunct/>
      <w:autoSpaceDE/>
      <w:autoSpaceDN/>
      <w:adjustRightInd/>
      <w:textAlignment w:val="auto"/>
    </w:pPr>
    <w:rPr>
      <w:rFonts w:cs="Courier New" w:hAnsi="Courier New" w:ascii="Courier New"/>
      <w:sz w:val="20"/>
      <w:lang w:val="hr-HR"/>
    </w:rPr>
  </w:style>
  <w:style w:customStyle="true" w:styleId="tabletextfield" w:type="character">
    <w:name w:val="table_text_field"/>
    <w:basedOn w:val="Zadanifontodlomka"/>
    <w:rsid w:val="00732535"/>
  </w:style>
  <w:style w:customStyle="true" w:styleId="clanak" w:type="paragraph">
    <w:name w:val="clanak"/>
    <w:basedOn w:val="Normal"/>
    <w:rsid w:val="003F3D19"/>
    <w:pPr>
      <w:overflowPunct/>
      <w:autoSpaceDE/>
      <w:autoSpaceDN/>
      <w:adjustRightInd/>
      <w:spacing w:afterAutospacing="true" w:after="100" w:beforeAutospacing="true" w:before="100"/>
      <w:jc w:val="center"/>
      <w:textAlignment w:val="auto"/>
    </w:pPr>
    <w:rPr>
      <w:szCs w:val="24"/>
      <w:lang w:val="hr-HR"/>
    </w:rPr>
  </w:style>
  <w:style w:customStyle="true" w:styleId="ObinitekstChar" w:type="character">
    <w:name w:val="Obični tekst Char"/>
    <w:link w:val="Obinitekst"/>
    <w:rsid w:val="008F6855"/>
    <w:rPr>
      <w:rFonts w:cs="Courier New" w:hAnsi="Courier New" w:ascii="Courier New"/>
    </w:rPr>
  </w:style>
  <w:style w:styleId="Hiperveza" w:type="character">
    <w:name w:val="Hyperlink"/>
    <w:uiPriority w:val="99"/>
    <w:unhideWhenUsed/>
    <w:rsid w:val="00933AD3"/>
    <w:rPr>
      <w:color w:val="000000"/>
      <w:u w:val="single"/>
    </w:rPr>
  </w:style>
  <w:style w:styleId="Bezproreda" w:type="paragraph">
    <w:name w:val="No Spacing"/>
    <w:uiPriority w:val="1"/>
    <w:qFormat/>
    <w:rsid w:val="00E96A6A"/>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67719F"/>
    <w:rPr>
      <w:color w:val="808080"/>
      <w:bdr w:space="0" w:sz="0" w:color="auto" w:val="none"/>
      <w:shd w:fill="CCFFFF" w:color="auto" w:val="clear"/>
    </w:rPr>
  </w:style>
  <w:style w:customStyle="true" w:styleId="eSPISCCParagraphDefaultFont" w:type="character">
    <w:name w:val="eSPIS_CC_Paragraph Default Font"/>
    <w:basedOn w:val="Zadanifontodlomka"/>
    <w:rsid w:val="0067719F"/>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67719F"/>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67719F"/>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67719F"/>
    <w:rPr>
      <w:rFonts w:cs="Times New Roman" w:hAnsi="Times New Roman" w:ascii="Times New Roman"/>
      <w:bCs w:val="false"/>
      <w:sz w:val="20"/>
      <w:bdr w:space="0" w:sz="0" w:color="auto" w:val="none"/>
      <w:shd w:fill="CCFFCC" w:color="auto" w:val="clear"/>
      <w:lang w:val="hr-HR"/>
    </w:rPr>
  </w:style>
  <w:style w:styleId="Tekstbalonia" w:type="paragraph">
    <w:name w:val="Balloon Text"/>
    <w:basedOn w:val="Normal"/>
    <w:link w:val="TekstbaloniaChar"/>
    <w:rsid w:val="0093681D"/>
    <w:rPr>
      <w:rFonts w:cs="Tahoma" w:hAnsi="Tahoma" w:ascii="Tahoma"/>
      <w:sz w:val="16"/>
      <w:szCs w:val="16"/>
    </w:rPr>
  </w:style>
  <w:style w:customStyle="true" w:styleId="TekstbaloniaChar" w:type="character">
    <w:name w:val="Tekst balončića Char"/>
    <w:basedOn w:val="Zadanifontodlomka"/>
    <w:link w:val="Tekstbalonia"/>
    <w:rsid w:val="0093681D"/>
    <w:rPr>
      <w:rFonts w:cs="Tahoma" w:hAnsi="Tahoma" w:ascii="Tahoma"/>
      <w:sz w:val="16"/>
      <w:szCs w:val="16"/>
      <w:lang w:val="en-G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8A0459"/>
    <w:pPr>
      <w:tabs>
        <w:tab w:pos="4536" w:val="center"/>
        <w:tab w:pos="9072" w:val="right"/>
      </w:tabs>
    </w:pPr>
  </w:style>
  <w:style w:styleId="Podnoje" w:type="paragraph">
    <w:name w:val="footer"/>
    <w:basedOn w:val="Normal"/>
    <w:rsid w:val="008A0459"/>
    <w:pPr>
      <w:tabs>
        <w:tab w:pos="4536" w:val="center"/>
        <w:tab w:pos="9072" w:val="right"/>
      </w:tabs>
    </w:pPr>
  </w:style>
  <w:style w:styleId="Brojstranice" w:type="character">
    <w:name w:val="page number"/>
    <w:basedOn w:val="Zadanifontodlomka"/>
    <w:rsid w:val="008A0459"/>
  </w:style>
  <w:style w:styleId="Obinitekst" w:type="paragraph">
    <w:name w:val="Plain Text"/>
    <w:basedOn w:val="Normal"/>
    <w:link w:val="ObinitekstChar"/>
    <w:rsid w:val="00315D7F"/>
    <w:pPr>
      <w:overflowPunct/>
      <w:autoSpaceDE/>
      <w:autoSpaceDN/>
      <w:adjustRightInd/>
      <w:textAlignment w:val="auto"/>
    </w:pPr>
    <w:rPr>
      <w:rFonts w:ascii="Courier New" w:cs="Courier New" w:hAnsi="Courier New"/>
      <w:sz w:val="20"/>
      <w:lang w:val="hr-HR"/>
    </w:rPr>
  </w:style>
  <w:style w:customStyle="1" w:styleId="tabletextfield" w:type="character">
    <w:name w:val="table_text_field"/>
    <w:basedOn w:val="Zadanifontodlomka"/>
    <w:rsid w:val="00732535"/>
  </w:style>
  <w:style w:customStyle="1" w:styleId="clanak" w:type="paragraph">
    <w:name w:val="clanak"/>
    <w:basedOn w:val="Normal"/>
    <w:rsid w:val="003F3D19"/>
    <w:pPr>
      <w:overflowPunct/>
      <w:autoSpaceDE/>
      <w:autoSpaceDN/>
      <w:adjustRightInd/>
      <w:spacing w:after="100" w:afterAutospacing="1" w:before="100" w:beforeAutospacing="1"/>
      <w:jc w:val="center"/>
      <w:textAlignment w:val="auto"/>
    </w:pPr>
    <w:rPr>
      <w:szCs w:val="24"/>
      <w:lang w:val="hr-HR"/>
    </w:rPr>
  </w:style>
  <w:style w:customStyle="1" w:styleId="ObinitekstChar" w:type="character">
    <w:name w:val="Obični tekst Char"/>
    <w:link w:val="Obinitekst"/>
    <w:rsid w:val="008F6855"/>
    <w:rPr>
      <w:rFonts w:ascii="Courier New" w:cs="Courier New" w:hAnsi="Courier New"/>
    </w:rPr>
  </w:style>
  <w:style w:styleId="Hiperveza" w:type="character">
    <w:name w:val="Hyperlink"/>
    <w:uiPriority w:val="99"/>
    <w:unhideWhenUsed/>
    <w:rsid w:val="00933AD3"/>
    <w:rPr>
      <w:color w:val="000000"/>
      <w:u w:val="single"/>
    </w:rPr>
  </w:style>
  <w:style w:styleId="Bezproreda" w:type="paragraph">
    <w:name w:val="No Spacing"/>
    <w:uiPriority w:val="1"/>
    <w:qFormat/>
    <w:rsid w:val="00E96A6A"/>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67719F"/>
    <w:rPr>
      <w:color w:val="808080"/>
      <w:bdr w:color="auto" w:space="0" w:sz="0" w:val="none"/>
      <w:shd w:color="auto" w:fill="CCFFFF" w:val="clear"/>
    </w:rPr>
  </w:style>
  <w:style w:customStyle="1" w:styleId="eSPISCCParagraphDefaultFont" w:type="character">
    <w:name w:val="eSPIS_CC_Paragraph Default Font"/>
    <w:basedOn w:val="Zadanifontodlomka"/>
    <w:rsid w:val="0067719F"/>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67719F"/>
    <w:rPr>
      <w:bCs/>
      <w:sz w:val="20"/>
      <w:bdr w:color="auto" w:space="0" w:sz="0" w:val="none"/>
      <w:shd w:color="auto" w:fill="FFFFCC" w:val="clear"/>
      <w:lang w:val="hr-HR"/>
    </w:rPr>
  </w:style>
  <w:style w:customStyle="1" w:styleId="PozadinaSvijetloCrvena" w:type="character">
    <w:name w:val="Pozadina_SvijetloCrvena"/>
    <w:basedOn w:val="eSPISCCParagraphDefaultFont"/>
    <w:rsid w:val="0067719F"/>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67719F"/>
    <w:rPr>
      <w:rFonts w:ascii="Times New Roman" w:cs="Times New Roman" w:hAnsi="Times New Roman"/>
      <w:bCs w:val="0"/>
      <w:sz w:val="20"/>
      <w:bdr w:color="auto" w:space="0" w:sz="0" w:val="none"/>
      <w:shd w:color="auto" w:fill="CCFFCC" w:val="clear"/>
      <w:lang w:val="hr-HR"/>
    </w:rPr>
  </w:style>
  <w:style w:styleId="Tekstbalonia" w:type="paragraph">
    <w:name w:val="Balloon Text"/>
    <w:basedOn w:val="Normal"/>
    <w:link w:val="TekstbaloniaChar"/>
    <w:rsid w:val="0093681D"/>
    <w:rPr>
      <w:rFonts w:ascii="Tahoma" w:cs="Tahoma" w:hAnsi="Tahoma"/>
      <w:sz w:val="16"/>
      <w:szCs w:val="16"/>
    </w:rPr>
  </w:style>
  <w:style w:customStyle="1" w:styleId="TekstbaloniaChar" w:type="character">
    <w:name w:val="Tekst balončića Char"/>
    <w:basedOn w:val="Zadanifontodlomka"/>
    <w:link w:val="Tekstbalonia"/>
    <w:rsid w:val="0093681D"/>
    <w:rPr>
      <w:rFonts w:ascii="Tahoma" w:cs="Tahoma" w:hAnsi="Tahoma"/>
      <w:sz w:val="16"/>
      <w:szCs w:val="16"/>
      <w:lang w:val="en-G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siječnja 2017.</izvorni_sadrzaj>
    <derivirana_varijabla naziv="DomainObject.DatumDonosenjaOdluke_1">31.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St-823/2015-13</izvorni_sadrzaj>
    <derivirana_varijabla naziv="DomainObject.Oznaka_1">St-823/2015-13</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823</izvorni_sadrzaj>
    <derivirana_varijabla naziv="DomainObject.Predmet.Broj_1">823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31. siječnja 2017.</izvorni_sadrzaj>
    <derivirana_varijabla naziv="DomainObject.Predmet.DatumRjesavanja_1">31. siječnja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St-823/2015</izvorni_sadrzaj>
    <derivirana_varijabla naziv="DomainObject.Predmet.OznakaBroj_1">St-823/2015</derivirana_varijabla>
  </DomainObject.Predmet.OznakaBroj>
  <DomainObject.Predmet.OznakaBrojOptuznogAkta>
    <izvorni_sadrzaj/>
    <derivirana_varijabla naziv="DomainObject.Predmet.OznakaBrojOptuznogAkta_1"/>
  </DomainObject.Predmet.OznakaBrojOptuznogAkta>
  <DomainObject.Predmet.PredmetRijesio.Ime>
    <izvorni_sadrzaj>Liljana</izvorni_sadrzaj>
    <derivirana_varijabla naziv="DomainObject.Predmet.PredmetRijesio.Ime_1">Liljana</derivirana_varijabla>
  </DomainObject.Predmet.PredmetRijesio.Ime>
  <DomainObject.Predmet.PredmetRijesio.Oib>
    <izvorni_sadrzaj>74432802091</izvorni_sadrzaj>
    <derivirana_varijabla naziv="DomainObject.Predmet.PredmetRijesio.Oib_1">74432802091</derivirana_varijabla>
  </DomainObject.Predmet.PredmetRijesio.Oib>
  <DomainObject.Predmet.PredmetRijesio.Prezime>
    <izvorni_sadrzaj>Ugrin</izvorni_sadrzaj>
    <derivirana_varijabla naziv="DomainObject.Predmet.PredmetRijesio.Prezime_1">Ugrin</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F.M. TRANS j.d.o.o.  Lovran</izvorni_sadrzaj>
    <derivirana_varijabla naziv="DomainObject.Predmet.ProtustrankaFormated_1">  F.M. TRANS j.d.o.o.  Lovran</derivirana_varijabla>
  </DomainObject.Predmet.ProtustrankaFormated>
  <DomainObject.Predmet.ProtustrankaFormatedOIB>
    <izvorni_sadrzaj>  F.M. TRANS j.d.o.o.  Lovran, OIB 22703562202</izvorni_sadrzaj>
    <derivirana_varijabla naziv="DomainObject.Predmet.ProtustrankaFormatedOIB_1">  F.M. TRANS j.d.o.o.  Lovran, OIB 22703562202</derivirana_varijabla>
  </DomainObject.Predmet.ProtustrankaFormatedOIB>
  <DomainObject.Predmet.ProtustrankaFormatedWithAdress>
    <izvorni_sadrzaj> F.M. TRANS j.d.o.o.  Lovran, Antići 62, 51415 Lovran</izvorni_sadrzaj>
    <derivirana_varijabla naziv="DomainObject.Predmet.ProtustrankaFormatedWithAdress_1"> F.M. TRANS j.d.o.o.  Lovran, Antići 62, 51415 Lovran</derivirana_varijabla>
  </DomainObject.Predmet.ProtustrankaFormatedWithAdress>
  <DomainObject.Predmet.ProtustrankaFormatedWithAdressOIB>
    <izvorni_sadrzaj> F.M. TRANS j.d.o.o.  Lovran, OIB 22703562202, Antići 62, 51415 Lovran</izvorni_sadrzaj>
    <derivirana_varijabla naziv="DomainObject.Predmet.ProtustrankaFormatedWithAdressOIB_1"> F.M. TRANS j.d.o.o.  Lovran, OIB 22703562202, Antići 62, 51415 Lovran</derivirana_varijabla>
  </DomainObject.Predmet.ProtustrankaFormatedWithAdressOIB>
  <DomainObject.Predmet.ProtustrankaWithAdress>
    <izvorni_sadrzaj>F.M. TRANS j.d.o.o.  Lovran Antići 62, 51415 Lovran</izvorni_sadrzaj>
    <derivirana_varijabla naziv="DomainObject.Predmet.ProtustrankaWithAdress_1">F.M. TRANS j.d.o.o.  Lovran Antići 62, 51415 Lovran</derivirana_varijabla>
  </DomainObject.Predmet.ProtustrankaWithAdress>
  <DomainObject.Predmet.ProtustrankaWithAdressOIB>
    <izvorni_sadrzaj>F.M. TRANS j.d.o.o.  Lovran, OIB 22703562202, Antići 62, 51415 Lovran</izvorni_sadrzaj>
    <derivirana_varijabla naziv="DomainObject.Predmet.ProtustrankaWithAdressOIB_1">F.M. TRANS j.d.o.o.  Lovran, OIB 22703562202, Antići 62, 51415 Lovran</derivirana_varijabla>
  </DomainObject.Predmet.ProtustrankaWithAdressOIB>
  <DomainObject.Predmet.ProtustrankaNazivFormated>
    <izvorni_sadrzaj>F.M. TRANS j.d.o.o.  Lovran</izvorni_sadrzaj>
    <derivirana_varijabla naziv="DomainObject.Predmet.ProtustrankaNazivFormated_1">F.M. TRANS j.d.o.o.  Lovran</derivirana_varijabla>
  </DomainObject.Predmet.ProtustrankaNazivFormated>
  <DomainObject.Predmet.ProtustrankaNazivFormatedOIB>
    <izvorni_sadrzaj>F.M. TRANS j.d.o.o.  Lovran, OIB 22703562202</izvorni_sadrzaj>
    <derivirana_varijabla naziv="DomainObject.Predmet.ProtustrankaNazivFormatedOIB_1">F.M. TRANS j.d.o.o.  Lovran, OIB 22703562202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F.M. TRANS j.d.o.o.  Lovran</item>
    </izvorni_sadrzaj>
    <derivirana_varijabla naziv="DomainObject.Predmet.ProtuStrankaListFormated_1">
      <item>F.M. TRANS j.d.o.o.  Lovran</item>
    </derivirana_varijabla>
  </DomainObject.Predmet.ProtuStrankaListFormated>
  <DomainObject.Predmet.ProtuStrankaListFormatedOIB>
    <izvorni_sadrzaj>
      <item>F.M. TRANS j.d.o.o.  Lovran, OIB 22703562202</item>
    </izvorni_sadrzaj>
    <derivirana_varijabla naziv="DomainObject.Predmet.ProtuStrankaListFormatedOIB_1">
      <item>F.M. TRANS j.d.o.o.  Lovran, OIB 22703562202</item>
    </derivirana_varijabla>
  </DomainObject.Predmet.ProtuStrankaListFormatedOIB>
  <DomainObject.Predmet.ProtuStrankaListFormatedWithAdress>
    <izvorni_sadrzaj>
      <item>F.M. TRANS j.d.o.o.  Lovran, Antići 62, 51415 Lovran</item>
    </izvorni_sadrzaj>
    <derivirana_varijabla naziv="DomainObject.Predmet.ProtuStrankaListFormatedWithAdress_1">
      <item>F.M. TRANS j.d.o.o.  Lovran, Antići 62, 51415 Lovran</item>
    </derivirana_varijabla>
  </DomainObject.Predmet.ProtuStrankaListFormatedWithAdress>
  <DomainObject.Predmet.ProtuStrankaListFormatedWithAdressOIB>
    <izvorni_sadrzaj>
      <item>F.M. TRANS j.d.o.o.  Lovran, OIB 22703562202, Antići 62, 51415 Lovran</item>
    </izvorni_sadrzaj>
    <derivirana_varijabla naziv="DomainObject.Predmet.ProtuStrankaListFormatedWithAdressOIB_1">
      <item>F.M. TRANS j.d.o.o.  Lovran, OIB 22703562202, Antići 62, 51415 Lovran</item>
    </derivirana_varijabla>
  </DomainObject.Predmet.ProtuStrankaListFormatedWithAdressOIB>
  <DomainObject.Predmet.ProtuStrankaListNazivFormated>
    <izvorni_sadrzaj>
      <item>F.M. TRANS j.d.o.o.  Lovran</item>
    </izvorni_sadrzaj>
    <derivirana_varijabla naziv="DomainObject.Predmet.ProtuStrankaListNazivFormated_1">
      <item>F.M. TRANS j.d.o.o.  Lovran</item>
    </derivirana_varijabla>
  </DomainObject.Predmet.ProtuStrankaListNazivFormated>
  <DomainObject.Predmet.ProtuStrankaListNazivFormatedOIB>
    <izvorni_sadrzaj>
      <item>F.M. TRANS j.d.o.o.  Lovran, OIB 22703562202</item>
    </izvorni_sadrzaj>
    <derivirana_varijabla naziv="DomainObject.Predmet.ProtuStrankaListNazivFormatedOIB_1">
      <item>F.M. TRANS j.d.o.o.  Lovran, OIB 22703562202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St-823/2015-13</izvorni_sadrzaj>
    <derivirana_varijabla naziv="DomainObject.PoslovniBrojDokumenta_1">St-823/2015-13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F.M. TRANS j.d.o.o.  Lovran</izvorni_sadrzaj>
    <derivirana_varijabla naziv="DomainObject.Predmet.ProtustrankaIDrugi_1">F.M. TRANS j.d.o.o.  Lovran</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F.M. TRANS j.d.o.o.  Lovran, OIB 22703562202, Antići 62, 51415 Lovran</izvorni_sadrzaj>
    <derivirana_varijabla naziv="DomainObject.Predmet.ProtustrankaIDrugiAdressOIB_1">F.M. TRANS j.d.o.o.  Lovran, OIB 22703562202, Antići 62, 51415 Lovran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31. siječnja 2017.</izvorni_sadrzaj>
    <derivirana_varijabla naziv="DomainObject.Predmet.OdlukaRjesenje.DatumDonosenjaOdluke_1">31. siječnja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St-823/2015-13</izvorni_sadrzaj>
    <derivirana_varijabla naziv="DomainObject.Predmet.OdlukaRjesenje.Oznaka_1">St-823/2015-13</derivirana_varijabla>
  </DomainObject.Predmet.OdlukaRjesenje.Oznaka>
  <DomainObject.Predmet.SudioniciListNaziv>
    <izvorni_sadrzaj>
      <item>FINA  Rijeka</item>
      <item>F.M. TRANS j.d.o.o.  Lovran</item>
    </izvorni_sadrzaj>
    <derivirana_varijabla naziv="DomainObject.Predmet.SudioniciListNaziv_1">
      <item>FINA  Rijeka</item>
      <item>F.M. TRANS j.d.o.o.  Lovran</item>
    </derivirana_varijabla>
  </DomainObject.Predmet.SudioniciListNaziv>
  <DomainObject.Predmet.SudioniciListAdressOIB>
    <izvorni_sadrzaj>
      <item>FINA  Rijeka, OIB 85821130368, Frana Kurelca 8,51000 Rijeka</item>
      <item>F.M. TRANS j.d.o.o.  Lovran, OIB 22703562202, Antići 62,51415 Lovran</item>
    </izvorni_sadrzaj>
    <derivirana_varijabla naziv="DomainObject.Predmet.SudioniciListAdressOIB_1">
      <item>FINA  Rijeka, OIB 85821130368, Frana Kurelca 8,51000 Rijeka</item>
      <item>F.M. TRANS j.d.o.o.  Lovran, OIB 22703562202, Antići 62,51415 Lovran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22703562202</item>
    </izvorni_sadrzaj>
    <derivirana_varijabla naziv="DomainObject.Predmet.SudioniciListNazivOIB_1">
      <item>, OIB 85821130368</item>
      <item>, OIB 22703562202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Blaženka Prpić, OIB 58591486513, Corrado Ilijasich 21 Rijeka</item>
    </izvorni_sadrzaj>
    <derivirana_varijabla naziv="DomainObject.Predmet.StecajniUpraviteljiListAddressOIB_1">
      <item>Blaženka Prpić, OIB 58591486513, Corrado Ilijasich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1039</properties:Words>
  <properties:Characters>5579</properties:Characters>
  <properties:Lines>134</properties:Lines>
  <properties:Paragraphs>46</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St-109/2000-10</vt:lpstr>
      <vt:lpstr>                                                                                                                    St-109/2000-10</vt:lpstr>
    </vt:vector>
  </properties:TitlesOfParts>
  <properties:LinksUpToDate>false</properties:LinksUpToDate>
  <properties:CharactersWithSpaces>6764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2017-01-30T13:13:00Z</dcterms:created>
  <dc:creator>T SUD</dc:creator>
  <cp:lastModifiedBy>Tanja Fidel</cp:lastModifiedBy>
  <cp:lastPrinted>2017-01-31T12:14:00Z</cp:lastPrinted>
  <dcterms:modified xmlns:xsi="http://www.w3.org/2001/XMLSchema-instance" xsi:type="dcterms:W3CDTF">2017-01-31T12:14:00Z</dcterms:modified>
  <cp:revision>11</cp:revision>
  <dc:title>St-109/2000-10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St-823/2015-13 / Odluka - Rješenje - otvaranje i zaključenje stečajnog postupka (čl. 132)</vt:lpwstr>
  </prop:property>
  <prop:property name="CC_coloring" pid="4" fmtid="{D5CDD505-2E9C-101B-9397-08002B2CF9AE}">
    <vt:bool>true</vt:bool>
  </prop:property>
  <prop:property name="BrojStranica" pid="5" fmtid="{D5CDD505-2E9C-101B-9397-08002B2CF9AE}">
    <vt:i4>3</vt:i4>
  </prop:property>
</prop:Properties>
</file>