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db81" w14:paraId="8dddb81" w:rsidRDefault="007F24BC" w:rsidP="007F24BC" w:rsidR="007F24BC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49109B">
        <w:rPr>
          <w:sz w:val="24"/>
          <w:szCs w:val="24"/>
        </w:rPr>
        <w:t xml:space="preserve">       </w:t>
      </w:r>
      <w:r w:rsidRPr="00363B59">
        <w:rPr>
          <w:sz w:val="24"/>
          <w:szCs w:val="24"/>
        </w:rPr>
        <w:t>66 St-</w:t>
      </w:r>
      <w:r w:rsidR="0049109B">
        <w:rPr>
          <w:sz w:val="24"/>
          <w:szCs w:val="24"/>
        </w:rPr>
        <w:t>258</w:t>
      </w:r>
      <w:r w:rsidRPr="00363B59">
        <w:rPr>
          <w:sz w:val="24"/>
          <w:szCs w:val="24"/>
        </w:rPr>
        <w:t>/1</w:t>
      </w:r>
      <w:r w:rsidR="00EF7A32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49109B" w:rsidRPr="0049109B">
        <w:rPr>
          <w:sz w:val="24"/>
          <w:szCs w:val="24"/>
        </w:rPr>
        <w:t>BOMEKS EKSPORT-IMPORT d.o.o. za trgovinu i usluge, u stečaju, Sisak, Ljudevita Gaja 10/B, MBS:120009754, OIB:95372692032</w:t>
      </w:r>
      <w:r>
        <w:rPr>
          <w:sz w:val="24"/>
          <w:szCs w:val="24"/>
        </w:rPr>
        <w:t xml:space="preserve">, </w:t>
      </w:r>
      <w:r w:rsidR="00EF7A32">
        <w:rPr>
          <w:sz w:val="24"/>
          <w:szCs w:val="24"/>
        </w:rPr>
        <w:t>2</w:t>
      </w:r>
      <w:r w:rsidR="0049109B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49109B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49109B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>I</w:t>
      </w:r>
      <w:r w:rsidRPr="0049109B">
        <w:rPr>
          <w:sz w:val="24"/>
          <w:szCs w:val="24"/>
        </w:rPr>
        <w:tab/>
        <w:t xml:space="preserve">Određuje se temeljem čl. 203 st. 2 Stečajnog zakona Skupština vjerovnika radi pribavljanja mišljenja o obustavi i zaključenju stečajnog postupka i drugo; 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</w:p>
    <w:p w:rsidRDefault="0049109B" w:rsidP="0049109B" w:rsidR="0049109B" w:rsidRPr="0049109B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49109B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Pr="0049109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49109B">
        <w:rPr>
          <w:sz w:val="24"/>
          <w:szCs w:val="24"/>
        </w:rPr>
        <w:t>. u 10,</w:t>
      </w:r>
      <w:r>
        <w:rPr>
          <w:sz w:val="24"/>
          <w:szCs w:val="24"/>
        </w:rPr>
        <w:t>0</w:t>
      </w:r>
      <w:r w:rsidRPr="0049109B">
        <w:rPr>
          <w:sz w:val="24"/>
          <w:szCs w:val="24"/>
        </w:rPr>
        <w:t>0 sati,</w:t>
      </w:r>
    </w:p>
    <w:p w:rsidRDefault="0049109B" w:rsidP="0049109B" w:rsidR="0049109B" w:rsidRPr="0049109B">
      <w:pPr>
        <w:jc w:val="center"/>
        <w:rPr>
          <w:sz w:val="24"/>
          <w:szCs w:val="24"/>
        </w:rPr>
      </w:pPr>
      <w:r w:rsidRPr="0049109B">
        <w:rPr>
          <w:sz w:val="24"/>
          <w:szCs w:val="24"/>
        </w:rPr>
        <w:t>u Trgovačkom sudu u Zagrebu, Petrinjska 8, soba 88/II (ulična zgrada).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>II</w:t>
      </w:r>
      <w:r w:rsidRPr="0049109B"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 xml:space="preserve">            </w:t>
      </w:r>
    </w:p>
    <w:p w:rsidRDefault="0049109B" w:rsidP="0049109B" w:rsidR="0049109B" w:rsidRPr="0049109B">
      <w:pPr>
        <w:jc w:val="center"/>
        <w:rPr>
          <w:sz w:val="24"/>
          <w:szCs w:val="24"/>
        </w:rPr>
      </w:pPr>
      <w:r w:rsidRPr="0049109B">
        <w:rPr>
          <w:sz w:val="24"/>
          <w:szCs w:val="24"/>
        </w:rPr>
        <w:t>Obrazloženje</w:t>
      </w:r>
    </w:p>
    <w:p w:rsidRDefault="0049109B" w:rsidP="0049109B" w:rsidR="0049109B" w:rsidRPr="0049109B">
      <w:pPr>
        <w:ind w:firstLine="708"/>
        <w:jc w:val="both"/>
        <w:rPr>
          <w:sz w:val="24"/>
          <w:szCs w:val="24"/>
        </w:rPr>
      </w:pPr>
    </w:p>
    <w:p w:rsidRDefault="0049109B" w:rsidP="0049109B" w:rsidR="00380169">
      <w:pPr>
        <w:ind w:firstLine="708"/>
        <w:jc w:val="both"/>
        <w:rPr>
          <w:sz w:val="24"/>
          <w:szCs w:val="24"/>
        </w:rPr>
      </w:pPr>
      <w:r w:rsidRPr="0049109B">
        <w:rPr>
          <w:sz w:val="24"/>
          <w:szCs w:val="24"/>
        </w:rPr>
        <w:t>Stečajni upravitelj zatražio je održavanje skupštine vjerovnika temeljem članka 203. Stečajnog zakona (NN 44/96, 29/99, 129/00, 123/03, 197/03, 187</w:t>
      </w:r>
      <w:r>
        <w:rPr>
          <w:sz w:val="24"/>
          <w:szCs w:val="24"/>
        </w:rPr>
        <w:t>/04, 82/06 i 116/10 – dalje SZ), te je odlučeno kao u izreci.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EF7A32">
        <w:rPr>
          <w:sz w:val="24"/>
          <w:szCs w:val="24"/>
        </w:rPr>
        <w:t>2</w:t>
      </w:r>
      <w:r w:rsidR="0049109B">
        <w:rPr>
          <w:sz w:val="24"/>
          <w:szCs w:val="24"/>
        </w:rPr>
        <w:t>7</w:t>
      </w:r>
      <w:r w:rsidRPr="000352C4">
        <w:rPr>
          <w:sz w:val="24"/>
          <w:szCs w:val="24"/>
        </w:rPr>
        <w:t xml:space="preserve">. </w:t>
      </w:r>
      <w:r w:rsidR="0049109B">
        <w:rPr>
          <w:sz w:val="24"/>
          <w:szCs w:val="24"/>
        </w:rPr>
        <w:t>travnja</w:t>
      </w:r>
      <w:r w:rsidRPr="000352C4">
        <w:rPr>
          <w:sz w:val="24"/>
          <w:szCs w:val="24"/>
        </w:rPr>
        <w:t xml:space="preserve"> 201</w:t>
      </w:r>
      <w:r w:rsidR="0049109B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B3BDD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5C1297" w:rsidP="000A7827" w:rsidR="005C1297">
      <w:pPr>
        <w:rPr>
          <w:sz w:val="24"/>
          <w:szCs w:val="24"/>
        </w:rPr>
      </w:pPr>
    </w:p>
    <w:p w:rsidRDefault="00EB3BDD" w:rsidP="000A7827" w:rsidR="00EB3BDD">
      <w:pPr>
        <w:rPr>
          <w:sz w:val="24"/>
          <w:szCs w:val="24"/>
        </w:rPr>
      </w:pPr>
    </w:p>
    <w:p w:rsidRDefault="00EB3BDD" w:rsidP="007A1486" w:rsidR="00EB3BDD" w:rsidRPr="00EB3BD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B3BDD">
        <w:rPr>
          <w:sz w:val="24"/>
          <w:szCs w:val="24"/>
        </w:rPr>
        <w:t xml:space="preserve">Za točnost </w:t>
      </w:r>
      <w:proofErr w:type="spellStart"/>
      <w:r w:rsidRPr="00EB3BDD">
        <w:rPr>
          <w:sz w:val="24"/>
          <w:szCs w:val="24"/>
        </w:rPr>
        <w:t>otpravka</w:t>
      </w:r>
      <w:proofErr w:type="spellEnd"/>
      <w:r w:rsidRPr="00EB3BDD">
        <w:rPr>
          <w:sz w:val="24"/>
          <w:szCs w:val="24"/>
        </w:rPr>
        <w:t xml:space="preserve"> - ovlašteni službenik</w:t>
      </w:r>
    </w:p>
    <w:p w:rsidRDefault="00EB3BDD" w:rsidP="007A1486" w:rsidR="00EB3BDD" w:rsidRPr="00EB3BDD">
      <w:pPr>
        <w:ind w:left="720"/>
        <w:rPr>
          <w:sz w:val="24"/>
          <w:szCs w:val="24"/>
        </w:rPr>
      </w:pPr>
      <w:r w:rsidRPr="00EB3BDD">
        <w:rPr>
          <w:sz w:val="24"/>
          <w:szCs w:val="24"/>
        </w:rPr>
        <w:tab/>
      </w:r>
      <w:r w:rsidRPr="00EB3BDD">
        <w:rPr>
          <w:sz w:val="24"/>
          <w:szCs w:val="24"/>
        </w:rPr>
        <w:tab/>
      </w:r>
      <w:r w:rsidRPr="00EB3BDD">
        <w:rPr>
          <w:sz w:val="24"/>
          <w:szCs w:val="24"/>
        </w:rPr>
        <w:tab/>
      </w:r>
      <w:r w:rsidRPr="00EB3BDD">
        <w:rPr>
          <w:sz w:val="24"/>
          <w:szCs w:val="24"/>
        </w:rPr>
        <w:tab/>
      </w:r>
      <w:r w:rsidRPr="00EB3BDD">
        <w:rPr>
          <w:sz w:val="24"/>
          <w:szCs w:val="24"/>
        </w:rPr>
        <w:tab/>
      </w:r>
      <w:r w:rsidRPr="00EB3BDD">
        <w:rPr>
          <w:sz w:val="24"/>
          <w:szCs w:val="24"/>
        </w:rPr>
        <w:tab/>
        <w:t xml:space="preserve">        Ivana Stampf</w:t>
      </w:r>
    </w:p>
    <w:p w:rsidRDefault="00EB3BDD" w:rsidP="007A1486" w:rsidR="00EB3BDD" w:rsidRPr="007A1486">
      <w:pPr>
        <w:ind w:left="720"/>
      </w:pPr>
    </w:p>
    <w:p w:rsidRDefault="00EB3BDD" w:rsidP="000A7827" w:rsidR="00EB3BDD"/>
    <w:p w:rsidRDefault="00EB3BDD" w:rsidP="000A7827" w:rsidR="00EB3BDD"/>
    <w:sectPr w:rsidSect="007F24BC" w:rsidR="00EB3BDD">
      <w:pgSz w:h="16838" w:w="11906"/>
      <w:pgMar w:gutter="0" w:footer="708" w:header="708" w:left="1417" w:bottom="36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C088B"/>
    <w:rsid w:val="0024780A"/>
    <w:rsid w:val="002F111F"/>
    <w:rsid w:val="00380169"/>
    <w:rsid w:val="003C5239"/>
    <w:rsid w:val="0049109B"/>
    <w:rsid w:val="00497ADF"/>
    <w:rsid w:val="00546AD6"/>
    <w:rsid w:val="005922D8"/>
    <w:rsid w:val="005C1297"/>
    <w:rsid w:val="006353D1"/>
    <w:rsid w:val="00637E27"/>
    <w:rsid w:val="006539DD"/>
    <w:rsid w:val="00740241"/>
    <w:rsid w:val="007A0198"/>
    <w:rsid w:val="007B5343"/>
    <w:rsid w:val="007F24BC"/>
    <w:rsid w:val="00884ADD"/>
    <w:rsid w:val="008D3494"/>
    <w:rsid w:val="00933717"/>
    <w:rsid w:val="00987CEF"/>
    <w:rsid w:val="00AA254B"/>
    <w:rsid w:val="00AB622C"/>
    <w:rsid w:val="00C019F2"/>
    <w:rsid w:val="00C34BFE"/>
    <w:rsid w:val="00C368EF"/>
    <w:rsid w:val="00C611E2"/>
    <w:rsid w:val="00C94014"/>
    <w:rsid w:val="00E13ABD"/>
    <w:rsid w:val="00E31C51"/>
    <w:rsid w:val="00EB3BDD"/>
    <w:rsid w:val="00EF7A32"/>
    <w:rsid w:val="00F03B42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2014.</izvorni_sadrzaj>
    <derivirana_varijabla naziv="DomainObject.Predmet.DatumOsnivanja_1">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St-258/2014</izvorni_sadrzaj>
    <derivirana_varijabla naziv="DomainObject.Predmet.OznakaBroj_1">St-258/2014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BOMEKS EKSPORT-IMPORT d.o.o.</izvorni_sadrzaj>
    <derivirana_varijabla naziv="DomainObject.Predmet.ProtustrankaFormated_1">  BOMEKS EKSPORT-IMPORT d.o.o.</derivirana_varijabla>
  </DomainObject.Predmet.ProtustrankaFormated>
  <DomainObject.Predmet.ProtustrankaFormatedOIB>
    <izvorni_sadrzaj>  BOMEKS EKSPORT-IMPORT d.o.o., OIB 95372692032</izvorni_sadrzaj>
    <derivirana_varijabla naziv="DomainObject.Predmet.ProtustrankaFormatedOIB_1">  BOMEKS EKSPORT-IMPORT d.o.o., OIB 95372692032</derivirana_varijabla>
  </DomainObject.Predmet.ProtustrankaFormatedOIB>
  <DomainObject.Predmet.ProtustrankaFormatedWithAdress>
    <izvorni_sadrzaj> BOMEKS EKSPORT-IMPORT d.o.o., Ljudevita Gaja 10/B, 44000 Sisak</izvorni_sadrzaj>
    <derivirana_varijabla naziv="DomainObject.Predmet.ProtustrankaFormatedWithAdress_1"> BOMEKS EKSPORT-IMPORT d.o.o., Ljudevita Gaja 10/B, 44000 Sisak</derivirana_varijabla>
  </DomainObject.Predmet.ProtustrankaFormatedWithAdress>
  <DomainObject.Predmet.ProtustrankaFormatedWithAdressOIB>
    <izvorni_sadrzaj> BOMEKS EKSPORT-IMPORT d.o.o., OIB 95372692032, Ljudevita Gaja 10/B, 44000 Sisak</izvorni_sadrzaj>
    <derivirana_varijabla naziv="DomainObject.Predmet.ProtustrankaFormatedWithAdressOIB_1"> BOMEKS EKSPORT-IMPORT d.o.o., OIB 95372692032, Ljudevita Gaja 10/B, 44000 Sisak</derivirana_varijabla>
  </DomainObject.Predmet.ProtustrankaFormatedWithAdressOIB>
  <DomainObject.Predmet.ProtustrankaWithAdress>
    <izvorni_sadrzaj>BOMEKS EKSPORT-IMPORT d.o.o. Ljudevita Gaja 10/B, 44000 Sisak</izvorni_sadrzaj>
    <derivirana_varijabla naziv="DomainObject.Predmet.ProtustrankaWithAdress_1">BOMEKS EKSPORT-IMPORT d.o.o. Ljudevita Gaja 10/B, 44000 Sisak</derivirana_varijabla>
  </DomainObject.Predmet.ProtustrankaWithAdress>
  <DomainObject.Predmet.ProtustrankaWithAdressOIB>
    <izvorni_sadrzaj>BOMEKS EKSPORT-IMPORT d.o.o., OIB 95372692032, Ljudevita Gaja 10/B, 44000 Sisak</izvorni_sadrzaj>
    <derivirana_varijabla naziv="DomainObject.Predmet.ProtustrankaWithAdressOIB_1">BOMEKS EKSPORT-IMPORT d.o.o., OIB 95372692032, Ljudevita Gaja 10/B, 44000 Sisak</derivirana_varijabla>
  </DomainObject.Predmet.ProtustrankaWithAdressOIB>
  <DomainObject.Predmet.ProtustrankaNazivFormated>
    <izvorni_sadrzaj>BOMEKS EKSPORT-IMPORT d.o.o.</izvorni_sadrzaj>
    <derivirana_varijabla naziv="DomainObject.Predmet.ProtustrankaNazivFormated_1">BOMEKS EKSPORT-IMPORT d.o.o.</derivirana_varijabla>
  </DomainObject.Predmet.ProtustrankaNazivFormated>
  <DomainObject.Predmet.ProtustrankaNazivFormatedOIB>
    <izvorni_sadrzaj>BOMEKS EKSPORT-IMPORT d.o.o., OIB 95372692032</izvorni_sadrzaj>
    <derivirana_varijabla naziv="DomainObject.Predmet.ProtustrankaNazivFormatedOIB_1">BOMEKS EKSPORT-IMPORT d.o.o., OIB 95372692032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BOMEKS EKSPORT-IMPORT d.o.o.</item>
    </izvorni_sadrzaj>
    <derivirana_varijabla naziv="DomainObject.Predmet.ProtuStrankaListFormated_1">
      <item>BOMEKS EKSPORT-IMPORT d.o.o.</item>
    </derivirana_varijabla>
  </DomainObject.Predmet.ProtuStrankaListFormated>
  <DomainObject.Predmet.ProtuStrankaListFormatedOIB>
    <izvorni_sadrzaj>
      <item>BOMEKS EKSPORT-IMPORT d.o.o., OIB 95372692032</item>
    </izvorni_sadrzaj>
    <derivirana_varijabla naziv="DomainObject.Predmet.ProtuStrankaListFormatedOIB_1">
      <item>BOMEKS EKSPORT-IMPORT d.o.o., OIB 95372692032</item>
    </derivirana_varijabla>
  </DomainObject.Predmet.ProtuStrankaListFormatedOIB>
  <DomainObject.Predmet.ProtuStrankaListFormatedWithAdress>
    <izvorni_sadrzaj>
      <item>BOMEKS EKSPORT-IMPORT d.o.o., Ljudevita Gaja 10/B, 44000 Sisak</item>
    </izvorni_sadrzaj>
    <derivirana_varijabla naziv="DomainObject.Predmet.ProtuStrankaListFormatedWithAdress_1">
      <item>BOMEKS EKSPORT-IMPORT d.o.o., Ljudevita Gaja 10/B, 44000 Sisak</item>
    </derivirana_varijabla>
  </DomainObject.Predmet.ProtuStrankaListFormatedWithAdress>
  <DomainObject.Predmet.ProtuStrankaListFormatedWithAdressOIB>
    <izvorni_sadrzaj>
      <item>BOMEKS EKSPORT-IMPORT d.o.o., OIB 95372692032, Ljudevita Gaja 10/B, 44000 Sisak</item>
    </izvorni_sadrzaj>
    <derivirana_varijabla naziv="DomainObject.Predmet.ProtuStrankaListFormatedWithAdressOIB_1">
      <item>BOMEKS EKSPORT-IMPORT d.o.o., OIB 95372692032, Ljudevita Gaja 10/B, 44000 Sisak</item>
    </derivirana_varijabla>
  </DomainObject.Predmet.ProtuStrankaListFormatedWithAdressOIB>
  <DomainObject.Predmet.ProtuStrankaListNazivFormated>
    <izvorni_sadrzaj>
      <item>BOMEKS EKSPORT-IMPORT d.o.o.</item>
    </izvorni_sadrzaj>
    <derivirana_varijabla naziv="DomainObject.Predmet.ProtuStrankaListNazivFormated_1">
      <item>BOMEKS EKSPORT-IMPORT d.o.o.</item>
    </derivirana_varijabla>
  </DomainObject.Predmet.ProtuStrankaListNazivFormated>
  <DomainObject.Predmet.ProtuStrankaListNazivFormatedOIB>
    <izvorni_sadrzaj>
      <item>BOMEKS EKSPORT-IMPORT d.o.o., OIB 95372692032</item>
    </izvorni_sadrzaj>
    <derivirana_varijabla naziv="DomainObject.Predmet.ProtuStrankaListNazivFormatedOIB_1">
      <item>BOMEKS EKSPORT-IMPORT d.o.o., OIB 95372692032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Trg Žrtava Fašizma 5, 10000 Zagreb</item>
    </izvorni_sadrzaj>
    <derivirana_varijabla naziv="DomainObject.Predmet.OstaliListFormatedWithAdress_1">
      <item>Marko Fak, Trg Žrtava Fašizma 5, 10000 Zagreb</item>
    </derivirana_varijabla>
  </DomainObject.Predmet.OstaliListFormatedWithAdress>
  <DomainObject.Predmet.OstaliListFormatedWithAdressOIB>
    <izvorni_sadrzaj>
      <item>Marko Fak, OIB 25300508272, Trg Žrtava Fašizma 5, 10000 Zagreb</item>
    </izvorni_sadrzaj>
    <derivirana_varijabla naziv="DomainObject.Predmet.OstaliListFormatedWithAdressOIB_1">
      <item>Marko Fak, OIB 25300508272, Trg Žrtava Fašizma 5,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BOMEKS EKSPORT-IMPORT d.o.o.</izvorni_sadrzaj>
    <derivirana_varijabla naziv="DomainObject.Predmet.ProtustrankaIDrugi_1">BOMEKS EKSPORT-IMPORT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BOMEKS EKSPORT-IMPORT d.o.o., OIB 95372692032, Ljudevita Gaja 10/B, 44000 Sisak</izvorni_sadrzaj>
    <derivirana_varijabla naziv="DomainObject.Predmet.ProtustrankaIDrugiAdressOIB_1">BOMEKS EKSPORT-IMPORT d.o.o., OIB 95372692032, Ljudevita Gaja 10/B,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BOMEKS EKSPORT-IMPORT d.o.o.</item>
      <item>Marko Fak</item>
    </izvorni_sadrzaj>
    <derivirana_varijabla naziv="DomainObject.Predmet.SudioniciListNaziv_1">
      <item>RH MF Porezna uprava, Područni ured Sisak</item>
      <item>BOMEKS EKSPORT-IMPORT d.o.o.</item>
      <item>Marko Fak</item>
    </derivirana_varijabla>
  </DomainObject.Predmet.SudioniciListNaziv>
  <DomainObject.Predmet.SudioniciListAdressOIB>
    <izvorni_sadrzaj>
      <item>RH MF Porezna uprava, Područni ured Sisak, OIB 18683136487, S. i A. Radića 30,44000 Sisak</item>
      <item>BOMEKS EKSPORT-IMPORT d.o.o., OIB 95372692032, Ljudevita Gaja 10/B,44000 Sisak</item>
      <item>Marko Fak, OIB 25300508272, Trg Žrtava Fašizma 5,10000 Zagreb</item>
    </izvorni_sadrzaj>
    <derivirana_varijabla naziv="DomainObject.Predmet.SudioniciListAdressOIB_1">
      <item>RH MF Porezna uprava, Područni ured Sisak, OIB 18683136487, S. i A. Radića 30,44000 Sisak</item>
      <item>BOMEKS EKSPORT-IMPORT d.o.o., OIB 95372692032, Ljudevita Gaja 10/B,44000 Sisak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95372692032</item>
      <item>, OIB 25300508272</item>
    </izvorni_sadrzaj>
    <derivirana_varijabla naziv="DomainObject.Predmet.SudioniciListNazivOIB_1">
      <item>, OIB 18683136487</item>
      <item>, OIB 95372692032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979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2016-04-27T10:34:00Z</dcterms:created>
  <dc:creator>mkolakusic</dc:creator>
  <cp:lastModifiedBy>Ivana Stampf</cp:lastModifiedBy>
  <cp:lastPrinted>2012-11-19T11:49:00Z</cp:lastPrinted>
  <dcterms:modified xmlns:xsi="http://www.w3.org/2001/XMLSchema-instance" xsi:type="dcterms:W3CDTF">2016-04-27T11:26:00Z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