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900d" w14:paraId="29d900d" w:rsidRDefault="007F2409" w:rsidP="00F6738B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993D0D" w:rsidRPr="00FA0A24">
        <w:rPr>
          <w:rFonts w:hAnsi="Times New Roman" w:ascii="Times New Roman"/>
        </w:rPr>
        <w:t>3975/16-</w:t>
      </w:r>
      <w:r w:rsidR="00D01C56">
        <w:rPr>
          <w:rFonts w:hAnsi="Times New Roman" w:ascii="Times New Roman"/>
        </w:rPr>
        <w:t>4</w:t>
      </w:r>
      <w:r w:rsidR="00993D0D" w:rsidRPr="00FA0A24">
        <w:rPr>
          <w:rFonts w:hAnsi="Times New Roman" w:ascii="Times New Roman"/>
        </w:rPr>
        <w:t>2</w:t>
      </w:r>
    </w:p>
    <w:p w:rsidRDefault="00FA4908" w:rsidP="00F6738B" w:rsidR="00FA4908" w:rsidRPr="00FA0A24">
      <w:pPr>
        <w:jc w:val="right"/>
        <w:rPr>
          <w:rFonts w:hAnsi="Times New Roman" w:ascii="Times New Roman"/>
        </w:rPr>
      </w:pP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53DBE" w:rsidP="00DB5BC1" w:rsidR="00DB5BC1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 u Zagrebu, Stalna služba</w:t>
      </w:r>
      <w:r w:rsidR="00993D0D" w:rsidRPr="00FA0A24">
        <w:rPr>
          <w:rFonts w:hAnsi="Times New Roman" w:ascii="Times New Roman"/>
        </w:rPr>
        <w:t xml:space="preserve"> u Karlovcu</w:t>
      </w:r>
      <w:r w:rsidRPr="00FA0A24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993D0D" w:rsidRPr="00FA0A24">
        <w:rPr>
          <w:rFonts w:hAnsi="Times New Roman" w:ascii="Times New Roman"/>
        </w:rPr>
        <w:t>MINIL d.o.o. u stečaju, Samobor, Petra Preradovića 20, OIB: 95643595749</w:t>
      </w:r>
      <w:r w:rsidR="00DB5BC1" w:rsidRPr="00FA0A24">
        <w:rPr>
          <w:rFonts w:hAnsi="Times New Roman" w:ascii="Times New Roman"/>
        </w:rPr>
        <w:t>,</w:t>
      </w:r>
      <w:r w:rsidR="000F313D" w:rsidRPr="00FA0A24">
        <w:rPr>
          <w:rFonts w:hAnsi="Times New Roman" w:ascii="Times New Roman"/>
        </w:rPr>
        <w:t xml:space="preserve"> </w:t>
      </w:r>
      <w:r w:rsidR="00993D0D" w:rsidRPr="00FA0A24">
        <w:rPr>
          <w:rFonts w:hAnsi="Times New Roman" w:ascii="Times New Roman"/>
        </w:rPr>
        <w:t>7</w:t>
      </w:r>
      <w:r w:rsidR="00A41237" w:rsidRPr="00FA0A24">
        <w:rPr>
          <w:rFonts w:hAnsi="Times New Roman" w:ascii="Times New Roman"/>
        </w:rPr>
        <w:t xml:space="preserve">. </w:t>
      </w:r>
      <w:r w:rsidR="00993D0D" w:rsidRPr="00FA0A24">
        <w:rPr>
          <w:rFonts w:hAnsi="Times New Roman" w:ascii="Times New Roman"/>
        </w:rPr>
        <w:t>studenog</w:t>
      </w:r>
      <w:r w:rsidR="00DB5BC1" w:rsidRPr="00FA0A24">
        <w:rPr>
          <w:rFonts w:hAnsi="Times New Roman" w:ascii="Times New Roman"/>
        </w:rPr>
        <w:t xml:space="preserve"> 201</w:t>
      </w:r>
      <w:r w:rsidRPr="00FA0A24">
        <w:rPr>
          <w:rFonts w:hAnsi="Times New Roman" w:ascii="Times New Roman"/>
        </w:rPr>
        <w:t>7</w:t>
      </w:r>
      <w:r w:rsidR="00DB5BC1" w:rsidRPr="00FA0A24">
        <w:rPr>
          <w:rFonts w:hAnsi="Times New Roman" w:ascii="Times New Roman"/>
        </w:rPr>
        <w:t>.</w:t>
      </w:r>
      <w:r w:rsidR="00F6738B" w:rsidRPr="00FA0A24">
        <w:rPr>
          <w:rFonts w:hAnsi="Times New Roman" w:ascii="Times New Roman"/>
        </w:rPr>
        <w:t>,</w:t>
      </w:r>
      <w:r w:rsidR="00DB5BC1" w:rsidRPr="00FA0A24">
        <w:rPr>
          <w:rFonts w:hAnsi="Times New Roman" w:ascii="Times New Roman"/>
        </w:rPr>
        <w:t xml:space="preserve"> </w:t>
      </w:r>
    </w:p>
    <w:p w:rsidRDefault="00295B57" w:rsidP="00DB5BC1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993D0D" w:rsidP="00993D0D" w:rsidR="00993D0D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1.</w:t>
      </w:r>
      <w:r w:rsidR="00295B57" w:rsidRPr="00FA0A24">
        <w:rPr>
          <w:rFonts w:hAnsi="Times New Roman" w:ascii="Times New Roman"/>
        </w:rPr>
        <w:t xml:space="preserve">Ispravlja se </w:t>
      </w:r>
      <w:r w:rsidRPr="00FA0A24">
        <w:rPr>
          <w:rFonts w:hAnsi="Times New Roman" w:ascii="Times New Roman"/>
        </w:rPr>
        <w:t>tablica stečajnog suca broj St-3975/16-29 od 1. rujna 2017. i rješenje o utvrđenim i osporenim tražbinama broj St-3975/16-31 od 1. rujna 2017., te se utvrđuje da je u prvom višem isplatnom redu tražbina vjerovnika SINIŠA ŠUSTRA, Samobor, I. B. Mažuranića 4, OIB: 48948879735, u iznosu od 11.622,55 kn prenesena na Agenciju za osiguranje radničkih tražbina, Zagreb, Frankopanska 11, OIB: 04323472109.</w:t>
      </w:r>
    </w:p>
    <w:p w:rsidRDefault="00993D0D" w:rsidP="00993D0D" w:rsidR="00993D0D" w:rsidRPr="00FA0A24">
      <w:pPr>
        <w:ind w:firstLine="720"/>
        <w:jc w:val="both"/>
        <w:rPr>
          <w:rFonts w:hAnsi="Times New Roman" w:ascii="Times New Roman"/>
        </w:rPr>
      </w:pPr>
    </w:p>
    <w:p w:rsidRDefault="00993D0D" w:rsidP="00993D0D" w:rsidR="00993D0D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2.</w:t>
      </w:r>
      <w:r w:rsidR="00A010AE" w:rsidRPr="00FA0A24">
        <w:rPr>
          <w:rFonts w:hAnsi="Times New Roman" w:ascii="Times New Roman"/>
        </w:rPr>
        <w:t xml:space="preserve">Ispravlja se tablica stečajnog suca broj St-3975/16-29 od 1. rujna 2017. i rješenje o utvrđenim i osporenim tražbinama broj St-3975/16-31 od 1. rujna 2017., te se utvrđuje u prvom višem isplatnom redu daljnja tražbina vjerovnika SINIŠA ŠUSTRA, Samobor, I. B. Mažuranića 4, OIB: 48948879735, u iznosu od 495.793,19 kn. </w:t>
      </w:r>
    </w:p>
    <w:p w:rsidRDefault="00C5195E" w:rsidP="00993D0D" w:rsidR="00C5195E" w:rsidRPr="00FA0A24">
      <w:pPr>
        <w:ind w:firstLine="720"/>
        <w:jc w:val="both"/>
        <w:rPr>
          <w:rFonts w:hAnsi="Times New Roman" w:ascii="Times New Roman"/>
        </w:rPr>
      </w:pPr>
    </w:p>
    <w:p w:rsidRDefault="00C5195E" w:rsidP="00993D0D" w:rsidR="00C5195E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3.Ispravljena točka I. </w:t>
      </w:r>
      <w:r w:rsidR="003B57C0">
        <w:rPr>
          <w:rFonts w:hAnsi="Times New Roman" w:ascii="Times New Roman"/>
        </w:rPr>
        <w:t xml:space="preserve"> rješenja  broj St-3975/16-31 od 1. rujna 2017. </w:t>
      </w:r>
      <w:r w:rsidRPr="00FA0A24">
        <w:rPr>
          <w:rFonts w:hAnsi="Times New Roman" w:ascii="Times New Roman"/>
        </w:rPr>
        <w:t xml:space="preserve">glasi: </w:t>
      </w:r>
    </w:p>
    <w:p w:rsidRDefault="00E87423" w:rsidP="00993D0D" w:rsidR="00E87423" w:rsidRPr="00FA0A24">
      <w:pPr>
        <w:ind w:firstLine="720"/>
        <w:jc w:val="both"/>
        <w:rPr>
          <w:rFonts w:hAnsi="Times New Roman" w:ascii="Times New Roman"/>
        </w:rPr>
      </w:pPr>
    </w:p>
    <w:p w:rsidRDefault="00C5195E" w:rsidP="00993D0D" w:rsidR="00C5195E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Utvrđene tražbine prvog višeg isplatnog reda:</w:t>
      </w:r>
    </w:p>
    <w:p w:rsidRDefault="00E87423" w:rsidP="00993D0D" w:rsidR="00E87423" w:rsidRPr="00FA0A24">
      <w:pPr>
        <w:ind w:firstLine="720"/>
        <w:jc w:val="both"/>
        <w:rPr>
          <w:rFonts w:hAnsi="Times New Roman" w:ascii="Times New Roman"/>
        </w:rPr>
      </w:pPr>
    </w:p>
    <w:p w:rsidRDefault="00890540" w:rsidP="00890540" w:rsidR="00C5195E" w:rsidRPr="00FA0A24">
      <w:pPr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1.</w:t>
      </w:r>
      <w:r w:rsidR="00C5195E" w:rsidRPr="00FA0A24">
        <w:rPr>
          <w:rFonts w:hAnsi="Times New Roman" w:ascii="Times New Roman"/>
        </w:rPr>
        <w:t>SINIŠA ŠUSTRA</w:t>
      </w:r>
    </w:p>
    <w:p w:rsidRDefault="00C5195E" w:rsidP="00890540" w:rsidR="00C5195E" w:rsidRPr="00FA0A24">
      <w:pPr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Samobor, I. B. Mažuranića 4, OIB: 48948879735                              </w:t>
      </w:r>
      <w:r w:rsidR="00890540" w:rsidRPr="00FA0A24">
        <w:rPr>
          <w:rFonts w:hAnsi="Times New Roman" w:ascii="Times New Roman"/>
        </w:rPr>
        <w:t xml:space="preserve">               </w:t>
      </w:r>
      <w:r w:rsidRPr="00FA0A24">
        <w:rPr>
          <w:rFonts w:hAnsi="Times New Roman" w:ascii="Times New Roman"/>
        </w:rPr>
        <w:t xml:space="preserve">  </w:t>
      </w:r>
      <w:r w:rsidR="00890540" w:rsidRPr="00FA0A24">
        <w:rPr>
          <w:rFonts w:hAnsi="Times New Roman" w:ascii="Times New Roman"/>
        </w:rPr>
        <w:t xml:space="preserve">   </w:t>
      </w:r>
      <w:r w:rsidRPr="00FA0A24">
        <w:rPr>
          <w:rFonts w:hAnsi="Times New Roman" w:ascii="Times New Roman"/>
        </w:rPr>
        <w:t xml:space="preserve">12.837,44 kn </w:t>
      </w:r>
    </w:p>
    <w:p w:rsidRDefault="00E87423" w:rsidP="00890540" w:rsidR="00E87423" w:rsidRPr="00FA0A24">
      <w:pPr>
        <w:jc w:val="both"/>
        <w:rPr>
          <w:rFonts w:hAnsi="Times New Roman" w:ascii="Times New Roman"/>
        </w:rPr>
      </w:pPr>
    </w:p>
    <w:p w:rsidRDefault="00890540" w:rsidP="00890540" w:rsidR="00C5195E" w:rsidRPr="00FA0A24">
      <w:pPr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2.</w:t>
      </w:r>
      <w:r w:rsidR="00C5195E" w:rsidRPr="00FA0A24">
        <w:rPr>
          <w:rFonts w:hAnsi="Times New Roman" w:ascii="Times New Roman"/>
        </w:rPr>
        <w:t>SINIŠA ŠUSTRA</w:t>
      </w:r>
    </w:p>
    <w:p w:rsidRDefault="00C5195E" w:rsidP="00890540" w:rsidR="00C5195E" w:rsidRPr="00FA0A24">
      <w:pPr>
        <w:tabs>
          <w:tab w:pos="7706" w:val="left"/>
        </w:tabs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Samobor, I. B. Mažuranića 4, OIB: 48948879735                            </w:t>
      </w:r>
      <w:r w:rsidR="00890540" w:rsidRPr="00FA0A24">
        <w:rPr>
          <w:rFonts w:hAnsi="Times New Roman" w:ascii="Times New Roman"/>
        </w:rPr>
        <w:t xml:space="preserve">                   </w:t>
      </w:r>
      <w:r w:rsidRPr="00FA0A24">
        <w:rPr>
          <w:rFonts w:hAnsi="Times New Roman" w:ascii="Times New Roman"/>
        </w:rPr>
        <w:t xml:space="preserve"> 495.793,19 kn</w:t>
      </w:r>
    </w:p>
    <w:p w:rsidRDefault="00E87423" w:rsidP="00890540" w:rsidR="00E87423" w:rsidRPr="00FA0A24">
      <w:pPr>
        <w:tabs>
          <w:tab w:pos="7706" w:val="left"/>
        </w:tabs>
        <w:jc w:val="both"/>
        <w:rPr>
          <w:rFonts w:hAnsi="Times New Roman" w:ascii="Times New Roman"/>
        </w:rPr>
      </w:pPr>
    </w:p>
    <w:p w:rsidRDefault="00890540" w:rsidP="00890540" w:rsidR="00890540" w:rsidRPr="00FA0A24">
      <w:pPr>
        <w:tabs>
          <w:tab w:pos="7706" w:val="left"/>
        </w:tabs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3.</w:t>
      </w:r>
      <w:r w:rsidR="00B3686A" w:rsidRPr="00FA0A24">
        <w:rPr>
          <w:rFonts w:hAnsi="Times New Roman" w:ascii="Times New Roman"/>
        </w:rPr>
        <w:t>Agenciju za osiguranje radničkih tražbina</w:t>
      </w:r>
    </w:p>
    <w:p w:rsidRDefault="00B3686A" w:rsidP="00890540" w:rsidR="00B3686A" w:rsidRPr="00FA0A24">
      <w:pPr>
        <w:tabs>
          <w:tab w:pos="7706" w:val="left"/>
        </w:tabs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Zagreb, Frankopanska 11, OIB: 04323472109</w:t>
      </w:r>
      <w:r w:rsidR="00890540" w:rsidRPr="00FA0A24">
        <w:rPr>
          <w:rFonts w:hAnsi="Times New Roman" w:ascii="Times New Roman"/>
        </w:rPr>
        <w:t xml:space="preserve">                                                       </w:t>
      </w:r>
      <w:r w:rsidRPr="00FA0A24">
        <w:rPr>
          <w:rFonts w:hAnsi="Times New Roman" w:ascii="Times New Roman"/>
        </w:rPr>
        <w:t>11.622,55 kn</w:t>
      </w:r>
    </w:p>
    <w:p w:rsidRDefault="00F53DBE" w:rsidP="00F67D73" w:rsidR="00F53DBE" w:rsidRPr="00FA0A24">
      <w:pPr>
        <w:jc w:val="both"/>
        <w:rPr>
          <w:rFonts w:hAnsi="Times New Roman" w:ascii="Times New Roman"/>
        </w:rPr>
      </w:pPr>
    </w:p>
    <w:p w:rsidRDefault="000E26BB" w:rsidP="007E474F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Obrazloženje</w:t>
      </w:r>
    </w:p>
    <w:p w:rsidRDefault="00295B57" w:rsidP="000E26BB" w:rsidR="00295B57" w:rsidRPr="00FA0A24">
      <w:pPr>
        <w:jc w:val="both"/>
        <w:rPr>
          <w:rFonts w:hAnsi="Times New Roman" w:ascii="Times New Roman"/>
        </w:rPr>
      </w:pPr>
    </w:p>
    <w:p w:rsidRDefault="000E26BB" w:rsidP="00044E1C" w:rsidR="00F67D73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U</w:t>
      </w:r>
      <w:r w:rsidR="00F53DBE" w:rsidRPr="00FA0A24">
        <w:rPr>
          <w:rFonts w:hAnsi="Times New Roman" w:ascii="Times New Roman"/>
        </w:rPr>
        <w:t xml:space="preserve"> </w:t>
      </w:r>
      <w:r w:rsidR="00F67D73" w:rsidRPr="00FA0A24">
        <w:rPr>
          <w:rFonts w:hAnsi="Times New Roman" w:ascii="Times New Roman"/>
        </w:rPr>
        <w:t xml:space="preserve">stečajnom postupku nad stečajnim dužnikom MINIL d.o.o. u stečaju, Samobor, Petra Preradovića 20, OIB: 95643595749,  na ispitnom ročištu </w:t>
      </w:r>
      <w:r w:rsidR="003B57C0">
        <w:rPr>
          <w:rFonts w:hAnsi="Times New Roman" w:ascii="Times New Roman"/>
        </w:rPr>
        <w:t>održanom</w:t>
      </w:r>
      <w:r w:rsidR="00F67D73" w:rsidRPr="00FA0A24">
        <w:rPr>
          <w:rFonts w:hAnsi="Times New Roman" w:ascii="Times New Roman"/>
        </w:rPr>
        <w:t xml:space="preserve"> 1. rujna 2017. priznata je i utvrđena tražbina vjerovnika prvog višeg isplatnog r</w:t>
      </w:r>
      <w:r w:rsidR="00FA0A24">
        <w:rPr>
          <w:rFonts w:hAnsi="Times New Roman" w:ascii="Times New Roman"/>
        </w:rPr>
        <w:t xml:space="preserve">eda Siniša Šustra, Samobor, </w:t>
      </w:r>
      <w:r w:rsidR="00FA0A24">
        <w:rPr>
          <w:rFonts w:hAnsi="Times New Roman" w:ascii="Times New Roman"/>
        </w:rPr>
        <w:lastRenderedPageBreak/>
        <w:t xml:space="preserve">I. </w:t>
      </w:r>
      <w:r w:rsidR="00F67D73" w:rsidRPr="00FA0A24">
        <w:rPr>
          <w:rFonts w:hAnsi="Times New Roman" w:ascii="Times New Roman"/>
        </w:rPr>
        <w:t>B. Mažuranića 4, OIB: 48948879735 u iznosu 24.459,99 kn, dok mu</w:t>
      </w:r>
      <w:r w:rsidR="00FA0A24">
        <w:rPr>
          <w:rFonts w:hAnsi="Times New Roman" w:ascii="Times New Roman"/>
        </w:rPr>
        <w:t xml:space="preserve"> je osporena tražbina prvog vi</w:t>
      </w:r>
      <w:r w:rsidR="00F67D73" w:rsidRPr="00FA0A24">
        <w:rPr>
          <w:rFonts w:hAnsi="Times New Roman" w:ascii="Times New Roman"/>
        </w:rPr>
        <w:t>šeg isplatnog reda u iznosu od 495.793,19 kn.</w:t>
      </w:r>
    </w:p>
    <w:p w:rsidRDefault="003B1E60" w:rsidP="003B1E60" w:rsidR="003B1E60" w:rsidRPr="00FA0A24">
      <w:pPr>
        <w:jc w:val="both"/>
        <w:rPr>
          <w:rFonts w:hAnsi="Times New Roman" w:ascii="Times New Roman"/>
        </w:rPr>
      </w:pPr>
    </w:p>
    <w:p w:rsidRDefault="003B1E60" w:rsidP="00044E1C" w:rsidR="003B1E60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Podneskom od 2. listopada 2017. Agencija za osiguranje radničkih tražbina izvijestila je sud kako je isplatila po utvrđenim tražbinama radnika u prvom višem isplatnom redu, Sinišu Šusturu u iznosu od 11.622,55 kn, te predložila ispravak tablice ispitanih tražbina. </w:t>
      </w:r>
      <w:r w:rsidR="001B0D6E" w:rsidRPr="00FA0A24">
        <w:rPr>
          <w:rFonts w:hAnsi="Times New Roman" w:ascii="Times New Roman"/>
        </w:rPr>
        <w:t>O navedenoj činjenici sud je izvijestio i stečajni upravitelj Marinko Pajić, te predložio da se Agencija uvrs</w:t>
      </w:r>
      <w:r w:rsidR="00C90546">
        <w:rPr>
          <w:rFonts w:hAnsi="Times New Roman" w:ascii="Times New Roman"/>
        </w:rPr>
        <w:t>t</w:t>
      </w:r>
      <w:r w:rsidR="001B0D6E" w:rsidRPr="00FA0A24">
        <w:rPr>
          <w:rFonts w:hAnsi="Times New Roman" w:ascii="Times New Roman"/>
        </w:rPr>
        <w:t>i u tablicu prvog višeg isplatnog reda sa tražbinom u iznosu od 11.622,55 kn.</w:t>
      </w:r>
    </w:p>
    <w:p w:rsidRDefault="005D0BAF" w:rsidP="00044E1C" w:rsidR="005D0BAF" w:rsidRPr="00FA0A24">
      <w:pPr>
        <w:ind w:firstLine="720"/>
        <w:jc w:val="both"/>
        <w:rPr>
          <w:rFonts w:hAnsi="Times New Roman" w:ascii="Times New Roman"/>
        </w:rPr>
      </w:pPr>
    </w:p>
    <w:p w:rsidRDefault="005D0BAF" w:rsidP="00044E1C" w:rsidR="005D0BAF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Daljnjim podneskom od 31. listopada 2017. stečajni upravitelj je izvijestio sud da je Županijski sud u Osijeku 7. rujna 2017. donio presudu i rješenje posl. br. Gž R-208/2016, kojom je žalbu tužen</w:t>
      </w:r>
      <w:r w:rsidR="00EB5354" w:rsidRPr="00FA0A24">
        <w:rPr>
          <w:rFonts w:hAnsi="Times New Roman" w:ascii="Times New Roman"/>
        </w:rPr>
        <w:t>ika odbio kao neosnovanu i potvr</w:t>
      </w:r>
      <w:r w:rsidRPr="00FA0A24">
        <w:rPr>
          <w:rFonts w:hAnsi="Times New Roman" w:ascii="Times New Roman"/>
        </w:rPr>
        <w:t>dio presudu prvostupanjskog suda, a kojom je naloženo tuženiku, ovdje stečajnom dužniku platiti tužitelju Siniša Šustra iznos od 272.000,00  kn sa pripadajućim zakonskim zateznim kamatama tekućim od 22. rujna 2010.,  te parnični trošak u iznosu od 11.261,</w:t>
      </w:r>
      <w:r w:rsidR="00EB5354" w:rsidRPr="00FA0A24">
        <w:rPr>
          <w:rFonts w:hAnsi="Times New Roman" w:ascii="Times New Roman"/>
        </w:rPr>
        <w:t xml:space="preserve">20 kn sa zakonskim zateznim kamatama tekućim od 25. siječnja 2016. do isplate. Predlaže da se ispravi rješenje, te u tablicu, kao utvrđena tražbina prvog višeg isplatnog reda uvrsti tražbina Siniše Šustre u iznosu od </w:t>
      </w:r>
      <w:r w:rsidR="00255A0D">
        <w:rPr>
          <w:rFonts w:hAnsi="Times New Roman" w:ascii="Times New Roman"/>
        </w:rPr>
        <w:t>495.793,19 kn.</w:t>
      </w:r>
    </w:p>
    <w:p w:rsidRDefault="00255A0D" w:rsidP="00044E1C" w:rsidR="00255A0D">
      <w:pPr>
        <w:ind w:firstLine="720"/>
        <w:jc w:val="both"/>
        <w:rPr>
          <w:rFonts w:hAnsi="Times New Roman" w:ascii="Times New Roman"/>
        </w:rPr>
      </w:pPr>
    </w:p>
    <w:p w:rsidRDefault="00255A0D" w:rsidP="00044E1C" w:rsidR="00255A0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</w:t>
      </w:r>
      <w:r w:rsidR="002C63C6">
        <w:rPr>
          <w:rFonts w:hAnsi="Times New Roman" w:ascii="Times New Roman"/>
        </w:rPr>
        <w:t xml:space="preserve">32. Zakona o osiguranju radničkih tražbina ("Narodne novine" broj 70/17), tražbine koje na temelju ovog zakona isplati Agencija prelaze na Agenciju danom uplate iz odredbe čl. 30. st. 4. ovog zakona, a danom prijenosa tražbina Agencija preuzima sva procesna prava stečajnog vjerovnika u odnosu na preuzete tražbine, o čemu </w:t>
      </w:r>
      <w:r w:rsidR="00C90546">
        <w:rPr>
          <w:rFonts w:hAnsi="Times New Roman" w:ascii="Times New Roman"/>
        </w:rPr>
        <w:t>obavještava</w:t>
      </w:r>
      <w:r w:rsidR="002C63C6">
        <w:rPr>
          <w:rFonts w:hAnsi="Times New Roman" w:ascii="Times New Roman"/>
        </w:rPr>
        <w:t xml:space="preserve"> sud, te sud ispravlja tablicu ispitanih tražbina. </w:t>
      </w:r>
    </w:p>
    <w:p w:rsidRDefault="00F11FB1" w:rsidP="00044E1C" w:rsidR="00F11FB1">
      <w:pPr>
        <w:ind w:firstLine="720"/>
        <w:jc w:val="both"/>
        <w:rPr>
          <w:rFonts w:hAnsi="Times New Roman" w:ascii="Times New Roman"/>
        </w:rPr>
      </w:pPr>
    </w:p>
    <w:p w:rsidRDefault="00F11FB1" w:rsidP="00044E1C" w:rsidR="00F11FB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Agencija </w:t>
      </w:r>
      <w:r w:rsidRPr="00F11FB1">
        <w:rPr>
          <w:rFonts w:hAnsi="Times New Roman" w:ascii="Times New Roman"/>
        </w:rPr>
        <w:t>za osiguranje radničkih tražbina</w:t>
      </w:r>
      <w:r>
        <w:rPr>
          <w:rFonts w:hAnsi="Times New Roman" w:ascii="Times New Roman"/>
        </w:rPr>
        <w:t xml:space="preserve"> djelomično ispunila obvezu koju stečajni dužnik ima prema navedenom vjerovniku, to je temeljem odredbe čl. 32. </w:t>
      </w:r>
      <w:r w:rsidRPr="00F11FB1">
        <w:rPr>
          <w:rFonts w:hAnsi="Times New Roman" w:ascii="Times New Roman"/>
        </w:rPr>
        <w:t>Zakona o osiguranju radničkih tražbina</w:t>
      </w:r>
      <w:r>
        <w:rPr>
          <w:rFonts w:hAnsi="Times New Roman" w:ascii="Times New Roman"/>
        </w:rPr>
        <w:t xml:space="preserve">, a u svezi čl. 146. </w:t>
      </w:r>
      <w:r w:rsidRPr="00F11FB1">
        <w:rPr>
          <w:rFonts w:hAnsi="Times New Roman" w:ascii="Times New Roman"/>
        </w:rPr>
        <w:t>Stečajnog zakona ("Narodne novine" broj 71/15</w:t>
      </w:r>
      <w:r w:rsidR="00B11787">
        <w:rPr>
          <w:rFonts w:hAnsi="Times New Roman" w:ascii="Times New Roman"/>
        </w:rPr>
        <w:t xml:space="preserve"> – dalje: SZ</w:t>
      </w:r>
      <w:r w:rsidRPr="00F11FB1">
        <w:rPr>
          <w:rFonts w:hAnsi="Times New Roman" w:ascii="Times New Roman"/>
        </w:rPr>
        <w:t>),</w:t>
      </w:r>
      <w:r>
        <w:rPr>
          <w:rFonts w:hAnsi="Times New Roman" w:ascii="Times New Roman"/>
        </w:rPr>
        <w:t xml:space="preserve"> odlučeno kao pod toč. 1. i 3., i</w:t>
      </w:r>
      <w:r w:rsidR="00B11787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reke rješenja.  </w:t>
      </w:r>
    </w:p>
    <w:p w:rsidRDefault="00B11787" w:rsidP="00044E1C" w:rsidR="00B11787">
      <w:pPr>
        <w:ind w:firstLine="720"/>
        <w:jc w:val="both"/>
        <w:rPr>
          <w:rFonts w:hAnsi="Times New Roman" w:ascii="Times New Roman"/>
        </w:rPr>
      </w:pPr>
    </w:p>
    <w:p w:rsidRDefault="00B11787" w:rsidP="00044E1C" w:rsidR="00B11787" w:rsidRPr="00FA0A2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271. SZ-a, budući je vjerovnik Siniša Šustra uspio u parnici</w:t>
      </w:r>
      <w:r w:rsidR="00193741">
        <w:rPr>
          <w:rFonts w:hAnsi="Times New Roman" w:ascii="Times New Roman"/>
        </w:rPr>
        <w:t xml:space="preserve">, a što proizlazi iz pravomoćne odluke to je odlučeno kao pod toč. 2. i 3. izreke rješenja. </w:t>
      </w:r>
    </w:p>
    <w:p w:rsidRDefault="001A56D2" w:rsidP="00F11FB1" w:rsidR="001A56D2" w:rsidRPr="00FA0A24">
      <w:pPr>
        <w:jc w:val="both"/>
        <w:rPr>
          <w:rFonts w:hAnsi="Times New Roman" w:ascii="Times New Roman"/>
        </w:rPr>
      </w:pPr>
    </w:p>
    <w:p w:rsidRDefault="00B670B8" w:rsidP="00044E1C" w:rsidR="00044E1C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U Karlovcu </w:t>
      </w:r>
      <w:r w:rsidR="003B1E60" w:rsidRPr="00FA0A24">
        <w:rPr>
          <w:rFonts w:hAnsi="Times New Roman" w:ascii="Times New Roman"/>
        </w:rPr>
        <w:t>7</w:t>
      </w:r>
      <w:r w:rsidR="00F52E2B" w:rsidRPr="00FA0A24">
        <w:rPr>
          <w:rFonts w:hAnsi="Times New Roman" w:ascii="Times New Roman"/>
        </w:rPr>
        <w:t xml:space="preserve">. </w:t>
      </w:r>
      <w:r w:rsidR="003B1E60" w:rsidRPr="00FA0A24">
        <w:rPr>
          <w:rFonts w:hAnsi="Times New Roman" w:ascii="Times New Roman"/>
        </w:rPr>
        <w:t>studenog</w:t>
      </w:r>
      <w:r w:rsidRPr="00FA0A24">
        <w:rPr>
          <w:rFonts w:hAnsi="Times New Roman" w:ascii="Times New Roman"/>
        </w:rPr>
        <w:t xml:space="preserve"> 201</w:t>
      </w:r>
      <w:r w:rsidR="00F53DBE" w:rsidRPr="00FA0A24">
        <w:rPr>
          <w:rFonts w:hAnsi="Times New Roman" w:ascii="Times New Roman"/>
        </w:rPr>
        <w:t>7</w:t>
      </w:r>
      <w:r w:rsidRPr="00FA0A24">
        <w:rPr>
          <w:rFonts w:hAnsi="Times New Roman" w:ascii="Times New Roman"/>
        </w:rPr>
        <w:t>.</w:t>
      </w:r>
    </w:p>
    <w:p w:rsidRDefault="00B670B8" w:rsidP="00F6738B" w:rsidR="00B670B8" w:rsidRPr="00FA0A24">
      <w:pPr>
        <w:rPr>
          <w:rFonts w:hAnsi="Times New Roman" w:ascii="Times New Roman"/>
        </w:rPr>
      </w:pPr>
    </w:p>
    <w:p w:rsidRDefault="00B670B8" w:rsidP="00B670B8" w:rsidR="00B670B8" w:rsidRPr="00FA0A24">
      <w:pPr>
        <w:jc w:val="right"/>
        <w:rPr>
          <w:rFonts w:hAnsi="Times New Roman" w:ascii="Times New Roman"/>
        </w:rPr>
      </w:pPr>
      <w:r w:rsidRPr="00FA0A24">
        <w:rPr>
          <w:rFonts w:hAnsi="Times New Roman" w:ascii="Times New Roman"/>
        </w:rPr>
        <w:t>SUDAC:</w:t>
      </w:r>
    </w:p>
    <w:p w:rsidRDefault="00B670B8" w:rsidP="00AD0DD6" w:rsidR="00044E1C">
      <w:pPr>
        <w:jc w:val="right"/>
        <w:rPr>
          <w:rFonts w:hAnsi="Times New Roman" w:ascii="Times New Roman"/>
        </w:rPr>
      </w:pPr>
      <w:r w:rsidRPr="00FA0A24">
        <w:rPr>
          <w:rFonts w:hAnsi="Times New Roman" w:ascii="Times New Roman"/>
        </w:rPr>
        <w:t>Vesna Fundurulić Perišin</w:t>
      </w:r>
      <w:r w:rsidR="003E3404">
        <w:rPr>
          <w:rFonts w:hAnsi="Times New Roman" w:ascii="Times New Roman"/>
        </w:rPr>
        <w:t>, v.r.</w:t>
      </w:r>
    </w:p>
    <w:p w:rsidRDefault="003E3404" w:rsidP="00AD0DD6" w:rsidR="003E3404">
      <w:pPr>
        <w:jc w:val="right"/>
        <w:rPr>
          <w:rFonts w:hAnsi="Times New Roman" w:ascii="Times New Roman"/>
        </w:rPr>
      </w:pPr>
    </w:p>
    <w:p w:rsidRDefault="003E3404" w:rsidP="00AD0DD6" w:rsidR="003E340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E3404" w:rsidP="00AD0DD6" w:rsidR="003E340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E3404" w:rsidP="00AD0DD6" w:rsidR="003E3404" w:rsidRPr="00FA0A2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A56D2" w:rsidP="00F53DBE" w:rsidR="001A56D2" w:rsidRPr="00FA0A24">
      <w:pPr>
        <w:rPr>
          <w:rFonts w:hAnsi="Times New Roman" w:ascii="Times New Roman"/>
        </w:rPr>
      </w:pPr>
    </w:p>
    <w:p w:rsidRDefault="00236A27" w:rsidP="00B670B8" w:rsidR="00B670B8" w:rsidRPr="00FA0A24">
      <w:pPr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UPUTA O PRAVNOM LIJEKU:</w:t>
      </w:r>
    </w:p>
    <w:p w:rsidRDefault="00B670B8" w:rsidP="00825D08" w:rsidR="00B670B8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FA0A24">
      <w:pPr>
        <w:jc w:val="both"/>
        <w:rPr>
          <w:rFonts w:hAnsi="Times New Roman" w:ascii="Times New Roman"/>
        </w:rPr>
      </w:pPr>
    </w:p>
    <w:p w:rsidRDefault="00E03FDB" w:rsidP="003E3404" w:rsidR="00AD0DD6" w:rsidRPr="00FA0A24">
      <w:pPr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      </w:t>
      </w: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A4908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C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01C56">
      <w:rPr>
        <w:rFonts w:hAnsi="Times New Roman" w:ascii="Times New Roman"/>
      </w:rPr>
      <w:t>3975/16-4</w:t>
    </w:r>
    <w:r w:rsidR="00F67D73">
      <w:rPr>
        <w:rFonts w:hAnsi="Times New Roman" w:ascii="Times New Roman"/>
      </w:rPr>
      <w:t>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B1E60"/>
    <w:rsid w:val="003B57C0"/>
    <w:rsid w:val="003E01D6"/>
    <w:rsid w:val="003E3404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637330"/>
    <w:rsid w:val="006428DA"/>
    <w:rsid w:val="006E12B0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90174"/>
    <w:rsid w:val="00AA2646"/>
    <w:rsid w:val="00AD0DD6"/>
    <w:rsid w:val="00AD105D"/>
    <w:rsid w:val="00AF424C"/>
    <w:rsid w:val="00AF7971"/>
    <w:rsid w:val="00B07B8D"/>
    <w:rsid w:val="00B11619"/>
    <w:rsid w:val="00B11787"/>
    <w:rsid w:val="00B314E8"/>
    <w:rsid w:val="00B3686A"/>
    <w:rsid w:val="00B40B1F"/>
    <w:rsid w:val="00B670B8"/>
    <w:rsid w:val="00B700D8"/>
    <w:rsid w:val="00C07402"/>
    <w:rsid w:val="00C13094"/>
    <w:rsid w:val="00C156FD"/>
    <w:rsid w:val="00C5195E"/>
    <w:rsid w:val="00C54FBC"/>
    <w:rsid w:val="00C73C3B"/>
    <w:rsid w:val="00C77B87"/>
    <w:rsid w:val="00C90546"/>
    <w:rsid w:val="00CB732E"/>
    <w:rsid w:val="00CC7FF1"/>
    <w:rsid w:val="00CF68C5"/>
    <w:rsid w:val="00D01C56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A4908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0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5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0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5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St-3975/2016-42</izvorni_sadrzaj>
    <derivirana_varijabla naziv="DomainObject.Oznaka_1">St-3975/2016-42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St-3975/2016</izvorni_sadrzaj>
    <derivirana_varijabla naziv="DomainObject.Predmet.OznakaBroj_1">St-3975/2016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MINIL d.o.o. zastupanog po punomoćniku Tihomir Mihaldinec</izvorni_sadrzaj>
    <derivirana_varijabla naziv="DomainObject.Predmet.ProtustrankaFormated_1">  MINIL d.o.o. zastupanog po punomoćniku Tihomir Mihaldinec</derivirana_varijabla>
  </DomainObject.Predmet.ProtustrankaFormated>
  <DomainObject.Predmet.ProtustrankaFormatedOIB>
    <izvorni_sadrzaj>  MINIL d.o.o., OIB 95643595749 zastupanog po punomoćniku Tihomir Mihaldinec</izvorni_sadrzaj>
    <derivirana_varijabla naziv="DomainObject.Predmet.ProtustrankaFormatedOIB_1">  MINIL d.o.o., OIB 95643595749 zastupanog po punomoćniku Tihomir Mihaldinec</derivirana_varijabla>
  </DomainObject.Predmet.ProtustrankaFormatedOIB>
  <DomainObject.Predmet.ProtustrankaFormatedWithAdress>
    <izvorni_sadrzaj> MINIL d.o.o., Petra Preradovića 20, 10430 Samobor zastupanog po punomoćniku Tihomir Mihaldinec</izvorni_sadrzaj>
    <derivirana_varijabla naziv="DomainObject.Predmet.ProtustrankaFormatedWithAdress_1"> MINIL d.o.o., Petra Preradovića 20, 10430 Samobor zastupanog po punomoćniku Tihomir Mihaldinec</derivirana_varijabla>
  </DomainObject.Predmet.ProtustrankaFormatedWithAdress>
  <DomainObject.Predmet.ProtustrankaFormatedWithAdressOIB>
    <izvorni_sadrzaj> MINIL d.o.o., OIB 95643595749, Petra Preradovića 20, 10430 Samobor zastupanog po punomoćniku Tihomir Mihaldinec</izvorni_sadrzaj>
    <derivirana_varijabla naziv="DomainObject.Predmet.ProtustrankaFormatedWithAdressOIB_1"> MINIL d.o.o., OIB 95643595749, Petra Preradovića 20, 10430 Samobor zastupanog po punomoćniku Tihomir Mihaldinec</derivirana_varijabla>
  </DomainObject.Predmet.ProtustrankaFormatedWithAdressOIB>
  <DomainObject.Predmet.ProtustrankaWithAdress>
    <izvorni_sadrzaj>MINIL d.o.o. Petra Preradovića 20, 10430 Samobor</izvorni_sadrzaj>
    <derivirana_varijabla naziv="DomainObject.Predmet.ProtustrankaWithAdress_1">MINIL d.o.o. Petra Preradovića 20, 10430 Samobor</derivirana_varijabla>
  </DomainObject.Predmet.ProtustrankaWithAdress>
  <DomainObject.Predmet.ProtustrankaWithAdressOIB>
    <izvorni_sadrzaj>MINIL d.o.o., OIB 95643595749, Petra Preradovića 20, 10430 Samobor</izvorni_sadrzaj>
    <derivirana_varijabla naziv="DomainObject.Predmet.ProtustrankaWithAdressOIB_1">MINIL d.o.o., OIB 95643595749, Petra Preradovića 20, 10430 Samobor</derivirana_varijabla>
  </DomainObject.Predmet.ProtustrankaWithAdressOIB>
  <DomainObject.Predmet.ProtustrankaNazivFormated>
    <izvorni_sadrzaj>MINIL d.o.o.</izvorni_sadrzaj>
    <derivirana_varijabla naziv="DomainObject.Predmet.ProtustrankaNazivFormated_1">MINIL d.o.o.</derivirana_varijabla>
  </DomainObject.Predmet.ProtustrankaNazivFormated>
  <DomainObject.Predmet.ProtustrankaNazivFormatedOIB>
    <izvorni_sadrzaj>MINIL d.o.o., OIB 95643595749</izvorni_sadrzaj>
    <derivirana_varijabla naziv="DomainObject.Predmet.ProtustrankaNazivFormatedOIB_1">MINIL d.o.o., OIB 95643595749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HAIRCOS jednostavno društvo s ograničenom odgovornošću za trgovinu i usluge</izvorni_sadrzaj>
    <derivirana_varijabla naziv="DomainObject.Predmet.StrankaFormated_1">  FINA Regionalni centar Zagreb; HAIRCOS jednostavno društvo s ograničenom odgovornošću za trgovinu i usluge</derivirana_varijabla>
  </DomainObject.Predmet.StrankaFormated>
  <DomainObject.Predmet.StrankaFormatedOIB>
    <izvorni_sadrzaj>  FINA Regionalni centar Zagreb, OIB 85821130368; HAIRCOS jednostavno društvo s ograničenom odgovornošću za trgovinu i usluge, OIB 13834374965</izvorni_sadrzaj>
    <derivirana_varijabla naziv="DomainObject.Predmet.StrankaFormatedOIB_1">  FINA Regionalni centar Zagreb, OIB 85821130368; HAIRCOS jednostavno društvo s ograničenom odgovornošću za trgovinu i usluge, OIB 13834374965</derivirana_varijabla>
  </DomainObject.Predmet.StrankaFormatedOIB>
  <DomainObject.Predmet.StrankaFormatedWithAdress>
    <izvorni_sadrzaj> FINA Regionalni centar Zagreb, Trg svibanjskih žrtava 1995. 1, 10000 Zagreb; HAIRCOS jednostavno društvo s ograničenom odgovornošću za trgovinu i usluge, Milana Langa 14, 10430 Samobor</izvorni_sadrzaj>
    <derivirana_varijabla naziv="DomainObject.Predmet.StrankaFormatedWithAdress_1"> FINA Regionalni centar Zagreb, Trg svibanjskih žrtava 1995. 1, 10000 Zagreb; HAIRCOS jednostavno društvo s ograničenom odgovornošću za trgovinu i usluge, Milana Langa 14, 10430 Samobor</derivirana_varijabla>
  </DomainObject.Predmet.StrankaFormatedWithAdress>
  <DomainObject.Predmet.StrankaFormatedWithAdressOIB>
    <izvorni_sadrzaj> FINA Regionalni centar Zagreb, OIB 85821130368, Trg svibanjskih žrtava 1995. 1, 10000 Zagreb; HAIRCOS jednostavno društvo s ograničenom odgovornošću za trgovinu i usluge, OIB 13834374965, Milana Langa 14, 10430 Samobor</izvorni_sadrzaj>
    <derivirana_varijabla naziv="DomainObject.Predmet.StrankaFormatedWithAdressOIB_1"> FINA Regionalni centar Zagreb, OIB 85821130368, Trg svibanjskih žrtava 1995. 1, 10000 Zagreb; HAIRCOS jednostavno društvo s ograničenom odgovornošću za trgovinu i usluge, OIB 13834374965, Milana Langa 14, 10430 Samobor</derivirana_varijabla>
  </DomainObject.Predmet.StrankaFormatedWithAdressOIB>
  <DomainObject.Predmet.StrankaWithAdress>
    <izvorni_sadrzaj>FINA Regionalni centar Zagreb Trg svibanjskih žrtava 1995. 1,10000 Zagreb,HAIRCOS jednostavno društvo s ograničenom odgovornošću za trgovinu i usluge Milana Langa 14,10430 Samobor</izvorni_sadrzaj>
    <derivirana_varijabla naziv="DomainObject.Predmet.StrankaWithAdress_1">FINA Regionalni centar Zagreb Trg svibanjskih žrtava 1995. 1,10000 Zagreb,HAIRCOS jednostavno društvo s ograničenom odgovornošću za trgovinu i usluge Milana Langa 14,10430 Samobor</derivirana_varijabla>
  </DomainObject.Predmet.StrankaWithAdress>
  <DomainObject.Predmet.StrankaWithAdressOIB>
    <izvorni_sadrzaj>FINA Regionalni centar Zagreb, OIB 85821130368, Trg svibanjskih žrtava 1995. 1,10000 Zagreb,HAIRCOS jednostavno društvo s ograničenom odgovornošću za trgovinu i usluge, OIB 13834374965, Milana Langa 14,10430 Samobor</izvorni_sadrzaj>
    <derivirana_varijabla naziv="DomainObject.Predmet.StrankaWithAdressOIB_1">FINA Regionalni centar Zagreb, OIB 85821130368, Trg svibanjskih žrtava 1995. 1,10000 Zagreb,HAIRCOS jednostavno društvo s ograničenom odgovornošću za trgovinu i usluge, OIB 13834374965, Milana Langa 14,10430 Samobor</derivirana_varijabla>
  </DomainObject.Predmet.StrankaWithAdressOIB>
  <DomainObject.Predmet.StrankaNazivFormated>
    <izvorni_sadrzaj>FINA Regionalni centar Zagreb,HAIRCOS jednostavno društvo s ograničenom odgovornošću za trgovinu i usluge</izvorni_sadrzaj>
    <derivirana_varijabla naziv="DomainObject.Predmet.StrankaNazivFormated_1">FINA Regionalni centar Zagreb,HAIRCOS jednostavno društvo s ograničenom odgovornošću za trgovinu i usluge</derivirana_varijabla>
  </DomainObject.Predmet.StrankaNazivFormated>
  <DomainObject.Predmet.StrankaNazivFormatedOIB>
    <izvorni_sadrzaj>FINA Regionalni centar Zagreb, OIB 85821130368,HAIRCOS jednostavno društvo s ograničenom odgovornošću za trgovinu i usluge, OIB 13834374965</izvorni_sadrzaj>
    <derivirana_varijabla naziv="DomainObject.Predmet.StrankaNazivFormatedOIB_1">FINA Regionalni centar Zagreb, OIB 85821130368,HAIRCOS jednostavno društvo s ograničenom odgovornošću za trgovinu i usluge, OIB 13834374965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HAIRCOS jednostavno društvo s ograničenom odgovornošću za trgovinu i usluge</item>
    </izvorni_sadrzaj>
    <derivirana_varijabla naziv="DomainObject.Predmet.StrankaListFormated_1">
      <item>FINA Regionalni centar Zagreb</item>
      <item>HAIRCOS jednostavno društvo s ograničenom odgovornošću za trgovinu i usluge</item>
    </derivirana_varijabla>
  </DomainObject.Predmet.StrankaListFormated>
  <DomainObject.Predmet.StrankaList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FormatedOIB_1">
      <item>FINA Regionalni centar Zagreb, OIB 85821130368</item>
      <item>HAIRCOS jednostavno društvo s ograničenom odgovornošću za trgovinu i usluge, OIB 13834374965</item>
    </derivirana_varijabla>
  </DomainObject.Predmet.StrankaListFormatedOIB>
  <DomainObject.Predmet.StrankaListFormatedWithAdress>
    <izvorni_sadrzaj>
      <item>FINA Regionalni centar Zagreb, Trg svibanjskih žrtava 1995. 1, 10000 Zagreb</item>
      <item>HAIRCOS jednostavno društvo s ograničenom odgovornošću za trgovinu i usluge, Milana Langa 14, 10430 Samobor</item>
    </izvorni_sadrzaj>
    <derivirana_varijabla naziv="DomainObject.Predmet.StrankaListFormatedWithAdress_1">
      <item>FINA Regionalni centar Zagreb, Trg svibanjskih žrtava 1995. 1, 10000 Zagreb</item>
      <item>HAIRCOS jednostavno društvo s ograničenom odgovornošću za trgovinu i usluge, Milana Langa 14,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HAIRCOS jednostavno društvo s ograničenom odgovornošću za trgovinu i usluge, OIB 13834374965, Milana Langa 14, 10430 Samobor</item>
    </izvorni_sadrzaj>
    <derivirana_varijabla naziv="DomainObject.Predmet.StrankaListFormatedWithAdressOIB_1">
      <item>FINA Regionalni centar Zagreb, OIB 85821130368, Trg svibanjskih žrtava 1995. 1, 10000 Zagreb</item>
      <item>HAIRCOS jednostavno društvo s ograničenom odgovornošću za trgovinu i usluge, OIB 13834374965, Milana Langa 14, 10430 Samobor</item>
    </derivirana_varijabla>
  </DomainObject.Predmet.StrankaListFormatedWithAdressOIB>
  <DomainObject.Predmet.StrankaListNazivFormated>
    <izvorni_sadrzaj>
      <item>FINA Regionalni centar Zagreb</item>
      <item>HAIRCOS jednostavno društvo s ograničenom odgovornošću za trgovinu i usluge</item>
    </izvorni_sadrzaj>
    <derivirana_varijabla naziv="DomainObject.Predmet.StrankaListNazivFormated_1">
      <item>FINA Regionalni centar Zagreb</item>
      <item>HAIRCOS jednostavno društvo s ograničenom odgovornošću za trgovinu i usluge</item>
    </derivirana_varijabla>
  </DomainObject.Predmet.StrankaListNazivFormated>
  <DomainObject.Predmet.StrankaListNaziv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NazivFormatedOIB_1">
      <item>FINA Regionalni centar Zagreb, OIB 85821130368</item>
      <item>HAIRCOS jednostavno društvo s ograničenom odgovornošću za trgovinu i usluge, OIB 13834374965</item>
    </derivirana_varijabla>
  </DomainObject.Predmet.StrankaListNazivFormatedOIB>
  <DomainObject.Predmet.ProtuStrankaListFormated>
    <izvorni_sadrzaj>
      <item>MINIL d.o.o. zastupanog po punomoćniku Tihomir Mihaldinec</item>
    </izvorni_sadrzaj>
    <derivirana_varijabla naziv="DomainObject.Predmet.ProtuStrankaListFormated_1">
      <item>MINIL d.o.o. zastupanog po punomoćniku Tihomir Mihaldinec</item>
    </derivirana_varijabla>
  </DomainObject.Predmet.ProtuStrankaListFormated>
  <DomainObject.Predmet.ProtuStrankaListFormatedOIB>
    <izvorni_sadrzaj>
      <item>MINIL d.o.o., OIB 95643595749 zastupanog po punomoćniku Tihomir Mihaldinec</item>
    </izvorni_sadrzaj>
    <derivirana_varijabla naziv="DomainObject.Predmet.ProtuStrankaListFormatedOIB_1">
      <item>MINIL d.o.o., OIB 95643595749 zastupanog po punomoćniku Tihomir Mihaldinec</item>
    </derivirana_varijabla>
  </DomainObject.Predmet.ProtuStrankaListFormatedOIB>
  <DomainObject.Predmet.ProtuStrankaListFormatedWithAdress>
    <izvorni_sadrzaj>
      <item>MINIL d.o.o., Petra Preradovića 20, 10430 Samobor zastupanog po punomoćniku Tihomir Mihaldinec</item>
    </izvorni_sadrzaj>
    <derivirana_varijabla naziv="DomainObject.Predmet.ProtuStrankaListFormatedWithAdress_1">
      <item>MINIL d.o.o., Petra Preradovića 20, 10430 Samobor zastupanog po punomoćniku Tihomir Mihaldinec</item>
    </derivirana_varijabla>
  </DomainObject.Predmet.ProtuStrankaListFormatedWithAdress>
  <DomainObject.Predmet.ProtuStrankaListFormatedWithAdressOIB>
    <izvorni_sadrzaj>
      <item>MINIL d.o.o., OIB 95643595749, Petra Preradovića 20, 10430 Samobor zastupanog po punomoćniku Tihomir Mihaldinec</item>
    </izvorni_sadrzaj>
    <derivirana_varijabla naziv="DomainObject.Predmet.ProtuStrankaListFormatedWithAdressOIB_1">
      <item>MINIL d.o.o., OIB 95643595749, Petra Preradovića 20, 10430 Samobor zastupanog po punomoćniku Tihomir Mihaldinec</item>
    </derivirana_varijabla>
  </DomainObject.Predmet.ProtuStrankaListFormatedWithAdressOIB>
  <DomainObject.Predmet.ProtuStrankaListNazivFormated>
    <izvorni_sadrzaj>
      <item>MINIL d.o.o.</item>
    </izvorni_sadrzaj>
    <derivirana_varijabla naziv="DomainObject.Predmet.ProtuStrankaListNazivFormated_1">
      <item>MINIL d.o.o.</item>
    </derivirana_varijabla>
  </DomainObject.Predmet.ProtuStrankaListNazivFormated>
  <DomainObject.Predmet.ProtuStrankaListNazivFormatedOIB>
    <izvorni_sadrzaj>
      <item>MINIL d.o.o., OIB 95643595749</item>
    </izvorni_sadrzaj>
    <derivirana_varijabla naziv="DomainObject.Predmet.ProtuStrankaListNazivFormatedOIB_1">
      <item>MINIL d.o.o., OIB 95643595749</item>
    </derivirana_varijabla>
  </DomainObject.Predmet.ProtuStrankaListNazivFormatedOIB>
  <DomainObject.Predmet.OstaliListFormated>
    <izvorni_sadrzaj>
      <item>Tihomir Mihaldinec punomoćnik sudionika u postupku MINIL d.o.o.</item>
      <item>Igor Borčić</item>
    </izvorni_sadrzaj>
    <derivirana_varijabla naziv="DomainObject.Predmet.OstaliListFormated_1">
      <item>Tihomir Mihaldinec punomoćnik sudionika u postupku MINIL d.o.o.</item>
      <item>Igor Borčić</item>
    </derivirana_varijabla>
  </DomainObject.Predmet.OstaliListFormated>
  <DomainObject.Predmet.OstaliListFormatedOIB>
    <izvorni_sadrzaj>
      <item>Tihomir Mihaldinec, OIB 28317957126 punomoćnik sudionika u postupku MINIL d.o.o.</item>
      <item>Igor Borčić, OIB 46360267066</item>
    </izvorni_sadrzaj>
    <derivirana_varijabla naziv="DomainObject.Predmet.OstaliListFormatedOIB_1">
      <item>Tihomir Mihaldinec, OIB 28317957126 punomoćnik sudionika u postupku MINIL d.o.o.</item>
      <item>Igor Borčić, OIB 46360267066</item>
    </derivirana_varijabla>
  </DomainObject.Predmet.OstaliListFormatedOIB>
  <DomainObject.Predmet.OstaliListFormatedWithAdress>
    <izvorni_sadrzaj>
      <item>Tihomir Mihaldinec, Milana Langa 14, 10430 Samobor punomoćnik sudionika u postupku MINIL d.o.o.</item>
      <item>Igor Borčić, Hvarska 9a, 10000 Zagreb</item>
    </izvorni_sadrzaj>
    <derivirana_varijabla naziv="DomainObject.Predmet.OstaliListFormatedWithAdress_1">
      <item>Tihomir Mihaldinec, Milana Langa 14, 10430 Samobor punomoćnik sudionika u postupku MINIL d.o.o.</item>
      <item>Igor Borčić, Hvarska 9a, 10000 Zagreb</item>
    </derivirana_varijabla>
  </DomainObject.Predmet.OstaliListFormatedWithAdress>
  <DomainObject.Predmet.OstaliListFormatedWithAdressOIB>
    <izvorni_sadrzaj>
      <item>Tihomir Mihaldinec, OIB 28317957126, Milana Langa 14, 10430 Samobor punomoćnik sudionika u postupku MINIL d.o.o.</item>
      <item>Igor Borčić, OIB 46360267066, Hvarska 9a, 10000 Zagreb</item>
    </izvorni_sadrzaj>
    <derivirana_varijabla naziv="DomainObject.Predmet.OstaliListFormatedWithAdressOIB_1">
      <item>Tihomir Mihaldinec, OIB 28317957126, Milana Langa 14, 10430 Samobor punomoćnik sudionika u postupku MINIL d.o.o.</item>
      <item>Igor Borčić, OIB 46360267066, Hvarska 9a, 10000 Zagreb</item>
    </derivirana_varijabla>
  </DomainObject.Predmet.OstaliListFormatedWithAdressOIB>
  <DomainObject.Predmet.OstaliListNazivFormated>
    <izvorni_sadrzaj>
      <item>Tihomir Mihaldinec</item>
      <item>Igor Borčić</item>
    </izvorni_sadrzaj>
    <derivirana_varijabla naziv="DomainObject.Predmet.OstaliListNazivFormated_1">
      <item>Tihomir Mihaldinec</item>
      <item>Igor Borčić</item>
    </derivirana_varijabla>
  </DomainObject.Predmet.OstaliListNazivFormated>
  <DomainObject.Predmet.OstaliListNazivFormatedOIB>
    <izvorni_sadrzaj>
      <item>Tihomir Mihaldinec, OIB 28317957126</item>
      <item>Igor Borčić, OIB 46360267066</item>
    </izvorni_sadrzaj>
    <derivirana_varijabla naziv="DomainObject.Predmet.OstaliListNazivFormatedOIB_1">
      <item>Tihomir Mihaldinec, OIB 28317957126</item>
      <item>Igor Borčić, OIB 46360267066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St-3975/2016-42</izvorni_sadrzaj>
    <derivirana_varijabla naziv="DomainObject.PoslovniBrojDokumenta_1">St-3975/2016-42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MINIL d.o.o.</izvorni_sadrzaj>
    <derivirana_varijabla naziv="DomainObject.Predmet.ProtustrankaIDrugi_1">MINIL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MINIL d.o.o., OIB 95643595749, Petra Preradovića 20, 10430 Samobor</izvorni_sadrzaj>
    <derivirana_varijabla naziv="DomainObject.Predmet.ProtustrankaIDrugiAdressOIB_1">MINIL d.o.o., OIB 95643595749, Petra Preradovića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MINIL d.o.o.</item>
      <item>Tihomir Mihaldinec</item>
      <item>HAIRCOS jednostavno društvo s ograničenom odgovornošću za trgovinu i usluge</item>
      <item>Igor Borčić</item>
    </izvorni_sadrzaj>
    <derivirana_varijabla naziv="DomainObject.Predmet.SudioniciListNaziv_1">
      <item>FINA Regionalni centar Zagreb</item>
      <item>MINIL d.o.o.</item>
      <item>Tihomir Mihaldinec</item>
      <item>HAIRCOS jednostavno društvo s ograničenom odgovornošću za trgovinu i usluge</item>
      <item>Igor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izvorni_sadrzaj>
    <derivirana_varijabla naziv="DomainObject.Predmet.SudioniciListAdressOIB_1"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95643595749</item>
      <item>, OIB 28317957126</item>
      <item>, OIB 13834374965</item>
      <item>, OIB 46360267066</item>
    </izvorni_sadrzaj>
    <derivirana_varijabla naziv="DomainObject.Predmet.SudioniciListNazivOIB_1">
      <item>, OIB 85821130368</item>
      <item>, OIB 95643595749</item>
      <item>, OIB 28317957126</item>
      <item>, OIB 13834374965</item>
      <item>, OIB 46360267066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80FBE-1D8C-4921-9621-B92299070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670</properties:Words>
  <properties:Characters>3624</properties:Characters>
  <properties:Lines>92</properties:Lines>
  <properties:Paragraphs>34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2017-11-07T11:57:00Z</dcterms:created>
  <dc:creator>x</dc:creator>
  <cp:lastModifiedBy>Žana Livaja</cp:lastModifiedBy>
  <cp:lastPrinted>2017-11-07T13:12:00Z</cp:lastPrinted>
  <dcterms:modified xmlns:xsi="http://www.w3.org/2001/XMLSchema-instance" xsi:type="dcterms:W3CDTF">2017-11-07T13:13:00Z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St-3975/2016-42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