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f67a" w14:paraId="3bcf67a" w:rsidRDefault="003205A9" w:rsidP="00910611" w:rsidR="003205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05A9" w:rsidP="00910611" w:rsidR="003205A9">
      <w:r>
        <w:rPr>
          <w:rFonts w:eastAsia="MS Mincho"/>
        </w:rPr>
        <w:t>REPUBLIKA HRVATSKA</w:t>
      </w:r>
    </w:p>
    <w:p w:rsidRDefault="003205A9" w:rsidP="00910611" w:rsidR="003205A9">
      <w:r>
        <w:rPr>
          <w:rFonts w:eastAsia="MS Mincho"/>
        </w:rPr>
        <w:t>TRGOVAČKI SUD U RIJECI</w:t>
      </w:r>
    </w:p>
    <w:p w:rsidRDefault="003205A9" w:rsidR="003205A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524C7" w:rsidP="00B524C7" w:rsidR="00B524C7">
      <w:pPr>
        <w:rPr>
          <w:rFonts w:eastAsia="MS Mincho"/>
        </w:rPr>
      </w:pPr>
    </w:p>
    <w:p w:rsidRDefault="00B524C7" w:rsidP="00B524C7" w:rsidR="00B524C7">
      <w:pPr>
        <w:rPr>
          <w:rFonts w:eastAsia="MS Mincho"/>
        </w:rPr>
      </w:pPr>
    </w:p>
    <w:p w:rsidRDefault="00B524C7" w:rsidP="00B524C7" w:rsidR="00B524C7"/>
    <w:p w:rsidRDefault="00B524C7" w:rsidP="00B524C7" w:rsidR="00B524C7">
      <w:pPr>
        <w:jc w:val="center"/>
      </w:pPr>
      <w:r>
        <w:t>R E P U B L I K A   H R V A T S K A</w:t>
      </w:r>
    </w:p>
    <w:p w:rsidRDefault="00B524C7" w:rsidP="00B524C7" w:rsidR="00B524C7">
      <w:pPr>
        <w:jc w:val="center"/>
        <w:rPr>
          <w:bCs/>
        </w:rPr>
      </w:pPr>
      <w:r>
        <w:rPr>
          <w:bCs/>
        </w:rPr>
        <w:t>R J E Š E N J E</w:t>
      </w:r>
    </w:p>
    <w:p w:rsidRDefault="00B524C7" w:rsidP="00B524C7" w:rsidR="00B524C7">
      <w:pPr>
        <w:jc w:val="center"/>
        <w:rPr>
          <w:bCs/>
        </w:rPr>
      </w:pPr>
      <w:r>
        <w:rPr>
          <w:bCs/>
        </w:rPr>
        <w:t>I</w:t>
      </w:r>
    </w:p>
    <w:p w:rsidRDefault="00B524C7" w:rsidP="00B524C7" w:rsidR="00B524C7">
      <w:pPr>
        <w:jc w:val="center"/>
        <w:rPr>
          <w:bCs/>
        </w:rPr>
      </w:pPr>
      <w:r>
        <w:rPr>
          <w:bCs/>
        </w:rPr>
        <w:t>Z A K LJ U Č A K</w:t>
      </w:r>
    </w:p>
    <w:p w:rsidRDefault="00B524C7" w:rsidP="00B524C7" w:rsidR="00B524C7">
      <w:pPr>
        <w:jc w:val="both"/>
      </w:pPr>
    </w:p>
    <w:p w:rsidRDefault="00B524C7" w:rsidP="00B524C7" w:rsidR="00B524C7">
      <w:pPr>
        <w:jc w:val="both"/>
      </w:pPr>
    </w:p>
    <w:p w:rsidRDefault="003F58BF" w:rsidP="003F58BF" w:rsidR="003F58BF" w:rsidRPr="00E8558C">
      <w:pPr>
        <w:autoSpaceDE w:val="false"/>
        <w:autoSpaceDN w:val="false"/>
        <w:adjustRightInd w:val="false"/>
        <w:jc w:val="both"/>
      </w:pPr>
      <w:r w:rsidRPr="00E8558C">
        <w:tab/>
      </w:r>
      <w:r w:rsidRPr="00E8558C">
        <w:tab/>
        <w:t xml:space="preserve">Trgovački sud u Rijeci, po stečajnom sucu Veri Jelenović, postupajući po prijedlogu predlagatelja </w:t>
      </w:r>
      <w:r w:rsidRPr="00DB2BC4">
        <w:t>ŠARE društvo s ograničenom odgovornošću za trgovinu, turizam</w:t>
      </w:r>
      <w:r>
        <w:t xml:space="preserve"> </w:t>
      </w:r>
      <w:r w:rsidRPr="00DB2BC4">
        <w:t>i ugostiteljstvo Omišalj (Općina Omišalj), Bjanižov 19, OIB: 11799343691</w:t>
      </w:r>
      <w:r w:rsidRPr="00E8558C">
        <w:t xml:space="preserve">, radi utvrđivanja uvjeta za otvaranje stečajnog postupka nad dužnikom </w:t>
      </w:r>
      <w:r w:rsidRPr="00DB2BC4">
        <w:t>ŠARE društvo s ograničenom odgovornošću za trgovinu, turizam</w:t>
      </w:r>
      <w:r>
        <w:t xml:space="preserve"> </w:t>
      </w:r>
      <w:r w:rsidRPr="00DB2BC4">
        <w:t>i ugostiteljstvo Omišalj (Općina Omišalj), Bjanižov 19, OIB: 11799343691</w:t>
      </w:r>
      <w:r w:rsidRPr="00E8558C">
        <w:t xml:space="preserve">, dana </w:t>
      </w:r>
      <w:r>
        <w:t>18. svibnja 2017</w:t>
      </w:r>
      <w:r w:rsidRPr="00E8558C">
        <w:t xml:space="preserve">. godine </w:t>
      </w:r>
    </w:p>
    <w:p w:rsidRDefault="00B524C7" w:rsidP="00B524C7" w:rsidR="00B524C7">
      <w:pPr>
        <w:jc w:val="both"/>
      </w:pPr>
    </w:p>
    <w:p w:rsidRDefault="00B524C7" w:rsidP="00B524C7" w:rsidR="00B524C7">
      <w:pPr>
        <w:jc w:val="center"/>
        <w:rPr>
          <w:bCs/>
        </w:rPr>
      </w:pPr>
      <w:r>
        <w:rPr>
          <w:bCs/>
        </w:rPr>
        <w:t>r i j e š i o    j e</w:t>
      </w:r>
    </w:p>
    <w:p w:rsidRDefault="00B524C7" w:rsidP="00B524C7" w:rsidR="00B524C7">
      <w:pPr>
        <w:jc w:val="both"/>
      </w:pPr>
    </w:p>
    <w:p w:rsidRDefault="009A522A" w:rsidP="00B524C7" w:rsidR="00B524C7">
      <w:pPr>
        <w:ind w:firstLine="1418"/>
        <w:jc w:val="both"/>
      </w:pPr>
      <w:r>
        <w:t xml:space="preserve">I. </w:t>
      </w:r>
      <w:r w:rsidR="00B524C7">
        <w:t>Pokreće se prethodni postupak radi utvrđivanja pretpostavki za otvaranje stečajnog postupka nad dužnikom</w:t>
      </w:r>
      <w:r w:rsidR="00C4595F">
        <w:t xml:space="preserve"> </w:t>
      </w:r>
      <w:r w:rsidR="003F58BF" w:rsidRPr="00DB2BC4">
        <w:t>ŠARE društvo s ograničenom odgovornošću za trgovinu, turizam</w:t>
      </w:r>
      <w:r w:rsidR="003F58BF">
        <w:t xml:space="preserve"> </w:t>
      </w:r>
      <w:r w:rsidR="003F58BF" w:rsidRPr="00DB2BC4">
        <w:t>i ugostiteljstvo Omišalj (Općina Omišalj), Bjanižov 19, OIB: 11799343691</w:t>
      </w:r>
      <w:r w:rsidR="00B524C7">
        <w:t xml:space="preserve">. </w:t>
      </w:r>
    </w:p>
    <w:p w:rsidRDefault="009A522A" w:rsidP="009A522A" w:rsidR="009A522A" w:rsidRPr="00290D5B">
      <w:pPr>
        <w:ind w:firstLine="1418"/>
        <w:jc w:val="both"/>
      </w:pPr>
      <w:r w:rsidRPr="00290D5B">
        <w:t xml:space="preserve">II. Za privremenog stečajnog upravitelja imenuje se </w:t>
      </w:r>
      <w:r w:rsidR="003F58BF">
        <w:t>Jasna Kučević, OIB: 89442269215, Kaštanjer 64, Pula</w:t>
      </w:r>
      <w:r w:rsidRPr="00290D5B">
        <w:t>.</w:t>
      </w:r>
    </w:p>
    <w:p w:rsidRDefault="009A522A" w:rsidP="009A522A" w:rsidR="009A522A" w:rsidRPr="00290D5B">
      <w:pPr>
        <w:ind w:firstLine="1418"/>
        <w:jc w:val="both"/>
      </w:pPr>
      <w:r w:rsidRPr="00290D5B">
        <w:t xml:space="preserve">III.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A522A" w:rsidP="009A522A" w:rsidR="009A522A" w:rsidRPr="00290D5B">
      <w:pPr>
        <w:ind w:firstLine="1418"/>
        <w:jc w:val="both"/>
      </w:pPr>
      <w:r w:rsidRPr="00290D5B">
        <w:t xml:space="preserve">IV. Pisano izvješće privremeni stečajni upravitelj dužan je predati sudu najkasnije do </w:t>
      </w:r>
      <w:r w:rsidR="003F58BF">
        <w:t>28. kolovoza</w:t>
      </w:r>
      <w:r w:rsidRPr="00290D5B">
        <w:t xml:space="preserve"> 2017. godine.</w:t>
      </w:r>
    </w:p>
    <w:p w:rsidRDefault="00A16EF6" w:rsidP="00A16EF6" w:rsidR="00B524C7">
      <w:pPr>
        <w:ind w:firstLine="1418"/>
        <w:jc w:val="both"/>
      </w:pPr>
      <w:r>
        <w:t xml:space="preserve">V. </w:t>
      </w:r>
      <w:r w:rsidR="00B524C7">
        <w:t xml:space="preserve">Određuje se ročište radi očitovanja o prijedlogu za otvaranje stečajnog postupka nad dužnikom i raspravi o pretpostavkama za otvaranje stečajnoga postupka za dan </w:t>
      </w:r>
    </w:p>
    <w:p w:rsidRDefault="002050E6" w:rsidP="00B524C7" w:rsidR="002050E6">
      <w:pPr>
        <w:jc w:val="center"/>
        <w:rPr>
          <w:bCs/>
        </w:rPr>
      </w:pPr>
    </w:p>
    <w:p w:rsidRDefault="003F58BF" w:rsidP="00B524C7" w:rsidR="00B524C7">
      <w:pPr>
        <w:jc w:val="center"/>
        <w:rPr>
          <w:bCs/>
        </w:rPr>
      </w:pPr>
      <w:r>
        <w:rPr>
          <w:bCs/>
        </w:rPr>
        <w:t>6. rujna 2017</w:t>
      </w:r>
      <w:r w:rsidR="00B524C7">
        <w:rPr>
          <w:bCs/>
        </w:rPr>
        <w:t xml:space="preserve">. godine u </w:t>
      </w:r>
      <w:r w:rsidR="009A522A">
        <w:rPr>
          <w:bCs/>
        </w:rPr>
        <w:t>9</w:t>
      </w:r>
      <w:r w:rsidR="00B524C7">
        <w:rPr>
          <w:bCs/>
        </w:rPr>
        <w:t>:</w:t>
      </w:r>
      <w:r>
        <w:rPr>
          <w:bCs/>
        </w:rPr>
        <w:t>3</w:t>
      </w:r>
      <w:r w:rsidR="00B524C7">
        <w:rPr>
          <w:bCs/>
        </w:rPr>
        <w:t>0 sati</w:t>
      </w:r>
    </w:p>
    <w:p w:rsidRDefault="00B524C7" w:rsidP="00B524C7" w:rsidR="00B524C7">
      <w:pPr>
        <w:jc w:val="center"/>
      </w:pPr>
      <w:r>
        <w:t xml:space="preserve">kod Trgovačkog suda u Rijeci, </w:t>
      </w:r>
    </w:p>
    <w:p w:rsidRDefault="00B524C7" w:rsidP="00B524C7" w:rsidR="00B524C7">
      <w:pPr>
        <w:jc w:val="center"/>
      </w:pPr>
      <w:r>
        <w:t>Zadarska ulica 1 i 3,</w:t>
      </w:r>
    </w:p>
    <w:p w:rsidRDefault="00B524C7" w:rsidP="00B524C7" w:rsidR="00B524C7">
      <w:pPr>
        <w:jc w:val="center"/>
      </w:pPr>
      <w:r>
        <w:t>I. kat, sudnica broj 2</w:t>
      </w:r>
    </w:p>
    <w:p w:rsidRDefault="00B524C7" w:rsidP="00B524C7" w:rsidR="00B524C7">
      <w:pPr>
        <w:jc w:val="both"/>
      </w:pPr>
    </w:p>
    <w:p w:rsidRDefault="00B524C7" w:rsidP="00B524C7" w:rsidR="00B524C7">
      <w:pPr>
        <w:jc w:val="both"/>
      </w:pPr>
      <w:r>
        <w:t>na koje se ročište se dostavom ovoga zaključka pozivaju:</w:t>
      </w:r>
    </w:p>
    <w:p w:rsidRDefault="00B524C7" w:rsidP="00B524C7" w:rsidR="00B524C7">
      <w:pPr>
        <w:jc w:val="both"/>
      </w:pPr>
      <w:r>
        <w:t>- osobe ovlaštene za zastupanje dužnika po zakonu</w:t>
      </w:r>
    </w:p>
    <w:p w:rsidRDefault="00B524C7" w:rsidP="00B524C7" w:rsidR="00B524C7">
      <w:pPr>
        <w:jc w:val="both"/>
      </w:pPr>
      <w:r>
        <w:t>- podnositelj prijedloga,</w:t>
      </w:r>
    </w:p>
    <w:p w:rsidRDefault="00B524C7" w:rsidP="00B524C7" w:rsidR="00B524C7">
      <w:pPr>
        <w:jc w:val="both"/>
      </w:pPr>
      <w:r>
        <w:t>- pravne osobe koja za dužnika obavljaju poslove platnog prometa.</w:t>
      </w:r>
    </w:p>
    <w:p w:rsidRDefault="00B524C7" w:rsidP="00B524C7" w:rsidR="00B524C7">
      <w:pPr>
        <w:jc w:val="both"/>
      </w:pPr>
    </w:p>
    <w:p w:rsidRDefault="00A16EF6" w:rsidP="00A16EF6" w:rsidR="00B524C7">
      <w:pPr>
        <w:ind w:firstLine="1418"/>
        <w:jc w:val="both"/>
      </w:pPr>
      <w:r>
        <w:lastRenderedPageBreak/>
        <w:t xml:space="preserve">VI. Na ročištu iz točke </w:t>
      </w:r>
      <w:r w:rsidR="00B524C7">
        <w:t>V. izreke pozvane osobe očitovat će se o prijedlogu za otvaranje stečajnog postupka. One se o prijedlogu mogu očitovati i pisano (čl.123. st.2. Stečajnog zakona).</w:t>
      </w:r>
    </w:p>
    <w:p w:rsidRDefault="00B524C7" w:rsidP="00A16EF6" w:rsidR="00B524C7">
      <w:pPr>
        <w:tabs>
          <w:tab w:pos="1025" w:val="left"/>
        </w:tabs>
        <w:ind w:firstLine="1134"/>
        <w:jc w:val="both"/>
      </w:pPr>
      <w:r>
        <w:tab/>
      </w:r>
    </w:p>
    <w:p w:rsidRDefault="00B524C7" w:rsidP="00B524C7" w:rsidR="00B524C7">
      <w:pPr>
        <w:jc w:val="center"/>
        <w:rPr>
          <w:bCs/>
        </w:rPr>
      </w:pPr>
      <w:r>
        <w:rPr>
          <w:bCs/>
        </w:rPr>
        <w:t>Obrazloženje</w:t>
      </w:r>
    </w:p>
    <w:p w:rsidRDefault="00B524C7" w:rsidP="00B524C7" w:rsidR="00B524C7">
      <w:pPr>
        <w:jc w:val="both"/>
      </w:pPr>
    </w:p>
    <w:p w:rsidRDefault="00B524C7" w:rsidP="00B524C7" w:rsidR="00B524C7">
      <w:pPr>
        <w:jc w:val="both"/>
      </w:pPr>
      <w:r>
        <w:tab/>
      </w:r>
      <w:r w:rsidR="00A16EF6">
        <w:t>Dana</w:t>
      </w:r>
      <w:r>
        <w:t xml:space="preserve"> </w:t>
      </w:r>
      <w:r w:rsidR="00A16EF6">
        <w:t>27. ožujka 2017. godine podnesen je</w:t>
      </w:r>
      <w:r>
        <w:t xml:space="preserve"> ovome sudu prijedlog za otvaranje stečajnog postupka nad dužnikom </w:t>
      </w:r>
      <w:r w:rsidR="00A16EF6" w:rsidRPr="00DB2BC4">
        <w:t>ŠARE društvo s ograničenom odgovornošću za trgovinu, turizam</w:t>
      </w:r>
      <w:r w:rsidR="00A16EF6">
        <w:t xml:space="preserve"> </w:t>
      </w:r>
      <w:r w:rsidR="00A16EF6" w:rsidRPr="00DB2BC4">
        <w:t>i ugostiteljstvo Omišalj (Općina Omišalj), Bjanižov 19, OIB: 11799343691</w:t>
      </w:r>
      <w:r w:rsidR="00A16EF6">
        <w:t xml:space="preserve"> </w:t>
      </w:r>
      <w:r>
        <w:t xml:space="preserve">(dalje: dužnik). </w:t>
      </w:r>
    </w:p>
    <w:p w:rsidRDefault="00B524C7" w:rsidP="00A16EF6" w:rsidR="00B524C7">
      <w:pPr>
        <w:jc w:val="both"/>
      </w:pPr>
      <w:r>
        <w:tab/>
      </w:r>
      <w:r w:rsidR="00A16EF6">
        <w:t>Na t</w:t>
      </w:r>
      <w:r>
        <w:t>emelj</w:t>
      </w:r>
      <w:r w:rsidR="00A16EF6">
        <w:t>u</w:t>
      </w:r>
      <w:r>
        <w:t xml:space="preserve"> odredbe čl.115. st.1. i 2. S</w:t>
      </w:r>
      <w:r w:rsidR="00A16EF6">
        <w:t xml:space="preserve">tečajnog zakona (objavljen u NN 71/15) odlučeno je kao u točki I. </w:t>
      </w:r>
      <w:r>
        <w:t xml:space="preserve">valjalo </w:t>
      </w:r>
      <w:r w:rsidR="00A16EF6">
        <w:t xml:space="preserve">odnosno doneseno je </w:t>
      </w:r>
      <w:r>
        <w:t>rješenje o pokretanju prethodnog postupka radi utvrđivanja pretpostavki za otvaranje stečajnog postupka nad dužnikom.</w:t>
      </w:r>
    </w:p>
    <w:p w:rsidRDefault="00290D5B" w:rsidP="00290D5B" w:rsidR="00290D5B" w:rsidRPr="00290D5B">
      <w:pPr>
        <w:tabs>
          <w:tab w:pos="448" w:val="left"/>
        </w:tabs>
        <w:jc w:val="both"/>
      </w:pPr>
      <w:r w:rsidRPr="00290D5B">
        <w:tab/>
      </w:r>
      <w:r w:rsidRPr="00290D5B">
        <w:tab/>
        <w:t>U skladu s odredbom članka 118. stavak 1. i 2. Stečajnog odlučeno je kao u točki II. do IV. izreke ovog rješenja.</w:t>
      </w:r>
    </w:p>
    <w:p w:rsidRDefault="00B524C7" w:rsidP="00B524C7" w:rsidR="00B524C7">
      <w:pPr>
        <w:jc w:val="both"/>
      </w:pPr>
      <w:r>
        <w:tab/>
        <w:t xml:space="preserve"> </w:t>
      </w:r>
      <w:r>
        <w:tab/>
      </w:r>
    </w:p>
    <w:p w:rsidRDefault="00B524C7" w:rsidP="00B524C7" w:rsidR="00B524C7">
      <w:pPr>
        <w:jc w:val="center"/>
      </w:pPr>
      <w:r>
        <w:t xml:space="preserve">Rijeka, </w:t>
      </w:r>
      <w:r w:rsidR="00A16EF6">
        <w:t>18. svibnja 2017</w:t>
      </w:r>
      <w:r>
        <w:t>. godine</w:t>
      </w:r>
    </w:p>
    <w:p w:rsidRDefault="00B524C7" w:rsidP="00B524C7" w:rsidR="00B524C7">
      <w:pPr>
        <w:jc w:val="center"/>
      </w:pPr>
    </w:p>
    <w:p w:rsidRDefault="00B524C7" w:rsidP="00B524C7" w:rsidR="00B524C7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B524C7" w:rsidP="00B524C7" w:rsidR="00B524C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B524C7" w:rsidP="00B524C7" w:rsidR="00B524C7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B524C7" w:rsidP="00B524C7" w:rsidR="00B524C7">
      <w:pPr>
        <w:jc w:val="both"/>
      </w:pPr>
      <w:r>
        <w:t>UPUTA O PRAVNOM LIJEKU:</w:t>
      </w:r>
    </w:p>
    <w:p w:rsidRDefault="00B524C7" w:rsidP="00B524C7" w:rsidR="00B524C7" w:rsidRPr="00290D5B">
      <w:pPr>
        <w:jc w:val="both"/>
      </w:pPr>
      <w:r w:rsidRPr="00290D5B">
        <w:t>Protiv rješenja</w:t>
      </w:r>
      <w:r w:rsidR="00290D5B" w:rsidRPr="00290D5B">
        <w:t xml:space="preserve"> o pokretanju prethodnog postupka</w:t>
      </w:r>
      <w:r w:rsidRPr="00290D5B">
        <w:t xml:space="preserve"> nije dopuštena posebna žalba (čl.115. st.1. SZ-a).</w:t>
      </w:r>
    </w:p>
    <w:p w:rsidRDefault="00290D5B" w:rsidP="00290D5B" w:rsidR="00290D5B" w:rsidRPr="00290D5B">
      <w:pPr>
        <w:jc w:val="both"/>
        <w:rPr>
          <w:bCs/>
        </w:rPr>
      </w:pPr>
      <w:r w:rsidRPr="00290D5B">
        <w:rPr>
          <w:bCs/>
        </w:rPr>
        <w:t>Protiv rješenja o postavljanju privremenog stečajnog upravitelja može se izjaviti žalba. Žalba se podnosi u roku od 8 dana od dana primitka istog. Žalba se podnosi putem  ovog suda u dva istovjetna primjerka, a o žalbi odlučuje Visoki trgovački sud Republike Hrvatske.</w:t>
      </w:r>
    </w:p>
    <w:p w:rsidRDefault="00B524C7" w:rsidP="00B524C7" w:rsidR="00B524C7" w:rsidRPr="00290D5B">
      <w:pPr>
        <w:jc w:val="both"/>
      </w:pPr>
      <w:r w:rsidRPr="00290D5B">
        <w:t xml:space="preserve">Protiv zaključka nije dopušten pravni lijek (čl.19. st.7. SZ-a). </w:t>
      </w:r>
    </w:p>
    <w:p w:rsidRDefault="000A3EA7" w:rsidP="00B524C7" w:rsidR="000A3EA7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94169E" w:rsidP="00B524C7" w:rsidR="0094169E">
      <w:pPr>
        <w:jc w:val="both"/>
      </w:pPr>
    </w:p>
    <w:p w:rsidRDefault="00B524C7" w:rsidP="00B524C7" w:rsidR="00B524C7">
      <w:pPr>
        <w:jc w:val="both"/>
      </w:pPr>
      <w:r>
        <w:t>DNA:</w:t>
      </w:r>
    </w:p>
    <w:p w:rsidRDefault="00B524C7" w:rsidP="00B524C7" w:rsidR="00B524C7">
      <w:pPr>
        <w:numPr>
          <w:ilvl w:val="0"/>
          <w:numId w:val="2"/>
        </w:numPr>
        <w:jc w:val="both"/>
      </w:pPr>
      <w:r>
        <w:t>podnositelju prijedloga</w:t>
      </w:r>
    </w:p>
    <w:p w:rsidRDefault="00B524C7" w:rsidP="00B524C7" w:rsidR="00B524C7">
      <w:pPr>
        <w:numPr>
          <w:ilvl w:val="0"/>
          <w:numId w:val="2"/>
        </w:numPr>
        <w:jc w:val="both"/>
      </w:pPr>
      <w:r>
        <w:t>dužniku</w:t>
      </w:r>
    </w:p>
    <w:p w:rsidRDefault="00B524C7" w:rsidP="00B524C7" w:rsidR="00B524C7">
      <w:pPr>
        <w:numPr>
          <w:ilvl w:val="0"/>
          <w:numId w:val="2"/>
        </w:numPr>
        <w:jc w:val="both"/>
      </w:pPr>
      <w:r>
        <w:t xml:space="preserve">pravnoj osobi koja za dužnika obavljaju poslove platnog prometa – </w:t>
      </w:r>
      <w:r w:rsidR="00A16EF6">
        <w:t>Fina Rijeka</w:t>
      </w:r>
      <w:r w:rsidR="004A3125">
        <w:t xml:space="preserve"> </w:t>
      </w:r>
    </w:p>
    <w:p w:rsidRDefault="00B524C7" w:rsidP="00B524C7" w:rsidR="00B524C7">
      <w:pPr>
        <w:numPr>
          <w:ilvl w:val="0"/>
          <w:numId w:val="2"/>
        </w:numPr>
        <w:jc w:val="both"/>
      </w:pPr>
      <w:r>
        <w:t>e-Oglasna ploča</w:t>
      </w:r>
    </w:p>
    <w:p w:rsidRDefault="009A522A" w:rsidP="00B524C7" w:rsidR="009A522A">
      <w:pPr>
        <w:numPr>
          <w:ilvl w:val="0"/>
          <w:numId w:val="2"/>
        </w:numPr>
        <w:jc w:val="both"/>
      </w:pPr>
      <w:r>
        <w:t>privr. st.</w:t>
      </w:r>
      <w:r w:rsidR="00290D5B">
        <w:t xml:space="preserve"> upr.</w:t>
      </w:r>
    </w:p>
    <w:p w:rsidRDefault="00A04C5C" w:rsidP="00B524C7" w:rsidR="00B524C7">
      <w:pPr>
        <w:ind w:left="360"/>
        <w:jc w:val="both"/>
      </w:pPr>
      <w:r>
        <w:t xml:space="preserve">-     sudski registar </w:t>
      </w:r>
    </w:p>
    <w:p w:rsidRDefault="00A04C5C" w:rsidP="00B524C7" w:rsidR="00A04C5C">
      <w:pPr>
        <w:ind w:left="360"/>
        <w:jc w:val="both"/>
      </w:pPr>
    </w:p>
    <w:p w:rsidRDefault="00B524C7" w:rsidP="00B524C7" w:rsidR="00B524C7">
      <w:pPr>
        <w:jc w:val="both"/>
      </w:pPr>
      <w:r>
        <w:t xml:space="preserve">Rijeka, </w:t>
      </w:r>
      <w:r w:rsidR="00A16EF6">
        <w:t>18. svibnja 2017</w:t>
      </w:r>
      <w:r>
        <w:t>.g.</w:t>
      </w:r>
    </w:p>
    <w:p w:rsidRDefault="00B524C7" w:rsidP="00B524C7" w:rsidR="00B524C7">
      <w:pPr>
        <w:jc w:val="both"/>
      </w:pPr>
    </w:p>
    <w:p w:rsidRDefault="00B524C7" w:rsidP="00B524C7" w:rsidR="00B524C7">
      <w:pPr>
        <w:jc w:val="both"/>
      </w:pPr>
      <w:r>
        <w:t>Sudac</w:t>
      </w:r>
    </w:p>
    <w:p w:rsidRDefault="00B524C7" w:rsidP="00B524C7" w:rsidR="00B524C7">
      <w:pPr>
        <w:jc w:val="both"/>
      </w:pPr>
      <w:r>
        <w:t>Vera Jelenović</w:t>
      </w:r>
    </w:p>
    <w:p w:rsidRDefault="00B524C7" w:rsidP="00B524C7" w:rsidR="00B524C7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B7F" w:rsidP="00B524C7" w:rsidR="002E4B7F">
      <w:r>
        <w:separator/>
      </w:r>
    </w:p>
  </w:endnote>
  <w:endnote w:id="0" w:type="continuationSeparator">
    <w:p w:rsidRDefault="002E4B7F" w:rsidP="00B524C7" w:rsidR="002E4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1929431"/>
      <w:docPartObj>
        <w:docPartGallery w:val="Page Numbers (Bottom of Page)"/>
        <w:docPartUnique/>
      </w:docPartObj>
    </w:sdtPr>
    <w:sdtEndPr/>
    <w:sdtContent>
      <w:p w:rsidRDefault="002050E6" w:rsidR="002050E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5A9">
          <w:rPr>
            <w:noProof/>
          </w:rPr>
          <w:t>1</w:t>
        </w:r>
        <w:r>
          <w:fldChar w:fldCharType="end"/>
        </w:r>
      </w:p>
    </w:sdtContent>
  </w:sdt>
  <w:p w:rsidRDefault="002050E6" w:rsidR="002050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B7F" w:rsidP="00B524C7" w:rsidR="002E4B7F">
      <w:r>
        <w:separator/>
      </w:r>
    </w:p>
  </w:footnote>
  <w:footnote w:id="0" w:type="continuationSeparator">
    <w:p w:rsidRDefault="002E4B7F" w:rsidP="00B524C7" w:rsidR="002E4B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4C7" w:rsidP="00B524C7" w:rsidR="00B524C7">
    <w:pPr>
      <w:pStyle w:val="Zaglavlje"/>
      <w:jc w:val="right"/>
    </w:pPr>
    <w:r>
      <w:t>Posl. br. 14. St-</w:t>
    </w:r>
    <w:r w:rsidR="003F58BF">
      <w:t>220/2017</w:t>
    </w:r>
    <w:r w:rsidR="0094169E">
      <w:t>-10</w:t>
    </w:r>
  </w:p>
  <w:p w:rsidRDefault="00B524C7" w:rsidP="00B524C7" w:rsidR="00B524C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BA6005"/>
    <w:multiLevelType w:val="hybridMultilevel"/>
    <w:tmpl w:val="158874E0"/>
    <w:lvl w:tplc="9FBA4AA6" w:ilvl="0">
      <w:start w:val="5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9E421B"/>
    <w:multiLevelType w:val="hybridMultilevel"/>
    <w:tmpl w:val="1FBCF930"/>
    <w:lvl w:tplc="A63CF464" w:ilvl="0">
      <w:start w:val="1"/>
      <w:numFmt w:val="upperRoman"/>
      <w:lvlText w:val="%1."/>
      <w:lvlJc w:val="left"/>
      <w:pPr>
        <w:ind w:hanging="1185" w:left="20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4C7"/>
    <w:rsid w:val="000025FC"/>
    <w:rsid w:val="00016C48"/>
    <w:rsid w:val="00044C74"/>
    <w:rsid w:val="00084C43"/>
    <w:rsid w:val="000A3EA7"/>
    <w:rsid w:val="001333B0"/>
    <w:rsid w:val="00141C75"/>
    <w:rsid w:val="00165375"/>
    <w:rsid w:val="00203F2E"/>
    <w:rsid w:val="002050E6"/>
    <w:rsid w:val="00217BFA"/>
    <w:rsid w:val="0026741A"/>
    <w:rsid w:val="00267BBB"/>
    <w:rsid w:val="00290D5B"/>
    <w:rsid w:val="002E4B7F"/>
    <w:rsid w:val="003004EB"/>
    <w:rsid w:val="003205A9"/>
    <w:rsid w:val="00325763"/>
    <w:rsid w:val="003422F5"/>
    <w:rsid w:val="003541B1"/>
    <w:rsid w:val="003F2858"/>
    <w:rsid w:val="003F3AC0"/>
    <w:rsid w:val="003F58BF"/>
    <w:rsid w:val="003F6B2A"/>
    <w:rsid w:val="00400848"/>
    <w:rsid w:val="004311FB"/>
    <w:rsid w:val="004A3125"/>
    <w:rsid w:val="004F6C16"/>
    <w:rsid w:val="00520689"/>
    <w:rsid w:val="00611C30"/>
    <w:rsid w:val="00654899"/>
    <w:rsid w:val="006A00C6"/>
    <w:rsid w:val="006D72E5"/>
    <w:rsid w:val="007435A5"/>
    <w:rsid w:val="0076139A"/>
    <w:rsid w:val="007B6D04"/>
    <w:rsid w:val="007C24B0"/>
    <w:rsid w:val="007E6268"/>
    <w:rsid w:val="00833EB9"/>
    <w:rsid w:val="00836506"/>
    <w:rsid w:val="00841FAE"/>
    <w:rsid w:val="008657F4"/>
    <w:rsid w:val="0094169E"/>
    <w:rsid w:val="00942A0F"/>
    <w:rsid w:val="009A522A"/>
    <w:rsid w:val="009F6066"/>
    <w:rsid w:val="00A04C5C"/>
    <w:rsid w:val="00A16EF6"/>
    <w:rsid w:val="00A3399A"/>
    <w:rsid w:val="00A45478"/>
    <w:rsid w:val="00AA43BC"/>
    <w:rsid w:val="00AF0A5D"/>
    <w:rsid w:val="00B4447B"/>
    <w:rsid w:val="00B524C7"/>
    <w:rsid w:val="00B63D35"/>
    <w:rsid w:val="00B70A90"/>
    <w:rsid w:val="00B93FF3"/>
    <w:rsid w:val="00BA3EB5"/>
    <w:rsid w:val="00BD21C0"/>
    <w:rsid w:val="00BF02D0"/>
    <w:rsid w:val="00C17835"/>
    <w:rsid w:val="00C4595F"/>
    <w:rsid w:val="00CC3420"/>
    <w:rsid w:val="00D04310"/>
    <w:rsid w:val="00D24CB9"/>
    <w:rsid w:val="00D31B6C"/>
    <w:rsid w:val="00D67E91"/>
    <w:rsid w:val="00DA4BBE"/>
    <w:rsid w:val="00DD4AE4"/>
    <w:rsid w:val="00E01380"/>
    <w:rsid w:val="00E518D1"/>
    <w:rsid w:val="00E93760"/>
    <w:rsid w:val="00EA59D7"/>
    <w:rsid w:val="00ED0D53"/>
    <w:rsid w:val="00ED19EF"/>
    <w:rsid w:val="00F00B75"/>
    <w:rsid w:val="00FE2CAA"/>
    <w:rsid w:val="00FF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24C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4C7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24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24C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524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24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24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24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5A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5A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5A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5A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24C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4C7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24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24C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524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24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24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24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5A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5A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5A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5A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192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10234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49094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10756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8487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20296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398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296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9012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8755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310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4979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6038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8196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7755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954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55525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193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6593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87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6778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936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925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5634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3882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4622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3095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36217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151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2276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544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383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94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9031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1784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2306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90801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3000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3361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18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208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5071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931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13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537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9845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3735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51341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590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4143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588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576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930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753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4205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654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87212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3363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49823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4559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07912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08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0178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717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461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6394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839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9440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3240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542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238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82831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872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1646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25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4158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107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9330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87307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7547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04682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3180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33565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515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971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3107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423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74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882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0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21957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03293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1485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1450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2401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194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32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728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1373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6582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4212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176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94957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80781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48241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889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011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2567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233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8692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2149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07344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56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02876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75928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8850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91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8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3144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781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3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828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2638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1237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51526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82847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27323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237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49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365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943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0532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8486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88164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249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339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8468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40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1119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926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8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203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5703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947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6441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8268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7235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56289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4226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234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4213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5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67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4285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7404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4292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5990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89769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406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558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9493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365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65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872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0615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3895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5196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6956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2708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5283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78046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515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4076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4124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167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6745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879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32751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61779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932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18659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8660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545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5965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8043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296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6873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4623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8541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9671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1361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6180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08937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938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123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8917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57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0673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ŠARE d.o.o. zastupanog po punomoćniku Domagoj Rešetar</izvorni_sadrzaj>
    <derivirana_varijabla naziv="DomainObject.Predmet.ProtustrankaFormated_1">  ŠARE d.o.o. zastupanog po punomoćniku Domagoj Rešetar</derivirana_varijabla>
  </DomainObject.Predmet.ProtustrankaFormated>
  <DomainObject.Predmet.ProtustrankaFormatedOIB>
    <izvorni_sadrzaj>  ŠARE d.o.o., OIB 11799343691 zastupanog po punomoćniku Domagoj Rešetar</izvorni_sadrzaj>
    <derivirana_varijabla naziv="DomainObject.Predmet.ProtustrankaFormatedOIB_1">  ŠARE d.o.o., OIB 11799343691 zastupanog po punomoćniku Domagoj Rešetar</derivirana_varijabla>
  </DomainObject.Predmet.ProtustrankaFormatedOIB>
  <DomainObject.Predmet.ProtustrankaFormatedWithAdress>
    <izvorni_sadrzaj> ŠARE d.o.o., Bjanižov 19, 51513 Omišalj zastupanog po punomoćniku Domagoj Rešetar</izvorni_sadrzaj>
    <derivirana_varijabla naziv="DomainObject.Predmet.ProtustrankaFormatedWithAdress_1"> ŠARE d.o.o., Bjanižov 19, 51513 Omišalj zastupanog po punomoćniku Domagoj Rešetar</derivirana_varijabla>
  </DomainObject.Predmet.ProtustrankaFormatedWithAdress>
  <DomainObject.Predmet.ProtustrankaFormatedWithAdressOIB>
    <izvorni_sadrzaj> ŠARE d.o.o., OIB 11799343691, Bjanižov 19, 51513 Omišalj zastupanog po punomoćniku Domagoj Rešetar</izvorni_sadrzaj>
    <derivirana_varijabla naziv="DomainObject.Predmet.ProtustrankaFormatedWithAdressOIB_1"> ŠARE d.o.o., OIB 11799343691, Bjanižov 19, 51513 Omišalj zastupanog po punomoćniku Domagoj Rešetar</derivirana_varijabla>
  </DomainObject.Predmet.ProtustrankaFormatedWithAdressOIB>
  <DomainObject.Predmet.ProtustrankaWithAdress>
    <izvorni_sadrzaj>ŠARE d.o.o. Bjanižov 19, 51513 Omišalj</izvorni_sadrzaj>
    <derivirana_varijabla naziv="DomainObject.Predmet.ProtustrankaWithAdress_1">ŠARE d.o.o. Bjanižov 19, 51513 Omišalj</derivirana_varijabla>
  </DomainObject.Predmet.ProtustrankaWithAdress>
  <DomainObject.Predmet.ProtustrankaWithAdressOIB>
    <izvorni_sadrzaj>ŠARE d.o.o., OIB 11799343691, Bjanižov 19, 51513 Omišalj</izvorni_sadrzaj>
    <derivirana_varijabla naziv="DomainObject.Predmet.ProtustrankaWithAdressOIB_1">ŠARE d.o.o., OIB 11799343691, Bjanižov 19, 51513 Omišalj</derivirana_varijabla>
  </DomainObject.Predmet.ProtustrankaWithAdressOIB>
  <DomainObject.Predmet.ProtustrankaNazivFormated>
    <izvorni_sadrzaj>ŠARE d.o.o.</izvorni_sadrzaj>
    <derivirana_varijabla naziv="DomainObject.Predmet.ProtustrankaNazivFormated_1">ŠARE d.o.o.</derivirana_varijabla>
  </DomainObject.Predmet.ProtustrankaNazivFormated>
  <DomainObject.Predmet.ProtustrankaNazivFormatedOIB>
    <izvorni_sadrzaj>ŠARE d.o.o., OIB 11799343691</izvorni_sadrzaj>
    <derivirana_varijabla naziv="DomainObject.Predmet.ProtustrankaNazivFormatedOIB_1">ŠARE d.o.o., OIB 11799343691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ŠARE</izvorni_sadrzaj>
    <derivirana_varijabla naziv="DomainObject.Predmet.StrankaFormated_1">  MARTIN ŠARE</derivirana_varijabla>
  </DomainObject.Predmet.StrankaFormated>
  <DomainObject.Predmet.StrankaFormatedOIB>
    <izvorni_sadrzaj>  MARTIN ŠARE, OIB 89928478697</izvorni_sadrzaj>
    <derivirana_varijabla naziv="DomainObject.Predmet.StrankaFormatedOIB_1">  MARTIN ŠARE, OIB 89928478697</derivirana_varijabla>
  </DomainObject.Predmet.StrankaFormatedOIB>
  <DomainObject.Predmet.StrankaFormatedWithAdress>
    <izvorni_sadrzaj> MARTIN ŠARE, Bjanižov 19, 51513 Omišalj</izvorni_sadrzaj>
    <derivirana_varijabla naziv="DomainObject.Predmet.StrankaFormatedWithAdress_1"> MARTIN ŠARE, Bjanižov 19, 51513 Omišalj</derivirana_varijabla>
  </DomainObject.Predmet.StrankaFormatedWithAdress>
  <DomainObject.Predmet.StrankaFormatedWithAdressOIB>
    <izvorni_sadrzaj> MARTIN ŠARE, OIB 89928478697, Bjanižov 19, 51513 Omišalj</izvorni_sadrzaj>
    <derivirana_varijabla naziv="DomainObject.Predmet.StrankaFormatedWithAdressOIB_1"> MARTIN ŠARE, OIB 89928478697, Bjanižov 19, 51513 Omišalj</derivirana_varijabla>
  </DomainObject.Predmet.StrankaFormatedWithAdressOIB>
  <DomainObject.Predmet.StrankaWithAdress>
    <izvorni_sadrzaj>MARTIN ŠARE Bjanižov 19,51513 Omišalj</izvorni_sadrzaj>
    <derivirana_varijabla naziv="DomainObject.Predmet.StrankaWithAdress_1">MARTIN ŠARE Bjanižov 19,51513 Omišalj</derivirana_varijabla>
  </DomainObject.Predmet.StrankaWithAdress>
  <DomainObject.Predmet.StrankaWithAdressOIB>
    <izvorni_sadrzaj>MARTIN ŠARE, OIB 89928478697, Bjanižov 19,51513 Omišalj</izvorni_sadrzaj>
    <derivirana_varijabla naziv="DomainObject.Predmet.StrankaWithAdressOIB_1">MARTIN ŠARE, OIB 89928478697, Bjanižov 19,51513 Omišalj</derivirana_varijabla>
  </DomainObject.Predmet.StrankaWithAdressOIB>
  <DomainObject.Predmet.StrankaNazivFormated>
    <izvorni_sadrzaj>MARTIN ŠARE</izvorni_sadrzaj>
    <derivirana_varijabla naziv="DomainObject.Predmet.StrankaNazivFormated_1">MARTIN ŠARE</derivirana_varijabla>
  </DomainObject.Predmet.StrankaNazivFormated>
  <DomainObject.Predmet.StrankaNazivFormatedOIB>
    <izvorni_sadrzaj>MARTIN ŠARE, OIB 89928478697</izvorni_sadrzaj>
    <derivirana_varijabla naziv="DomainObject.Predmet.StrankaNazivFormatedOIB_1">MARTIN ŠARE, OIB 89928478697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MARTIN ŠARE</item>
    </izvorni_sadrzaj>
    <derivirana_varijabla naziv="DomainObject.Predmet.StrankaListFormated_1">
      <item>MARTIN ŠARE</item>
    </derivirana_varijabla>
  </DomainObject.Predmet.StrankaListFormated>
  <DomainObject.Predmet.StrankaListFormatedOIB>
    <izvorni_sadrzaj>
      <item>MARTIN ŠARE, OIB 89928478697</item>
    </izvorni_sadrzaj>
    <derivirana_varijabla naziv="DomainObject.Predmet.StrankaListFormatedOIB_1">
      <item>MARTIN ŠARE, OIB 89928478697</item>
    </derivirana_varijabla>
  </DomainObject.Predmet.StrankaListFormatedOIB>
  <DomainObject.Predmet.StrankaListFormatedWithAdress>
    <izvorni_sadrzaj>
      <item>MARTIN ŠARE, Bjanižov 19, 51513 Omišalj</item>
    </izvorni_sadrzaj>
    <derivirana_varijabla naziv="DomainObject.Predmet.StrankaListFormatedWithAdress_1">
      <item>MARTIN ŠARE, Bjanižov 19, 51513 Omišalj</item>
    </derivirana_varijabla>
  </DomainObject.Predmet.StrankaListFormatedWithAdress>
  <DomainObject.Predmet.StrankaListFormatedWithAdressOIB>
    <izvorni_sadrzaj>
      <item>MARTIN ŠARE, OIB 89928478697, Bjanižov 19, 51513 Omišalj</item>
    </izvorni_sadrzaj>
    <derivirana_varijabla naziv="DomainObject.Predmet.StrankaListFormatedWithAdressOIB_1">
      <item>MARTIN ŠARE, OIB 89928478697, Bjanižov 19, 51513 Omišalj</item>
    </derivirana_varijabla>
  </DomainObject.Predmet.StrankaListFormatedWithAdressOIB>
  <DomainObject.Predmet.StrankaListNazivFormated>
    <izvorni_sadrzaj>
      <item>MARTIN ŠARE</item>
    </izvorni_sadrzaj>
    <derivirana_varijabla naziv="DomainObject.Predmet.StrankaListNazivFormated_1">
      <item>MARTIN ŠARE</item>
    </derivirana_varijabla>
  </DomainObject.Predmet.StrankaListNazivFormated>
  <DomainObject.Predmet.StrankaListNazivFormatedOIB>
    <izvorni_sadrzaj>
      <item>MARTIN ŠARE, OIB 89928478697</item>
    </izvorni_sadrzaj>
    <derivirana_varijabla naziv="DomainObject.Predmet.StrankaListNazivFormatedOIB_1">
      <item>MARTIN ŠARE, OIB 89928478697</item>
    </derivirana_varijabla>
  </DomainObject.Predmet.StrankaListNazivFormatedOIB>
  <DomainObject.Predmet.ProtuStrankaListFormated>
    <izvorni_sadrzaj>
      <item>ŠARE d.o.o. zastupanog po punomoćniku Domagoj Rešetar</item>
    </izvorni_sadrzaj>
    <derivirana_varijabla naziv="DomainObject.Predmet.ProtuStrankaListFormated_1">
      <item>ŠARE d.o.o. zastupanog po punomoćniku Domagoj Rešetar</item>
    </derivirana_varijabla>
  </DomainObject.Predmet.ProtuStrankaListFormated>
  <DomainObject.Predmet.ProtuStrankaListFormatedOIB>
    <izvorni_sadrzaj>
      <item>ŠARE d.o.o., OIB 11799343691 zastupanog po punomoćniku Domagoj Rešetar</item>
    </izvorni_sadrzaj>
    <derivirana_varijabla naziv="DomainObject.Predmet.ProtuStrankaListFormatedOIB_1">
      <item>ŠARE d.o.o., OIB 11799343691 zastupanog po punomoćniku Domagoj Rešetar</item>
    </derivirana_varijabla>
  </DomainObject.Predmet.ProtuStrankaListFormatedOIB>
  <DomainObject.Predmet.ProtuStrankaListFormatedWithAdress>
    <izvorni_sadrzaj>
      <item>ŠARE d.o.o., Bjanižov 19, 51513 Omišalj zastupanog po punomoćniku Domagoj Rešetar</item>
    </izvorni_sadrzaj>
    <derivirana_varijabla naziv="DomainObject.Predmet.ProtuStrankaListFormatedWithAdress_1">
      <item>ŠARE d.o.o., Bjanižov 19, 51513 Omišalj zastupanog po punomoćniku Domagoj Rešetar</item>
    </derivirana_varijabla>
  </DomainObject.Predmet.ProtuStrankaListFormatedWithAdress>
  <DomainObject.Predmet.ProtuStrankaListFormatedWithAdressOIB>
    <izvorni_sadrzaj>
      <item>ŠARE d.o.o., OIB 11799343691, Bjanižov 19, 51513 Omišalj zastupanog po punomoćniku Domagoj Rešetar</item>
    </izvorni_sadrzaj>
    <derivirana_varijabla naziv="DomainObject.Predmet.ProtuStrankaListFormatedWithAdressOIB_1">
      <item>ŠARE d.o.o., OIB 11799343691, Bjanižov 19, 51513 Omišalj zastupanog po punomoćniku Domagoj Rešetar</item>
    </derivirana_varijabla>
  </DomainObject.Predmet.ProtuStrankaListFormatedWithAdressOIB>
  <DomainObject.Predmet.ProtuStrankaListNazivFormated>
    <izvorni_sadrzaj>
      <item>ŠARE d.o.o.</item>
    </izvorni_sadrzaj>
    <derivirana_varijabla naziv="DomainObject.Predmet.ProtuStrankaListNazivFormated_1">
      <item>ŠARE d.o.o.</item>
    </derivirana_varijabla>
  </DomainObject.Predmet.ProtuStrankaListNazivFormated>
  <DomainObject.Predmet.ProtuStrankaListNazivFormatedOIB>
    <izvorni_sadrzaj>
      <item>ŠARE d.o.o., OIB 11799343691</item>
    </izvorni_sadrzaj>
    <derivirana_varijabla naziv="DomainObject.Predmet.ProtuStrankaListNazivFormatedOIB_1">
      <item>ŠARE d.o.o., OIB 11799343691</item>
    </derivirana_varijabla>
  </DomainObject.Predmet.ProtuStrankaListNazivFormatedOIB>
  <DomainObject.Predmet.OstaliListFormated>
    <izvorni_sadrzaj>
      <item>Domagoj Rešetar punomoćnik sudionika u postupku ŠARE d.o.o.</item>
    </izvorni_sadrzaj>
    <derivirana_varijabla naziv="DomainObject.Predmet.OstaliListFormated_1">
      <item>Domagoj Rešetar punomoćnik sudionika u postupku ŠARE d.o.o.</item>
    </derivirana_varijabla>
  </DomainObject.Predmet.OstaliListFormated>
  <DomainObject.Predmet.OstaliListFormatedOIB>
    <izvorni_sadrzaj>
      <item>Domagoj Rešetar punomoćnik sudionika u postupku ŠARE d.o.o.</item>
    </izvorni_sadrzaj>
    <derivirana_varijabla naziv="DomainObject.Predmet.OstaliListFormatedOIB_1">
      <item>Domagoj Rešetar punomoćnik sudionika u postupku ŠARE d.o.o.</item>
    </derivirana_varijabla>
  </DomainObject.Predmet.OstaliListFormatedOIB>
  <DomainObject.Predmet.OstaliListFormatedWithAdress>
    <izvorni_sadrzaj>
      <item>Domagoj Rešetar, Miramarska 24, 10000 Zagreb punomoćnik sudionika u postupku ŠARE d.o.o.</item>
    </izvorni_sadrzaj>
    <derivirana_varijabla naziv="DomainObject.Predmet.OstaliListFormatedWithAdress_1">
      <item>Domagoj Rešetar, Miramarska 24, 10000 Zagreb punomoćnik sudionika u postupku ŠARE d.o.o.</item>
    </derivirana_varijabla>
  </DomainObject.Predmet.OstaliListFormatedWithAdress>
  <DomainObject.Predmet.OstaliListFormatedWithAdressOIB>
    <izvorni_sadrzaj>
      <item>Domagoj Rešetar, Miramarska 24, 10000 Zagreb punomoćnik sudionika u postupku ŠARE d.o.o.</item>
    </izvorni_sadrzaj>
    <derivirana_varijabla naziv="DomainObject.Predmet.OstaliListFormatedWithAdressOIB_1">
      <item>Domagoj Rešetar, Miramarska 24, 10000 Zagreb punomoćnik sudionika u postupku ŠARE d.o.o.</item>
    </derivirana_varijabla>
  </DomainObject.Predmet.OstaliListFormatedWithAdressOIB>
  <DomainObject.Predmet.OstaliListNazivFormated>
    <izvorni_sadrzaj>
      <item>Domagoj Rešetar</item>
    </izvorni_sadrzaj>
    <derivirana_varijabla naziv="DomainObject.Predmet.OstaliListNazivFormated_1">
      <item>Domagoj Rešetar</item>
    </derivirana_varijabla>
  </DomainObject.Predmet.OstaliListNazivFormated>
  <DomainObject.Predmet.OstaliListNazivFormatedOIB>
    <izvorni_sadrzaj>
      <item>Domagoj Rešetar</item>
    </izvorni_sadrzaj>
    <derivirana_varijabla naziv="DomainObject.Predmet.OstaliListNazivFormatedOIB_1">
      <item>Domagoj Rešetar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ŠARE</izvorni_sadrzaj>
    <derivirana_varijabla naziv="DomainObject.Predmet.StrankaIDrugi_1">MARTIN ŠARE</derivirana_varijabla>
  </DomainObject.Predmet.StrankaIDrugi>
  <DomainObject.Predmet.ProtustrankaIDrugi>
    <izvorni_sadrzaj>ŠARE d.o.o.</izvorni_sadrzaj>
    <derivirana_varijabla naziv="DomainObject.Predmet.ProtustrankaIDrugi_1">ŠARE d.o.o.</derivirana_varijabla>
  </DomainObject.Predmet.ProtustrankaIDrugi>
  <DomainObject.Predmet.StrankaIDrugiAdressOIB>
    <izvorni_sadrzaj>MARTIN ŠARE, OIB 89928478697, Bjanižov 19, 51513 Omišalj</izvorni_sadrzaj>
    <derivirana_varijabla naziv="DomainObject.Predmet.StrankaIDrugiAdressOIB_1">MARTIN ŠARE, OIB 89928478697, Bjanižov 19, 51513 Omišalj</derivirana_varijabla>
  </DomainObject.Predmet.StrankaIDrugiAdressOIB>
  <DomainObject.Predmet.ProtustrankaIDrugiAdressOIB>
    <izvorni_sadrzaj>ŠARE d.o.o., OIB 11799343691, Bjanižov 19, 51513 Omišalj</izvorni_sadrzaj>
    <derivirana_varijabla naziv="DomainObject.Predmet.ProtustrankaIDrugiAdressOIB_1">ŠARE d.o.o., OIB 11799343691, Bjanižov 19,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ŠARE</item>
      <item>ŠARE d.o.o.</item>
      <item>Domagoj Rešetar</item>
    </izvorni_sadrzaj>
    <derivirana_varijabla naziv="DomainObject.Predmet.SudioniciListNaziv_1">
      <item>MARTIN ŠARE</item>
      <item>ŠARE d.o.o.</item>
      <item>Domagoj Rešetar</item>
    </derivirana_varijabla>
  </DomainObject.Predmet.SudioniciListNaziv>
  <DomainObject.Predmet.SudioniciListAdressOIB>
    <izvorni_sadrzaj>
      <item>MARTIN ŠARE, OIB 89928478697, Bjanižov 19,51513 Omišalj</item>
      <item>ŠARE d.o.o., OIB 11799343691, Bjanižov 19,51513 Omišalj</item>
      <item>Domagoj Rešetar, Miramarska 24,10000 Zagreb</item>
    </izvorni_sadrzaj>
    <derivirana_varijabla naziv="DomainObject.Predmet.SudioniciListAdressOIB_1">
      <item>MARTIN ŠARE, OIB 89928478697, Bjanižov 19,51513 Omišalj</item>
      <item>ŠARE d.o.o., OIB 11799343691, Bjanižov 19,51513 Omišalj</item>
      <item>Domagoj Rešetar,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89928478697</item>
      <item>, OIB 11799343691</item>
      <item>, OIB null</item>
    </izvorni_sadrzaj>
    <derivirana_varijabla naziv="DomainObject.Predmet.SudioniciListNazivOIB_1">
      <item>, OIB 89928478697</item>
      <item>, OIB 11799343691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544</properties:Words>
  <properties:Characters>2941</properties:Characters>
  <properties:Lines>111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2017-05-18T07:25:00Z</dcterms:created>
  <dc:creator>Vera Jelenović</dc:creator>
  <cp:lastModifiedBy>Danijela Fumić</cp:lastModifiedBy>
  <cp:lastPrinted>2017-05-18T07:25:00Z</cp:lastPrinted>
  <dcterms:modified xmlns:xsi="http://www.w3.org/2001/XMLSchema-instance" xsi:type="dcterms:W3CDTF">2017-05-18T07:27:00Z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