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d3f7" w14:paraId="c88d3f7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6D1D" w:rsidR="00562193" w:rsidRPr="00F358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6D735F">
        <w:t>246/2017-37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64442C" w:rsidP="0064442C" w:rsidR="0064442C">
      <w:pPr>
        <w:ind w:firstLine="708"/>
        <w:jc w:val="both"/>
        <w:rPr>
          <w:lang w:eastAsia="en-US"/>
        </w:rPr>
      </w:pPr>
      <w:r w:rsidRPr="0064442C">
        <w:rPr>
          <w:lang w:eastAsia="en-US"/>
        </w:rPr>
        <w:t xml:space="preserve">Trgovački sud u Zagrebu, Stalna služba u Karlovcu, po sucu Vesni </w:t>
      </w:r>
      <w:proofErr w:type="spellStart"/>
      <w:r w:rsidRPr="0064442C">
        <w:rPr>
          <w:lang w:eastAsia="en-US"/>
        </w:rPr>
        <w:t>Fundurulić</w:t>
      </w:r>
      <w:proofErr w:type="spellEnd"/>
      <w:r w:rsidRPr="0064442C">
        <w:rPr>
          <w:lang w:eastAsia="en-US"/>
        </w:rPr>
        <w:t xml:space="preserve"> Perišin, kao stečajnom sucu u stečajnom postupku nad stečajnim dužnikom </w:t>
      </w:r>
      <w:r w:rsidR="006D735F" w:rsidRPr="006D735F">
        <w:rPr>
          <w:lang w:eastAsia="en-US"/>
        </w:rPr>
        <w:t>RD-GRADNJA d.o.o. u stečaju, Zagreb, Selska cesta 39, OIB: 22168300629</w:t>
      </w:r>
      <w:r>
        <w:rPr>
          <w:lang w:eastAsia="en-US"/>
        </w:rPr>
        <w:t xml:space="preserve">, </w:t>
      </w:r>
      <w:r w:rsidR="006D735F">
        <w:rPr>
          <w:lang w:eastAsia="en-US"/>
        </w:rPr>
        <w:t>30</w:t>
      </w:r>
      <w:r w:rsidRPr="0064442C">
        <w:rPr>
          <w:lang w:eastAsia="en-US"/>
        </w:rPr>
        <w:t>. svibnja  2019.,</w:t>
      </w:r>
    </w:p>
    <w:p w:rsidRDefault="0064442C" w:rsidP="0064442C" w:rsidR="0064442C" w:rsidRPr="0064442C">
      <w:pPr>
        <w:ind w:firstLine="708"/>
        <w:jc w:val="both"/>
        <w:rPr>
          <w:lang w:eastAsia="en-US"/>
        </w:rPr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73BB" w:rsidP="006B22DC" w:rsidR="005773BB">
      <w:pPr>
        <w:jc w:val="center"/>
      </w:pP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6D735F">
        <w:t>Skupština</w:t>
      </w:r>
      <w:r w:rsidR="0064442C">
        <w:t xml:space="preserve"> </w:t>
      </w:r>
      <w:r w:rsidR="001B416C">
        <w:t>vjerovnika</w:t>
      </w:r>
      <w:r w:rsidR="005773BB" w:rsidRPr="005773BB">
        <w:t xml:space="preserve"> </w:t>
      </w:r>
      <w:r w:rsidR="001B416C">
        <w:t>zakazana</w:t>
      </w:r>
      <w:r w:rsidR="0088756B">
        <w:t xml:space="preserve"> </w:t>
      </w:r>
      <w:r w:rsidR="0088756B" w:rsidRPr="0088756B">
        <w:t xml:space="preserve">za </w:t>
      </w:r>
      <w:r w:rsidR="006D735F">
        <w:t>5. lipnja</w:t>
      </w:r>
      <w:r w:rsidR="005773BB">
        <w:t xml:space="preserve"> 2019</w:t>
      </w:r>
      <w:r w:rsidR="0088756B" w:rsidRPr="0088756B">
        <w:t xml:space="preserve">. u </w:t>
      </w:r>
      <w:r w:rsidR="001B416C">
        <w:t>1</w:t>
      </w:r>
      <w:r w:rsidR="006D735F">
        <w:t>3</w:t>
      </w:r>
      <w:r w:rsidR="0064442C">
        <w:t>,00</w:t>
      </w:r>
      <w:r w:rsidR="0088756B" w:rsidRPr="0088756B">
        <w:t xml:space="preserve"> sati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6D735F" w:rsidP="00E725D8" w:rsidR="00E725D8">
      <w:pPr>
        <w:jc w:val="center"/>
        <w:rPr>
          <w:b/>
        </w:rPr>
      </w:pPr>
      <w:r>
        <w:rPr>
          <w:b/>
        </w:rPr>
        <w:t>5. lipnja</w:t>
      </w:r>
      <w:r w:rsidR="005773BB">
        <w:rPr>
          <w:b/>
        </w:rPr>
        <w:t xml:space="preserve"> 2019</w:t>
      </w:r>
      <w:r w:rsidR="0057145F" w:rsidRPr="00E725D8">
        <w:rPr>
          <w:b/>
        </w:rPr>
        <w:t xml:space="preserve">. u </w:t>
      </w:r>
      <w:r>
        <w:rPr>
          <w:b/>
        </w:rPr>
        <w:t>10,30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6D735F">
        <w:t>30</w:t>
      </w:r>
      <w:r w:rsidR="0064442C">
        <w:t>. svibnja</w:t>
      </w:r>
      <w:r w:rsidR="005773BB">
        <w:t xml:space="preserve"> 2019.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 xml:space="preserve">Vesna </w:t>
      </w:r>
      <w:proofErr w:type="spellStart"/>
      <w:r w:rsidR="00D472BF" w:rsidRPr="00F35832">
        <w:t>Fundurulić</w:t>
      </w:r>
      <w:proofErr w:type="spellEnd"/>
      <w:r w:rsidR="00D472BF" w:rsidRPr="00F35832">
        <w:t xml:space="preserve"> Perišin</w:t>
      </w:r>
      <w:r w:rsidR="0085425C">
        <w:t>, v.r.</w:t>
      </w:r>
    </w:p>
    <w:p w:rsidRDefault="0085425C" w:rsidP="00067077" w:rsidR="0085425C">
      <w:pPr>
        <w:jc w:val="right"/>
      </w:pPr>
    </w:p>
    <w:p w:rsidRDefault="0085425C" w:rsidP="00C339BE" w:rsidR="0085425C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85425C" w:rsidP="00067077" w:rsidR="0085425C">
      <w:pPr>
        <w:jc w:val="right"/>
      </w:pPr>
      <w:r w:rsidRPr="00C339BE">
        <w:t>Gordana Cvitković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149F"/>
    <w:rsid w:val="00192A40"/>
    <w:rsid w:val="00194BB3"/>
    <w:rsid w:val="001A3296"/>
    <w:rsid w:val="001B416C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773BB"/>
    <w:rsid w:val="00595C19"/>
    <w:rsid w:val="005B1DEA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6D1D"/>
    <w:rsid w:val="00627A54"/>
    <w:rsid w:val="00634708"/>
    <w:rsid w:val="0064010F"/>
    <w:rsid w:val="0064442C"/>
    <w:rsid w:val="00661BA2"/>
    <w:rsid w:val="00663AE3"/>
    <w:rsid w:val="00667499"/>
    <w:rsid w:val="0069013D"/>
    <w:rsid w:val="00694CD2"/>
    <w:rsid w:val="00697B44"/>
    <w:rsid w:val="006B1DB7"/>
    <w:rsid w:val="006B22DC"/>
    <w:rsid w:val="006B40A2"/>
    <w:rsid w:val="006C4869"/>
    <w:rsid w:val="006C7FDE"/>
    <w:rsid w:val="006D735F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5425C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81DB3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5FE7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9E8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53973"/>
    <w:rsid w:val="00E65A5D"/>
    <w:rsid w:val="00E725D8"/>
    <w:rsid w:val="00E87510"/>
    <w:rsid w:val="00E94A67"/>
    <w:rsid w:val="00E9630D"/>
    <w:rsid w:val="00EA6F8B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86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  <item>RH MF Porezna uprava Zagreb</item>
      <item>ŽDO u Zagrebu</item>
    </izvorni_sadrzaj>
    <derivirana_varijabla naziv="DomainObject.Predmet.SudioniciListNaziv_1">
      <item>RD-GRADNJA d.o.o.</item>
      <item>FINA Regionalni centar Zagreb</item>
      <item>ALEKSANDAR PENDEV</item>
      <item>RH MF Porezna uprava Zagreb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  <item>, OIB 18683136487</item>
      <item>, OIB 16488001145</item>
    </izvorni_sadrzaj>
    <derivirana_varijabla naziv="DomainObject.Predmet.SudioniciListNazivOIB_1">
      <item>, OIB 22168300629</item>
      <item>, OIB 85821130368</item>
      <item>, OIB 56607801451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St-246/2017-32</izvorni_sadrzaj>
    <derivirana_varijabla naziv="DomainObject.PredzadnjaOdlukaIzPredmeta.Oznaka_1">St-246/2017-32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43D96-F651-464D-A66F-201949116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637</properties:Characters>
  <properties:Lines>35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2019-05-30T12:28:00Z</dcterms:created>
  <dc:creator>Korisnik</dc:creator>
  <cp:lastModifiedBy>Gordana Cvitković</cp:lastModifiedBy>
  <cp:lastPrinted>2019-05-30T12:32:00Z</cp:lastPrinted>
  <dcterms:modified xmlns:xsi="http://www.w3.org/2001/XMLSchema-instance" xsi:type="dcterms:W3CDTF">2019-05-30T12:33:00Z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(St-246-2017-prelaganje ročišta -završna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