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6abfe" w14:paraId="8e6abfe" w:rsidRDefault="00F402C5" w:rsidP="00F402C5" w:rsidR="00F402C5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St-169/12-60</w:t>
      </w:r>
    </w:p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AA4BA9" w:rsidP="008965DC" w:rsidR="00AA4BA9">
      <w:pPr>
        <w:jc w:val="center"/>
        <w:rPr>
          <w:bCs/>
        </w:rPr>
      </w:pPr>
    </w:p>
    <w:p w:rsidRDefault="006E6F8F" w:rsidP="00F402C5" w:rsidR="006E6F8F">
      <w:pPr>
        <w:ind w:firstLine="720"/>
        <w:jc w:val="both"/>
        <w:rPr>
          <w:bCs/>
        </w:rPr>
      </w:pPr>
      <w:r w:rsidRPr="006E6F8F">
        <w:rPr>
          <w:bCs/>
        </w:rPr>
        <w:t>Trgovački sud u Rijeci, po sutkinji tog suda Emi Brdovčak, u stečajnom postupku nad dužnikom STEČAJNA MASA iza SERVIS OSAM d.o.o. Rovinj u stečaju, kojeg zastupa stečajna upraviteljica Jasmina Lic</w:t>
      </w:r>
      <w:r>
        <w:rPr>
          <w:bCs/>
        </w:rPr>
        <w:t xml:space="preserve">htenberg iz Pule, Ravenska 8, </w:t>
      </w:r>
      <w:r w:rsidR="003E0F32">
        <w:rPr>
          <w:bCs/>
        </w:rPr>
        <w:t>3. ožujka</w:t>
      </w:r>
      <w:r w:rsidRPr="006E6F8F">
        <w:rPr>
          <w:bCs/>
        </w:rPr>
        <w:t xml:space="preserve"> 2017.   </w:t>
      </w:r>
    </w:p>
    <w:p w:rsidRDefault="005D1C3C" w:rsidP="006E6F8F" w:rsidR="00AA4BA9">
      <w:pPr>
        <w:jc w:val="both"/>
        <w:rPr>
          <w:bCs/>
        </w:rPr>
      </w:pPr>
      <w:r w:rsidRPr="005D1C3C">
        <w:rPr>
          <w:bCs/>
        </w:rPr>
        <w:t xml:space="preserve">              </w:t>
      </w: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F402C5" w:rsidP="00F402C5" w:rsidR="008965DC">
      <w:pPr>
        <w:jc w:val="both"/>
      </w:pPr>
      <w:r>
        <w:t>I.</w:t>
      </w:r>
      <w:r>
        <w:tab/>
      </w:r>
      <w:r w:rsidR="006E6F8F">
        <w:t>Stečajnoj upraviteljici Jasmini</w:t>
      </w:r>
      <w:r w:rsidR="006E6F8F" w:rsidRPr="006E6F8F">
        <w:t xml:space="preserve"> Lichtenberg iz Pule, Ravenska 8, OIB: 26338581935</w:t>
      </w:r>
      <w:r w:rsidR="00F64060">
        <w:t xml:space="preserve">, </w:t>
      </w:r>
      <w:r w:rsidR="0073588E" w:rsidRPr="00EF1D21">
        <w:t>određuje se</w:t>
      </w:r>
      <w:r w:rsidR="00A272AD">
        <w:t xml:space="preserve"> </w:t>
      </w:r>
      <w:r w:rsidR="004B0ED8">
        <w:t>nagrada za</w:t>
      </w:r>
      <w:r w:rsidR="004B0ED8" w:rsidRPr="004B0ED8">
        <w:t xml:space="preserve"> izv</w:t>
      </w:r>
      <w:r w:rsidR="004B0ED8">
        <w:t xml:space="preserve">ršene poslove </w:t>
      </w:r>
      <w:r w:rsidR="000D0F99">
        <w:t xml:space="preserve">u ovom stečajnom postupku </w:t>
      </w:r>
      <w:r w:rsidR="00E02742">
        <w:t xml:space="preserve">u </w:t>
      </w:r>
      <w:r w:rsidR="0073588E" w:rsidRPr="00EF1D21">
        <w:t xml:space="preserve">iznosu </w:t>
      </w:r>
      <w:r w:rsidR="00A972F7" w:rsidRPr="00EF1D21">
        <w:t xml:space="preserve">od </w:t>
      </w:r>
      <w:r w:rsidR="006E6F8F">
        <w:t>25.568,00</w:t>
      </w:r>
      <w:r w:rsidR="005D1C3C">
        <w:t xml:space="preserve"> </w:t>
      </w:r>
      <w:r w:rsidR="00037F87">
        <w:t xml:space="preserve">kn </w:t>
      </w:r>
      <w:r w:rsidR="005D1C3C">
        <w:t>bruto</w:t>
      </w:r>
      <w:r w:rsidR="0073588E" w:rsidRPr="00EF1D21">
        <w:t>.</w:t>
      </w:r>
    </w:p>
    <w:p w:rsidRDefault="00AF3970" w:rsidP="005D1C3C" w:rsidR="00AF3970">
      <w:pPr>
        <w:jc w:val="both"/>
      </w:pPr>
    </w:p>
    <w:p w:rsidRDefault="00F402C5" w:rsidP="00F402C5" w:rsidR="00AF3970" w:rsidRPr="00EF1D21">
      <w:pPr>
        <w:jc w:val="both"/>
      </w:pPr>
      <w:r>
        <w:t>II.</w:t>
      </w:r>
      <w:r>
        <w:tab/>
      </w:r>
      <w:r w:rsidR="00341034">
        <w:t>Stečajnoj upraviteljici Jasmini</w:t>
      </w:r>
      <w:r w:rsidR="00AF3970" w:rsidRPr="00AF3970">
        <w:t xml:space="preserve"> Lichtenberg iz Pule, Ravenska 8, OIB: 26338581935, odobrava se naknada stvarnih troškova za rad za pr</w:t>
      </w:r>
      <w:r w:rsidR="00AF3970">
        <w:t>istup skupštini vjerovnika od 26. siječnja 2017. u iznosu od 542</w:t>
      </w:r>
      <w:r w:rsidR="00AF3970" w:rsidRPr="00AF3970">
        <w:t>,00 kn neto</w:t>
      </w:r>
    </w:p>
    <w:p w:rsidRDefault="005D1C3C" w:rsidP="0073588E" w:rsidR="005D1C3C">
      <w:pPr>
        <w:jc w:val="center"/>
        <w:rPr>
          <w:bCs/>
        </w:rPr>
      </w:pPr>
    </w:p>
    <w:p w:rsidRDefault="0073588E" w:rsidP="0073588E" w:rsidR="0073588E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6E6F8F" w:rsidP="00341034" w:rsidR="006E6F8F">
      <w:pPr>
        <w:jc w:val="both"/>
        <w:rPr>
          <w:bCs/>
        </w:rPr>
      </w:pPr>
    </w:p>
    <w:p w:rsidRDefault="006E6F8F" w:rsidP="00341034" w:rsidR="006E6F8F" w:rsidRPr="006E6F8F">
      <w:pPr>
        <w:ind w:firstLine="720"/>
        <w:jc w:val="both"/>
        <w:rPr>
          <w:bCs/>
        </w:rPr>
      </w:pPr>
      <w:r w:rsidRPr="006E6F8F">
        <w:rPr>
          <w:bCs/>
        </w:rPr>
        <w:t xml:space="preserve">Rješenjem ovog suda od 3. studenoga 2011. poslovni broj St-241/11-6, otvoren je i istodobno zaključen stečajni postupak nad dužnikom Servis Osam d.o.o. Rovinj te je za stečajnu upraviteljicu imenovana  Jasmina Lichtenberg iz Pule. </w:t>
      </w:r>
    </w:p>
    <w:p w:rsidRDefault="006E6F8F" w:rsidP="00341034" w:rsidR="006E6F8F" w:rsidRPr="00EF1D21">
      <w:pPr>
        <w:ind w:firstLine="720"/>
        <w:jc w:val="both"/>
        <w:rPr>
          <w:bCs/>
        </w:rPr>
      </w:pPr>
      <w:r w:rsidRPr="006E6F8F">
        <w:rPr>
          <w:bCs/>
        </w:rPr>
        <w:t>Nadalje, rješenjem ovog suda poslovni broj St-169/12-9 od 8. prosinca 2014. određen je nastavak stečajnog postupka nad stečajnom masom navedenog dužnika, radi naknadne diobe.</w:t>
      </w:r>
    </w:p>
    <w:p w:rsidRDefault="005D1C3C" w:rsidP="00341034" w:rsidR="006E6F8F">
      <w:pPr>
        <w:ind w:firstLine="720"/>
        <w:jc w:val="both"/>
      </w:pPr>
      <w:r>
        <w:t xml:space="preserve">Tijekom stečajnog postupka </w:t>
      </w:r>
      <w:r w:rsidR="006E6F8F">
        <w:t xml:space="preserve">stečajna upraviteljica je unovčila imovinu stečajnog dužnika i to pokretnine (opremu i namještaj u stambenom prostoru stečajnog dužnika) za ukupan iznos od 79.900,00 kn. </w:t>
      </w:r>
    </w:p>
    <w:p w:rsidRDefault="005D1C3C" w:rsidP="00341034" w:rsidR="005D1C3C">
      <w:pPr>
        <w:ind w:firstLine="720"/>
        <w:jc w:val="both"/>
      </w:pPr>
      <w:r>
        <w:t>Prema odredbi čl. 7. Uredbe</w:t>
      </w:r>
      <w:r w:rsidRPr="005D1C3C">
        <w:t xml:space="preserve"> o kriterijima i načinu obračuna i plaćanja nagrade stečajnim upraviteljima („Narodne novine“ broj 105/15; dalje: Uredba)</w:t>
      </w:r>
      <w:r w:rsidR="00976351">
        <w:t xml:space="preserve"> koja se u konkretnom slučaju primjenjuje sukladno odredbi čl. 16. </w:t>
      </w:r>
      <w:r w:rsidR="00341034">
        <w:t>s</w:t>
      </w:r>
      <w:r w:rsidR="00976351">
        <w:t>t. 2. Uredbe s obzirom na to da je stečajna masa unovčena nakon stupanja na snagu predmetne Uredbe (a kako proi</w:t>
      </w:r>
      <w:r w:rsidR="00341034">
        <w:t>zlazi iz izvješća stečajne upravit</w:t>
      </w:r>
      <w:r w:rsidR="00976351">
        <w:t>e</w:t>
      </w:r>
      <w:r w:rsidR="00341034">
        <w:t>l</w:t>
      </w:r>
      <w:r w:rsidR="00976351">
        <w:t xml:space="preserve">jice od 8. </w:t>
      </w:r>
      <w:r w:rsidR="00341034">
        <w:t>k</w:t>
      </w:r>
      <w:r w:rsidR="00976351">
        <w:t>olovoza 2016. – list 166 spisa)</w:t>
      </w:r>
      <w:r>
        <w:t>, nagrada stečajnom upravitelju s osnove vrijednosti unovčene stečajne mase za vrijednost stečajne mase do 100.000,00 kn obračun</w:t>
      </w:r>
      <w:r w:rsidR="006E6F8F">
        <w:t>ava se u visini od 16%</w:t>
      </w:r>
      <w:r>
        <w:t xml:space="preserve">. </w:t>
      </w:r>
    </w:p>
    <w:p w:rsidRDefault="006E6F8F" w:rsidP="005D1C3C" w:rsidR="005D1C3C">
      <w:pPr>
        <w:ind w:firstLine="720"/>
        <w:jc w:val="both"/>
      </w:pPr>
      <w:r>
        <w:t>Po toj osnovi, stečajnoj upraviteljici</w:t>
      </w:r>
      <w:r w:rsidR="005D1C3C">
        <w:t xml:space="preserve"> pripada pravo na nagradu u visini od ukupno </w:t>
      </w:r>
      <w:r>
        <w:t>12.784,00 kn (16 % od 79.900,00 kn</w:t>
      </w:r>
      <w:r w:rsidR="005D1C3C">
        <w:t xml:space="preserve">). </w:t>
      </w:r>
    </w:p>
    <w:p w:rsidRDefault="005D1C3C" w:rsidP="005D1C3C" w:rsidR="00AF3970">
      <w:pPr>
        <w:ind w:firstLine="720"/>
        <w:jc w:val="both"/>
      </w:pPr>
      <w:r>
        <w:t xml:space="preserve">Nadalje, </w:t>
      </w:r>
      <w:r w:rsidR="006E6F8F">
        <w:t xml:space="preserve">u ovom stečajnom postupku biti će namireni svi vjerovnici čije su tražbine utvrđene, odnosno već je sukladno rješenju poslovni broj St-169/12-47 od 22. </w:t>
      </w:r>
      <w:r w:rsidR="00341034">
        <w:t>r</w:t>
      </w:r>
      <w:r w:rsidR="006E6F8F">
        <w:t xml:space="preserve">ujna 2016. </w:t>
      </w:r>
      <w:r w:rsidR="00341034">
        <w:t>n</w:t>
      </w:r>
      <w:r w:rsidR="006E6F8F">
        <w:t xml:space="preserve">amiren </w:t>
      </w:r>
      <w:r w:rsidR="00341034">
        <w:t>vje</w:t>
      </w:r>
      <w:r w:rsidR="006E6F8F">
        <w:t>r</w:t>
      </w:r>
      <w:r w:rsidR="00341034">
        <w:t>o</w:t>
      </w:r>
      <w:r w:rsidR="006E6F8F">
        <w:t xml:space="preserve">vnik Republika </w:t>
      </w:r>
      <w:r w:rsidR="00341034">
        <w:t>Hrvatska s utvrđenim iznosom tražbine u vi</w:t>
      </w:r>
      <w:r w:rsidR="006E6F8F">
        <w:t>s</w:t>
      </w:r>
      <w:r w:rsidR="00341034">
        <w:t>i</w:t>
      </w:r>
      <w:r w:rsidR="006E6F8F">
        <w:t>ni od 10.528,18 kn (kao jedini vjero</w:t>
      </w:r>
      <w:r w:rsidR="00AF3970">
        <w:t xml:space="preserve">vnik u ovom stečajnom postupku), dok će sukladno rješenju ovog suda poslovni </w:t>
      </w:r>
      <w:r w:rsidR="00AF3970">
        <w:lastRenderedPageBreak/>
        <w:t>broj St</w:t>
      </w:r>
      <w:r w:rsidR="00341034">
        <w:t>- 169/12-58 biti namiren isti v</w:t>
      </w:r>
      <w:r w:rsidR="00AF3970">
        <w:t>j</w:t>
      </w:r>
      <w:r w:rsidR="00341034">
        <w:t>e</w:t>
      </w:r>
      <w:r w:rsidR="00AF3970">
        <w:t xml:space="preserve">rovnik i to kao vjerovnik nižeg isplatnog reda s utvrđenom tražbinom u visini od 5.684,51 kn. </w:t>
      </w:r>
    </w:p>
    <w:p w:rsidRDefault="00AF3970" w:rsidP="00AF3970" w:rsidR="00AF3970">
      <w:pPr>
        <w:ind w:firstLine="720"/>
        <w:jc w:val="both"/>
      </w:pPr>
      <w:r>
        <w:t xml:space="preserve">Pored nagrade s osnove vrijednosti unovčene stečajne mase, prema shvaćanju ovog suda stečajnoj upraviteljici pripada i pravo na dodatnu nagradu sukladno čl. 8. </w:t>
      </w:r>
      <w:r w:rsidR="00341034">
        <w:t>s</w:t>
      </w:r>
      <w:r>
        <w:t>t. 1. do 4. Uredbe koju dodatnu nagradu sud može odrediti vodeći računa o stupnju namirenja stečajnih vjerovnika i osobitom zalaganju stečajnog upravitelja i koja ne može prelaziti iznos nagrade s osnove vrijednosti unovčene stečajne mase.</w:t>
      </w:r>
    </w:p>
    <w:p w:rsidRDefault="00AF3970" w:rsidP="005D1C3C" w:rsidR="005D1C3C">
      <w:pPr>
        <w:ind w:firstLine="720"/>
        <w:jc w:val="both"/>
      </w:pPr>
      <w:r>
        <w:t>S obzirom na činjenicu</w:t>
      </w:r>
      <w:r w:rsidR="005D1C3C" w:rsidRPr="005D1C3C">
        <w:t xml:space="preserve"> da </w:t>
      </w:r>
      <w:r w:rsidR="005D1C3C">
        <w:t>će u ovom stečajnom postupku doći do namirenj</w:t>
      </w:r>
      <w:r>
        <w:t>a vjerovnika u 100%-tnom iznosu</w:t>
      </w:r>
      <w:r w:rsidR="00AB59E9">
        <w:t xml:space="preserve">, </w:t>
      </w:r>
      <w:r>
        <w:t>stečajnoj upraviteljici</w:t>
      </w:r>
      <w:r w:rsidR="005D1C3C" w:rsidRPr="005D1C3C">
        <w:t xml:space="preserve"> je određena i dodatna </w:t>
      </w:r>
      <w:r>
        <w:t>nagrada sukladno čl. 8. st. 1. do 4. Uredbe u visini od 12.784</w:t>
      </w:r>
      <w:r w:rsidR="00AB59E9">
        <w:t>,00</w:t>
      </w:r>
      <w:r w:rsidR="005D1C3C" w:rsidRPr="005D1C3C">
        <w:t xml:space="preserve"> kn.</w:t>
      </w:r>
    </w:p>
    <w:p w:rsidRDefault="005D1C3C" w:rsidP="00341034" w:rsidR="005D1C3C">
      <w:pPr>
        <w:ind w:firstLine="720"/>
        <w:jc w:val="both"/>
      </w:pPr>
      <w:r>
        <w:t xml:space="preserve">Slijedom navedenog, vodeći računa o </w:t>
      </w:r>
      <w:r w:rsidR="00AB59E9">
        <w:t>svim relevatnim okolnostima koje ut</w:t>
      </w:r>
      <w:r w:rsidR="00AF3970">
        <w:t>ječu na visinu nagrade stečajnoj upraviteljici</w:t>
      </w:r>
      <w:r w:rsidR="00AB59E9">
        <w:t xml:space="preserve"> (</w:t>
      </w:r>
      <w:r w:rsidR="00AF3970">
        <w:t xml:space="preserve">vrijednost unovčene imovine, potpuno namirenje stečajnih vjerovnika, </w:t>
      </w:r>
      <w:r w:rsidR="00AB59E9">
        <w:t>uloženi trud</w:t>
      </w:r>
      <w:r w:rsidR="00AF3970">
        <w:t xml:space="preserve"> stečajne upraviteljice), </w:t>
      </w:r>
      <w:r>
        <w:t xml:space="preserve">primjenom odredbe čl. 94. st. 1. i 2. Stečajnog zakona („Narodne novine“ broj 71/15; dalje: SZ) te čl. 7. i 8. Uredbe, ovaj sud je odredio nagradu </w:t>
      </w:r>
      <w:r w:rsidR="00AF3970">
        <w:t>stečajnoj upraviteljici</w:t>
      </w:r>
      <w:r w:rsidR="00AB59E9">
        <w:t xml:space="preserve"> </w:t>
      </w:r>
      <w:r>
        <w:t xml:space="preserve">u ukupnom iznosu od </w:t>
      </w:r>
      <w:r w:rsidR="00976351" w:rsidRPr="00976351">
        <w:t>25.568,00 kn bruto</w:t>
      </w:r>
      <w:r w:rsidR="00976351">
        <w:t xml:space="preserve"> (točka I. izreke rješenja)</w:t>
      </w:r>
      <w:r w:rsidR="00341034">
        <w:t xml:space="preserve">. </w:t>
      </w:r>
      <w:r>
        <w:t xml:space="preserve">Pri tom se napominje da je nagrada određena u bruto iznosu sukladno odredbi čl. 15. Uredbe. </w:t>
      </w:r>
    </w:p>
    <w:p w:rsidRDefault="00976351" w:rsidP="00976351" w:rsidR="00976351">
      <w:pPr>
        <w:ind w:firstLine="720"/>
        <w:jc w:val="both"/>
      </w:pPr>
      <w:r>
        <w:t>Nadalje, podneskom od 10. veljače 2017. stečajna upraviteljica je zatražila naknadu stvarnih troškova za pristup skupštini vjerovnika održanoj 26. siječnja 2017. u iznosu od 542,00 kn na ime troškova korištenja osobnog vozila na udaljenosti Pula – Rijeka – Pula zajedno sa cestarinom i troškovima parkiranja.</w:t>
      </w:r>
    </w:p>
    <w:p w:rsidRDefault="00976351" w:rsidP="00976351" w:rsidR="00976351">
      <w:pPr>
        <w:ind w:firstLine="720"/>
        <w:jc w:val="both"/>
      </w:pPr>
      <w:r>
        <w:t xml:space="preserve">U privitku navedenog podneska stečajna upraviteljica je dostavila putni nalog od 26. siječnja 2017., putni račun, presliku računa za plaćenu cestarinu i presliku računa za parkirnu kartu. </w:t>
      </w:r>
    </w:p>
    <w:p w:rsidRDefault="00976351" w:rsidP="00976351" w:rsidR="00976351">
      <w:pPr>
        <w:ind w:firstLine="720"/>
        <w:jc w:val="both"/>
      </w:pPr>
      <w:r>
        <w:t xml:space="preserve">Iz priložene dokumentacije, kao i iz zapisnika sa skupština vjerovnika od 26. siječnja 2017. proizlazi da je stečajna upraviteljica putovala iz Pule u Rijeku (radi pristupanja skupštini vjerovnika). S obzirom na obrazloženo i dokumentirano izvješće stečajne upraviteljice o nastalim stvarnim troškovima korištenja osobnog vozila, ovaj sud je utvrdio da je zahtjev za odobrenje tih troškova zajedno s troškovima parkiranja i cestarine osnovan u cijelosti. </w:t>
      </w:r>
    </w:p>
    <w:p w:rsidRDefault="00976351" w:rsidP="00976351" w:rsidR="00976351">
      <w:pPr>
        <w:ind w:firstLine="720"/>
        <w:jc w:val="both"/>
      </w:pPr>
      <w:r>
        <w:t>Slijedom navedenog, primjenom odredbe čl. 94. st. 1. SZ-a u vezi s čl. 13. st. 5. Pravilnika o porezu na dohodak („Narodne novine“ broj 95/05, 96/06, 68/07, 146/08, 2/09, 9/09, 146/09, 123/10, 137/11, 61/12, 79/13, 160/13 i 157/14; dalje: Pravilnik) riješeno je kao u izreci.</w:t>
      </w:r>
    </w:p>
    <w:p w:rsidRDefault="00976351" w:rsidP="005D1C3C" w:rsidR="00976351">
      <w:pPr>
        <w:ind w:left="720"/>
        <w:jc w:val="both"/>
      </w:pPr>
    </w:p>
    <w:p w:rsidRDefault="00976351" w:rsidP="005D1C3C" w:rsidR="005D1C3C">
      <w:pPr>
        <w:ind w:left="720"/>
        <w:jc w:val="center"/>
      </w:pPr>
      <w:r>
        <w:t xml:space="preserve">U Rijeci </w:t>
      </w:r>
      <w:r w:rsidR="003E0F32">
        <w:t>3</w:t>
      </w:r>
      <w:r>
        <w:t xml:space="preserve">. </w:t>
      </w:r>
      <w:r w:rsidR="003E0F32">
        <w:t>ožujka</w:t>
      </w:r>
      <w:r>
        <w:t xml:space="preserve"> 2017</w:t>
      </w:r>
      <w:r w:rsidR="005D1C3C">
        <w:t>.</w:t>
      </w:r>
    </w:p>
    <w:p w:rsidRDefault="005D1C3C" w:rsidP="005D1C3C" w:rsidR="005D1C3C">
      <w:pPr>
        <w:ind w:left="720"/>
      </w:pPr>
    </w:p>
    <w:p w:rsidRDefault="005D1C3C" w:rsidP="005D1C3C" w:rsidR="005D1C3C">
      <w:pPr>
        <w:ind w:left="720"/>
      </w:pPr>
      <w:r>
        <w:tab/>
        <w:t xml:space="preserve">          </w:t>
      </w:r>
      <w:r w:rsidR="00976351">
        <w:t xml:space="preserve">       </w:t>
      </w:r>
      <w:r w:rsidR="00976351">
        <w:tab/>
      </w:r>
      <w:r w:rsidR="00976351">
        <w:tab/>
      </w:r>
      <w:r w:rsidR="00976351">
        <w:tab/>
      </w:r>
      <w:r w:rsidR="00976351">
        <w:tab/>
      </w:r>
      <w:r w:rsidR="00976351">
        <w:tab/>
      </w:r>
      <w:r w:rsidR="00976351">
        <w:tab/>
        <w:t xml:space="preserve">         </w:t>
      </w:r>
      <w:r w:rsidR="00976351">
        <w:tab/>
      </w:r>
      <w:r w:rsidR="00976351">
        <w:tab/>
        <w:t>S</w:t>
      </w:r>
      <w:r>
        <w:t xml:space="preserve">utkinja                 </w:t>
      </w:r>
    </w:p>
    <w:p w:rsidRDefault="005D1C3C" w:rsidP="005D1C3C" w:rsidR="005D1C3C">
      <w:pPr>
        <w:ind w:left="720"/>
      </w:pPr>
      <w:r>
        <w:t xml:space="preserve">                     </w:t>
      </w:r>
      <w:r>
        <w:tab/>
      </w:r>
      <w:r>
        <w:tab/>
        <w:t xml:space="preserve">                                 </w:t>
      </w:r>
      <w:r>
        <w:tab/>
      </w:r>
      <w:r>
        <w:tab/>
      </w:r>
      <w:r>
        <w:tab/>
      </w:r>
      <w:r>
        <w:tab/>
        <w:t xml:space="preserve">  </w:t>
      </w:r>
      <w:r w:rsidR="00F402C5">
        <w:t xml:space="preserve">    </w:t>
      </w:r>
      <w:r>
        <w:t xml:space="preserve">Ema Brdovčak </w:t>
      </w:r>
    </w:p>
    <w:p w:rsidRDefault="005D1C3C" w:rsidP="005D1C3C" w:rsidR="005D1C3C">
      <w:pPr>
        <w:ind w:left="720"/>
      </w:pPr>
    </w:p>
    <w:p w:rsidRDefault="005D1C3C" w:rsidP="005D1C3C" w:rsidR="005D1C3C"/>
    <w:p w:rsidRDefault="005D1C3C" w:rsidP="005D1C3C" w:rsidR="005D1C3C">
      <w:pPr>
        <w:ind w:left="720"/>
      </w:pPr>
    </w:p>
    <w:p w:rsidRDefault="00F402C5" w:rsidP="005D1C3C" w:rsidR="00F402C5">
      <w:pPr>
        <w:ind w:left="720"/>
      </w:pPr>
    </w:p>
    <w:p w:rsidRDefault="00F402C5" w:rsidP="005D1C3C" w:rsidR="00F402C5">
      <w:pPr>
        <w:ind w:left="720"/>
      </w:pPr>
    </w:p>
    <w:p w:rsidRDefault="00F402C5" w:rsidP="005D1C3C" w:rsidR="00F402C5">
      <w:pPr>
        <w:ind w:left="720"/>
      </w:pPr>
    </w:p>
    <w:p w:rsidRDefault="005D1C3C" w:rsidP="005D1C3C" w:rsidR="005D1C3C">
      <w:pPr>
        <w:ind w:left="720"/>
      </w:pPr>
      <w:r>
        <w:t>UPUTA O PRAVNOM LIJEKU:</w:t>
      </w:r>
    </w:p>
    <w:p w:rsidRDefault="005D1C3C" w:rsidP="00F402C5" w:rsidR="005D1C3C">
      <w:pPr>
        <w:ind w:firstLine="720"/>
        <w:jc w:val="both"/>
      </w:pPr>
      <w:r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5D1C3C" w:rsidP="005D1C3C" w:rsidR="005D1C3C">
      <w:pPr>
        <w:ind w:left="720"/>
      </w:pPr>
    </w:p>
    <w:p w:rsidRDefault="005D1C3C" w:rsidP="005D1C3C" w:rsidR="005D1C3C">
      <w:pPr>
        <w:ind w:left="720"/>
      </w:pPr>
    </w:p>
    <w:p w:rsidRDefault="00F402C5" w:rsidP="005D1C3C" w:rsidR="00F402C5">
      <w:pPr>
        <w:ind w:left="720"/>
      </w:pPr>
    </w:p>
    <w:p w:rsidRDefault="00F402C5" w:rsidP="005D1C3C" w:rsidR="00F402C5">
      <w:pPr>
        <w:ind w:left="720"/>
      </w:pPr>
    </w:p>
    <w:p w:rsidRDefault="005D1C3C" w:rsidP="005D1C3C" w:rsidR="005D1C3C">
      <w:pPr>
        <w:ind w:left="720"/>
      </w:pPr>
      <w:r>
        <w:t>DNA</w:t>
      </w:r>
    </w:p>
    <w:p w:rsidRDefault="005D1C3C" w:rsidP="005D1C3C" w:rsidR="005D1C3C">
      <w:pPr>
        <w:ind w:left="720"/>
      </w:pPr>
      <w:r>
        <w:t>-</w:t>
      </w:r>
      <w:r>
        <w:tab/>
        <w:t xml:space="preserve">st. upravitelju </w:t>
      </w:r>
    </w:p>
    <w:p w:rsidRDefault="005D1C3C" w:rsidP="005D1C3C" w:rsidR="005D1C3C">
      <w:pPr>
        <w:ind w:left="720"/>
      </w:pPr>
      <w:r>
        <w:t>-</w:t>
      </w:r>
      <w:r>
        <w:tab/>
      </w:r>
      <w:r w:rsidR="00AB59E9">
        <w:t xml:space="preserve">rješenje </w:t>
      </w:r>
      <w:r>
        <w:t>objaviti</w:t>
      </w:r>
      <w:r w:rsidR="00AB59E9">
        <w:t xml:space="preserve"> na web stranici</w:t>
      </w:r>
      <w:r>
        <w:t xml:space="preserve"> e-oglasnoj ploči suda</w:t>
      </w:r>
    </w:p>
    <w:p w:rsidRDefault="005D1C3C" w:rsidP="005D1C3C" w:rsidR="005D1C3C">
      <w:pPr>
        <w:ind w:left="720"/>
      </w:pPr>
    </w:p>
    <w:p w:rsidRDefault="005D1C3C" w:rsidP="005D1C3C" w:rsidR="005D1C3C">
      <w:pPr>
        <w:ind w:left="720"/>
      </w:pPr>
    </w:p>
    <w:p w:rsidRDefault="005D1C3C" w:rsidP="005D1C3C" w:rsidR="005D1C3C">
      <w:pPr>
        <w:ind w:left="720"/>
      </w:pPr>
    </w:p>
    <w:p w:rsidRDefault="00976351" w:rsidP="00AB59E9" w:rsidR="005D1C3C">
      <w:pPr>
        <w:ind w:firstLine="720" w:left="2880"/>
      </w:pPr>
      <w:r>
        <w:t xml:space="preserve">U Rijeci </w:t>
      </w:r>
      <w:r w:rsidR="003E0F32">
        <w:t>3</w:t>
      </w:r>
      <w:r>
        <w:t xml:space="preserve">. </w:t>
      </w:r>
      <w:r w:rsidR="003E0F32">
        <w:t>ožujka</w:t>
      </w:r>
      <w:r>
        <w:t xml:space="preserve"> 2017</w:t>
      </w:r>
      <w:r w:rsidR="005D1C3C">
        <w:t>.</w:t>
      </w:r>
    </w:p>
    <w:p w:rsidRDefault="005D1C3C" w:rsidP="005D1C3C" w:rsidR="005D1C3C">
      <w:pPr>
        <w:ind w:left="720"/>
      </w:pPr>
    </w:p>
    <w:p w:rsidRDefault="005D1C3C" w:rsidP="005D1C3C" w:rsidR="005D1C3C">
      <w:pPr>
        <w:ind w:left="720"/>
      </w:pPr>
      <w:r>
        <w:tab/>
        <w:t xml:space="preserve">          </w:t>
      </w:r>
      <w:r w:rsidR="00976351">
        <w:t xml:space="preserve">       </w:t>
      </w:r>
      <w:r w:rsidR="00976351">
        <w:tab/>
      </w:r>
      <w:r w:rsidR="00976351">
        <w:tab/>
      </w:r>
      <w:r w:rsidR="00976351">
        <w:tab/>
      </w:r>
      <w:r w:rsidR="00976351">
        <w:tab/>
      </w:r>
      <w:r w:rsidR="00976351">
        <w:tab/>
      </w:r>
      <w:r w:rsidR="00976351">
        <w:tab/>
        <w:t xml:space="preserve">         </w:t>
      </w:r>
      <w:r w:rsidR="00976351">
        <w:tab/>
      </w:r>
      <w:r w:rsidR="00976351">
        <w:tab/>
        <w:t>S</w:t>
      </w:r>
      <w:r>
        <w:t xml:space="preserve">utkinja                 </w:t>
      </w:r>
    </w:p>
    <w:p w:rsidRDefault="005D1C3C" w:rsidP="005D1C3C" w:rsidR="005D1C3C">
      <w:pPr>
        <w:ind w:left="720"/>
      </w:pPr>
      <w:r>
        <w:t xml:space="preserve">                     </w:t>
      </w:r>
      <w:r>
        <w:tab/>
      </w:r>
      <w:r>
        <w:tab/>
        <w:t xml:space="preserve">                             </w:t>
      </w:r>
      <w:r w:rsidR="00AB59E9">
        <w:tab/>
      </w:r>
      <w:r w:rsidR="00AB59E9">
        <w:tab/>
      </w:r>
      <w:r w:rsidR="00AB59E9">
        <w:tab/>
      </w:r>
      <w:r w:rsidR="00AB59E9">
        <w:tab/>
      </w:r>
      <w:r>
        <w:t xml:space="preserve">      Ema Brdovčak </w:t>
      </w:r>
    </w:p>
    <w:p w:rsidRDefault="005D1C3C" w:rsidP="005D1C3C" w:rsidR="005D1C3C">
      <w:pPr>
        <w:ind w:left="720"/>
      </w:pPr>
    </w:p>
    <w:p w:rsidRDefault="00095F3E" w:rsidP="005853F3" w:rsidR="00095F3E" w:rsidRPr="00EF1D21">
      <w:pPr>
        <w:ind w:left="720"/>
      </w:pPr>
    </w:p>
    <w:sectPr w:rsidSect="00F402C5" w:rsidR="00095F3E" w:rsidRPr="00EF1D21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06A7" w:rsidR="00AA06A7">
      <w:r>
        <w:separator/>
      </w:r>
    </w:p>
  </w:endnote>
  <w:endnote w:id="0" w:type="continuationSeparator">
    <w:p w:rsidRDefault="00AA06A7" w:rsidR="00AA06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425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06A7" w:rsidR="00AA06A7">
      <w:r>
        <w:separator/>
      </w:r>
    </w:p>
  </w:footnote>
  <w:footnote w:id="0" w:type="continuationSeparator">
    <w:p w:rsidRDefault="00AA06A7" w:rsidR="00AA06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23A3" w:rsidP="00A45EAD" w:rsidR="00AD23A3" w:rsidRPr="00AD23A3">
    <w:pPr>
      <w:ind w:firstLine="708"/>
      <w:rPr>
        <w:sz w:val="20"/>
        <w:szCs w:val="20"/>
      </w:rPr>
    </w:pPr>
    <w:r w:rsidRPr="00AD23A3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D23A3" w:rsidP="00210E4E" w:rsidR="00AD23A3" w:rsidRPr="00AD23A3">
    <w:pPr>
      <w:rPr>
        <w:sz w:val="20"/>
        <w:szCs w:val="20"/>
      </w:rPr>
    </w:pPr>
    <w:r w:rsidRPr="00AD23A3">
      <w:rPr>
        <w:rFonts w:eastAsia="MS Mincho"/>
        <w:sz w:val="20"/>
        <w:szCs w:val="20"/>
      </w:rPr>
      <w:t>REPUBLIKA HRVATSKA</w:t>
    </w:r>
  </w:p>
  <w:p w:rsidRDefault="00AD23A3" w:rsidP="00210E4E" w:rsidR="00AD23A3" w:rsidRPr="00AD23A3">
    <w:pPr>
      <w:rPr>
        <w:sz w:val="20"/>
        <w:szCs w:val="20"/>
      </w:rPr>
    </w:pPr>
    <w:r w:rsidRPr="00AD23A3">
      <w:rPr>
        <w:rFonts w:eastAsia="MS Mincho"/>
        <w:sz w:val="20"/>
        <w:szCs w:val="20"/>
      </w:rPr>
      <w:t>TRGOVAČKI SUD U RIJECI</w:t>
    </w:r>
  </w:p>
  <w:p w:rsidRDefault="00AD23A3" w:rsidP="00A45EAD" w:rsidR="00AD23A3" w:rsidRPr="00AD23A3">
    <w:pPr>
      <w:rPr>
        <w:rFonts w:eastAsia="MS Mincho"/>
        <w:sz w:val="20"/>
        <w:szCs w:val="20"/>
      </w:rPr>
    </w:pPr>
    <w:r w:rsidRPr="00AD23A3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557065"/>
    <w:multiLevelType w:val="hybridMultilevel"/>
    <w:tmpl w:val="CB94877C"/>
    <w:lvl w:tplc="838060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626676"/>
    <w:multiLevelType w:val="hybridMultilevel"/>
    <w:tmpl w:val="33DAB9FE"/>
    <w:lvl w:tplc="485E98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5208"/>
    <w:rsid w:val="00037F87"/>
    <w:rsid w:val="00040192"/>
    <w:rsid w:val="00071A8B"/>
    <w:rsid w:val="00095F3E"/>
    <w:rsid w:val="000D0E95"/>
    <w:rsid w:val="000D0F99"/>
    <w:rsid w:val="001622F6"/>
    <w:rsid w:val="00191C72"/>
    <w:rsid w:val="001A1B63"/>
    <w:rsid w:val="001C05C1"/>
    <w:rsid w:val="001D5070"/>
    <w:rsid w:val="00205A06"/>
    <w:rsid w:val="00274354"/>
    <w:rsid w:val="00291C44"/>
    <w:rsid w:val="002D3728"/>
    <w:rsid w:val="002E1B3E"/>
    <w:rsid w:val="002F7CA3"/>
    <w:rsid w:val="00327862"/>
    <w:rsid w:val="00341034"/>
    <w:rsid w:val="003A38C8"/>
    <w:rsid w:val="003B2888"/>
    <w:rsid w:val="003C151A"/>
    <w:rsid w:val="003E0F32"/>
    <w:rsid w:val="00424E14"/>
    <w:rsid w:val="00426CD6"/>
    <w:rsid w:val="00434569"/>
    <w:rsid w:val="004B0ED8"/>
    <w:rsid w:val="004D00F0"/>
    <w:rsid w:val="004D7F97"/>
    <w:rsid w:val="00506782"/>
    <w:rsid w:val="00543BE2"/>
    <w:rsid w:val="00544474"/>
    <w:rsid w:val="00557BB0"/>
    <w:rsid w:val="005808F8"/>
    <w:rsid w:val="005853F3"/>
    <w:rsid w:val="005A074F"/>
    <w:rsid w:val="005D1C3C"/>
    <w:rsid w:val="005D4F33"/>
    <w:rsid w:val="005D65C4"/>
    <w:rsid w:val="005E271F"/>
    <w:rsid w:val="00605FD5"/>
    <w:rsid w:val="006155DB"/>
    <w:rsid w:val="006244D1"/>
    <w:rsid w:val="00681D35"/>
    <w:rsid w:val="0068425B"/>
    <w:rsid w:val="00684993"/>
    <w:rsid w:val="006C4065"/>
    <w:rsid w:val="006C5264"/>
    <w:rsid w:val="006E6F8F"/>
    <w:rsid w:val="0070493E"/>
    <w:rsid w:val="00727916"/>
    <w:rsid w:val="0073588E"/>
    <w:rsid w:val="00796152"/>
    <w:rsid w:val="007D08FE"/>
    <w:rsid w:val="007F2549"/>
    <w:rsid w:val="00836559"/>
    <w:rsid w:val="008365EE"/>
    <w:rsid w:val="00866F36"/>
    <w:rsid w:val="00885C20"/>
    <w:rsid w:val="00887C10"/>
    <w:rsid w:val="008965DC"/>
    <w:rsid w:val="008B0C51"/>
    <w:rsid w:val="008B16A3"/>
    <w:rsid w:val="008B384C"/>
    <w:rsid w:val="008C45F2"/>
    <w:rsid w:val="009034BE"/>
    <w:rsid w:val="00927D8D"/>
    <w:rsid w:val="00953A18"/>
    <w:rsid w:val="009658EC"/>
    <w:rsid w:val="00976351"/>
    <w:rsid w:val="00981BC2"/>
    <w:rsid w:val="00984C73"/>
    <w:rsid w:val="0098719A"/>
    <w:rsid w:val="009F712B"/>
    <w:rsid w:val="00A15995"/>
    <w:rsid w:val="00A207AA"/>
    <w:rsid w:val="00A272AD"/>
    <w:rsid w:val="00A30514"/>
    <w:rsid w:val="00A521BC"/>
    <w:rsid w:val="00A972F7"/>
    <w:rsid w:val="00AA06A7"/>
    <w:rsid w:val="00AA4BA9"/>
    <w:rsid w:val="00AB59E9"/>
    <w:rsid w:val="00AB7695"/>
    <w:rsid w:val="00AC6591"/>
    <w:rsid w:val="00AD1726"/>
    <w:rsid w:val="00AD23A3"/>
    <w:rsid w:val="00AF14C1"/>
    <w:rsid w:val="00AF3970"/>
    <w:rsid w:val="00AF3BFB"/>
    <w:rsid w:val="00B029EF"/>
    <w:rsid w:val="00B107F1"/>
    <w:rsid w:val="00B20414"/>
    <w:rsid w:val="00B649AB"/>
    <w:rsid w:val="00B74795"/>
    <w:rsid w:val="00B81DA1"/>
    <w:rsid w:val="00BE562A"/>
    <w:rsid w:val="00BE71C8"/>
    <w:rsid w:val="00BF3D8F"/>
    <w:rsid w:val="00BF46DE"/>
    <w:rsid w:val="00BF7581"/>
    <w:rsid w:val="00C123E7"/>
    <w:rsid w:val="00C13B59"/>
    <w:rsid w:val="00C14DBE"/>
    <w:rsid w:val="00C31B58"/>
    <w:rsid w:val="00C7136A"/>
    <w:rsid w:val="00C741AF"/>
    <w:rsid w:val="00CB6FCF"/>
    <w:rsid w:val="00CD00EC"/>
    <w:rsid w:val="00CE58EB"/>
    <w:rsid w:val="00D06E23"/>
    <w:rsid w:val="00D201E2"/>
    <w:rsid w:val="00D3599D"/>
    <w:rsid w:val="00D441BF"/>
    <w:rsid w:val="00D63A88"/>
    <w:rsid w:val="00D85CF8"/>
    <w:rsid w:val="00D870D8"/>
    <w:rsid w:val="00DB70A1"/>
    <w:rsid w:val="00DD2D2E"/>
    <w:rsid w:val="00E02742"/>
    <w:rsid w:val="00E34823"/>
    <w:rsid w:val="00E3609D"/>
    <w:rsid w:val="00E8360A"/>
    <w:rsid w:val="00EC1939"/>
    <w:rsid w:val="00EC3E0C"/>
    <w:rsid w:val="00ED05B2"/>
    <w:rsid w:val="00ED4D62"/>
    <w:rsid w:val="00EF1976"/>
    <w:rsid w:val="00EF1D21"/>
    <w:rsid w:val="00F16759"/>
    <w:rsid w:val="00F402C5"/>
    <w:rsid w:val="00F64060"/>
    <w:rsid w:val="00F8251E"/>
    <w:rsid w:val="00F90F1A"/>
    <w:rsid w:val="00FE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42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42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42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42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42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42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42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42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42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42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2012.</izvorni_sadrzaj>
    <derivirana_varijabla naziv="DomainObject.Predmet.DatumOsnivanja_1">31.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St-169/2012</izvorni_sadrzaj>
    <derivirana_varijabla naziv="DomainObject.Predmet.OznakaBroj_1">St-169/2012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 
veza St-241/11</izvorni_sadrzaj>
    <derivirana_varijabla naziv="DomainObject.Predmet.PrimjedbaSuca_1">Nastavak postupka radi naknadne diobe, 
veza St-241/11</derivirana_varijabla>
  </DomainObject.Predmet.PrimjedbaSuca>
  <DomainObject.Predmet.ProtustrankaFormated>
    <izvorni_sadrzaj>  Stečajna masa SERVIS OSAM d.o.o.  Rovinj</izvorni_sadrzaj>
    <derivirana_varijabla naziv="DomainObject.Predmet.ProtustrankaFormated_1">  Stečajna masa SERVIS OSAM d.o.o.  Rovinj</derivirana_varijabla>
  </DomainObject.Predmet.ProtustrankaFormated>
  <DomainObject.Predmet.ProtustrankaFormatedOIB>
    <izvorni_sadrzaj>  Stečajna masa SERVIS OSAM d.o.o.  Rovinj, OIB 98255667831</izvorni_sadrzaj>
    <derivirana_varijabla naziv="DomainObject.Predmet.ProtustrankaFormatedOIB_1">  Stečajna masa SERVIS OSAM d.o.o.  Rovinj, OIB 98255667831</derivirana_varijabla>
  </DomainObject.Predmet.ProtustrankaFormatedOIB>
  <DomainObject.Predmet.ProtustrankaFormatedWithAdress>
    <izvorni_sadrzaj> Stečajna masa SERVIS OSAM d.o.o.  Rovinj, Ravenska 8, 52100 Pula</izvorni_sadrzaj>
    <derivirana_varijabla naziv="DomainObject.Predmet.ProtustrankaFormatedWithAdress_1"> Stečajna masa SERVIS OSAM d.o.o.  Rovinj, Ravenska 8, 52100 Pula</derivirana_varijabla>
  </DomainObject.Predmet.ProtustrankaFormatedWithAdress>
  <DomainObject.Predmet.ProtustrankaFormatedWithAdressOIB>
    <izvorni_sadrzaj> Stečajna masa SERVIS OSAM d.o.o.  Rovinj, OIB 98255667831, Ravenska 8, 52100 Pula</izvorni_sadrzaj>
    <derivirana_varijabla naziv="DomainObject.Predmet.ProtustrankaFormatedWithAdressOIB_1"> Stečajna masa SERVIS OSAM d.o.o.  Rovinj, OIB 98255667831, Ravenska 8, 52100 Pula</derivirana_varijabla>
  </DomainObject.Predmet.ProtustrankaFormatedWithAdressOIB>
  <DomainObject.Predmet.ProtustrankaWithAdress>
    <izvorni_sadrzaj>Stečajna masa SERVIS OSAM d.o.o.  Rovinj Ravenska 8, 52100 Pula</izvorni_sadrzaj>
    <derivirana_varijabla naziv="DomainObject.Predmet.ProtustrankaWithAdress_1">Stečajna masa SERVIS OSAM d.o.o.  Rovinj Ravenska 8, 52100 Pula</derivirana_varijabla>
  </DomainObject.Predmet.ProtustrankaWithAdress>
  <DomainObject.Predmet.ProtustrankaWithAdressOIB>
    <izvorni_sadrzaj>Stečajna masa SERVIS OSAM d.o.o.  Rovinj, OIB 98255667831, Ravenska 8, 52100 Pula</izvorni_sadrzaj>
    <derivirana_varijabla naziv="DomainObject.Predmet.ProtustrankaWithAdressOIB_1">Stečajna masa SERVIS OSAM d.o.o.  Rovinj, OIB 98255667831, Ravenska 8, 52100 Pula</derivirana_varijabla>
  </DomainObject.Predmet.ProtustrankaWithAdressOIB>
  <DomainObject.Predmet.ProtustrankaNazivFormated>
    <izvorni_sadrzaj>Stečajna masa SERVIS OSAM d.o.o.  Rovinj</izvorni_sadrzaj>
    <derivirana_varijabla naziv="DomainObject.Predmet.ProtustrankaNazivFormated_1">Stečajna masa SERVIS OSAM d.o.o.  Rovinj</derivirana_varijabla>
  </DomainObject.Predmet.ProtustrankaNazivFormated>
  <DomainObject.Predmet.ProtustrankaNazivFormatedOIB>
    <izvorni_sadrzaj>Stečajna masa SERVIS OSAM d.o.o.  Rovinj, OIB 98255667831</izvorni_sadrzaj>
    <derivirana_varijabla naziv="DomainObject.Predmet.ProtustrankaNazivFormatedOIB_1">Stečajna masa SERVIS OSAM d.o.o.  Rovinj, OIB 98255667831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ORLANDO GAIOTTO  Pordenone</izvorni_sadrzaj>
    <derivirana_varijabla naziv="DomainObject.Predmet.StrankaFormated_1">  ORLANDO GAIOTTO  Pordenone</derivirana_varijabla>
  </DomainObject.Predmet.StrankaFormated>
  <DomainObject.Predmet.StrankaFormatedOIB>
    <izvorni_sadrzaj>  ORLANDO GAIOTTO  Pordenone</izvorni_sadrzaj>
    <derivirana_varijabla naziv="DomainObject.Predmet.StrankaFormatedOIB_1">  ORLANDO GAIOTTO  Pordenone</derivirana_varijabla>
  </DomainObject.Predmet.StrankaFormatedOIB>
  <DomainObject.Predmet.StrankaFormatedWithAdress>
    <izvorni_sadrzaj> ORLANDO GAIOTTO  Pordenone, Via Vallona 8, Pordenone</izvorni_sadrzaj>
    <derivirana_varijabla naziv="DomainObject.Predmet.StrankaFormatedWithAdress_1"> ORLANDO GAIOTTO  Pordenone, Via Vallona 8, Pordenone</derivirana_varijabla>
  </DomainObject.Predmet.StrankaFormatedWithAdress>
  <DomainObject.Predmet.StrankaFormatedWithAdressOIB>
    <izvorni_sadrzaj> ORLANDO GAIOTTO  Pordenone, Via Vallona 8, Pordenone</izvorni_sadrzaj>
    <derivirana_varijabla naziv="DomainObject.Predmet.StrankaFormatedWithAdressOIB_1"> ORLANDO GAIOTTO  Pordenone, Via Vallona 8, Pordenone</derivirana_varijabla>
  </DomainObject.Predmet.StrankaFormatedWithAdressOIB>
  <DomainObject.Predmet.StrankaWithAdress>
    <izvorni_sadrzaj>ORLANDO GAIOTTO  Pordenone Via Vallona 8,Pordenone</izvorni_sadrzaj>
    <derivirana_varijabla naziv="DomainObject.Predmet.StrankaWithAdress_1">ORLANDO GAIOTTO  Pordenone Via Vallona 8,Pordenone</derivirana_varijabla>
  </DomainObject.Predmet.StrankaWithAdress>
  <DomainObject.Predmet.StrankaWithAdressOIB>
    <izvorni_sadrzaj>ORLANDO GAIOTTO  Pordenone, Via Vallona 8,Pordenone</izvorni_sadrzaj>
    <derivirana_varijabla naziv="DomainObject.Predmet.StrankaWithAdressOIB_1">ORLANDO GAIOTTO  Pordenone, Via Vallona 8,Pordenone</derivirana_varijabla>
  </DomainObject.Predmet.StrankaWithAdressOIB>
  <DomainObject.Predmet.StrankaNazivFormated>
    <izvorni_sadrzaj>ORLANDO GAIOTTO  Pordenone</izvorni_sadrzaj>
    <derivirana_varijabla naziv="DomainObject.Predmet.StrankaNazivFormated_1">ORLANDO GAIOTTO  Pordenone</derivirana_varijabla>
  </DomainObject.Predmet.StrankaNazivFormated>
  <DomainObject.Predmet.StrankaNazivFormatedOIB>
    <izvorni_sadrzaj>ORLANDO GAIOTTO  Pordenone</izvorni_sadrzaj>
    <derivirana_varijabla naziv="DomainObject.Predmet.StrankaNazivFormatedOIB_1">ORLANDO GAIOTTO  Pordenone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ORLANDO GAIOTTO  Pordenone</item>
    </izvorni_sadrzaj>
    <derivirana_varijabla naziv="DomainObject.Predmet.StrankaListFormated_1">
      <item>ORLANDO GAIOTTO  Pordenone</item>
    </derivirana_varijabla>
  </DomainObject.Predmet.StrankaListFormated>
  <DomainObject.Predmet.StrankaListFormatedOIB>
    <izvorni_sadrzaj>
      <item>ORLANDO GAIOTTO  Pordenone</item>
    </izvorni_sadrzaj>
    <derivirana_varijabla naziv="DomainObject.Predmet.StrankaListFormatedOIB_1">
      <item>ORLANDO GAIOTTO  Pordenone</item>
    </derivirana_varijabla>
  </DomainObject.Predmet.StrankaListFormatedOIB>
  <DomainObject.Predmet.StrankaListFormatedWithAdress>
    <izvorni_sadrzaj>
      <item>ORLANDO GAIOTTO  Pordenone, Via Vallona 8, Pordenone</item>
    </izvorni_sadrzaj>
    <derivirana_varijabla naziv="DomainObject.Predmet.StrankaListFormatedWithAdress_1">
      <item>ORLANDO GAIOTTO  Pordenone, Via Vallona 8, Pordenone</item>
    </derivirana_varijabla>
  </DomainObject.Predmet.StrankaListFormatedWithAdress>
  <DomainObject.Predmet.StrankaListFormatedWithAdressOIB>
    <izvorni_sadrzaj>
      <item>ORLANDO GAIOTTO  Pordenone, Via Vallona 8, Pordenone</item>
    </izvorni_sadrzaj>
    <derivirana_varijabla naziv="DomainObject.Predmet.StrankaListFormatedWithAdressOIB_1">
      <item>ORLANDO GAIOTTO  Pordenone, Via Vallona 8, Pordenone</item>
    </derivirana_varijabla>
  </DomainObject.Predmet.StrankaListFormatedWithAdressOIB>
  <DomainObject.Predmet.StrankaListNazivFormated>
    <izvorni_sadrzaj>
      <item>ORLANDO GAIOTTO  Pordenone</item>
    </izvorni_sadrzaj>
    <derivirana_varijabla naziv="DomainObject.Predmet.StrankaListNazivFormated_1">
      <item>ORLANDO GAIOTTO  Pordenone</item>
    </derivirana_varijabla>
  </DomainObject.Predmet.StrankaListNazivFormated>
  <DomainObject.Predmet.StrankaListNazivFormatedOIB>
    <izvorni_sadrzaj>
      <item>ORLANDO GAIOTTO  Pordenone</item>
    </izvorni_sadrzaj>
    <derivirana_varijabla naziv="DomainObject.Predmet.StrankaListNazivFormatedOIB_1">
      <item>ORLANDO GAIOTTO  Pordenone</item>
    </derivirana_varijabla>
  </DomainObject.Predmet.StrankaListNazivFormatedOIB>
  <DomainObject.Predmet.ProtuStrankaListFormated>
    <izvorni_sadrzaj>
      <item>Stečajna masa SERVIS OSAM d.o.o.  Rovinj</item>
    </izvorni_sadrzaj>
    <derivirana_varijabla naziv="DomainObject.Predmet.ProtuStrankaListFormated_1">
      <item>Stečajna masa SERVIS OSAM d.o.o.  Rovinj</item>
    </derivirana_varijabla>
  </DomainObject.Predmet.ProtuStrankaListFormated>
  <DomainObject.Predmet.ProtuStrankaListFormatedOIB>
    <izvorni_sadrzaj>
      <item>Stečajna masa SERVIS OSAM d.o.o.  Rovinj, OIB 98255667831</item>
    </izvorni_sadrzaj>
    <derivirana_varijabla naziv="DomainObject.Predmet.ProtuStrankaListFormatedOIB_1">
      <item>Stečajna masa SERVIS OSAM d.o.o.  Rovinj, OIB 98255667831</item>
    </derivirana_varijabla>
  </DomainObject.Predmet.ProtuStrankaListFormatedOIB>
  <DomainObject.Predmet.ProtuStrankaListFormatedWithAdress>
    <izvorni_sadrzaj>
      <item>Stečajna masa SERVIS OSAM d.o.o.  Rovinj, Ravenska 8, 52100 Pula</item>
    </izvorni_sadrzaj>
    <derivirana_varijabla naziv="DomainObject.Predmet.ProtuStrankaListFormatedWithAdress_1">
      <item>Stečajna masa SERVIS OSAM d.o.o.  Rovinj, Ravenska 8, 52100 Pula</item>
    </derivirana_varijabla>
  </DomainObject.Predmet.ProtuStrankaListFormatedWithAdress>
  <DomainObject.Predmet.ProtuStrankaListFormatedWithAdressOIB>
    <izvorni_sadrzaj>
      <item>Stečajna masa SERVIS OSAM d.o.o.  Rovinj, OIB 98255667831, Ravenska 8, 52100 Pula</item>
    </izvorni_sadrzaj>
    <derivirana_varijabla naziv="DomainObject.Predmet.ProtuStrankaListFormatedWithAdressOIB_1">
      <item>Stečajna masa SERVIS OSAM d.o.o.  Rovinj, OIB 98255667831, Ravenska 8, 52100 Pula</item>
    </derivirana_varijabla>
  </DomainObject.Predmet.ProtuStrankaListFormatedWithAdressOIB>
  <DomainObject.Predmet.ProtuStrankaListNazivFormated>
    <izvorni_sadrzaj>
      <item>Stečajna masa SERVIS OSAM d.o.o.  Rovinj</item>
    </izvorni_sadrzaj>
    <derivirana_varijabla naziv="DomainObject.Predmet.ProtuStrankaListNazivFormated_1">
      <item>Stečajna masa SERVIS OSAM d.o.o.  Rovinj</item>
    </derivirana_varijabla>
  </DomainObject.Predmet.ProtuStrankaListNazivFormated>
  <DomainObject.Predmet.ProtuStrankaListNazivFormatedOIB>
    <izvorni_sadrzaj>
      <item>Stečajna masa SERVIS OSAM d.o.o.  Rovinj, OIB 98255667831</item>
    </izvorni_sadrzaj>
    <derivirana_varijabla naziv="DomainObject.Predmet.ProtuStrankaListNazivFormatedOIB_1">
      <item>Stečajna masa SERVIS OSAM d.o.o.  Rovinj, OIB 98255667831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ORLANDO GAIOTTO  Pordenone</izvorni_sadrzaj>
    <derivirana_varijabla naziv="DomainObject.Predmet.StrankaIDrugi_1">ORLANDO GAIOTTO  Pordenone</derivirana_varijabla>
  </DomainObject.Predmet.StrankaIDrugi>
  <DomainObject.Predmet.ProtustrankaIDrugi>
    <izvorni_sadrzaj>Stečajna masa SERVIS OSAM d.o.o.  Rovinj</izvorni_sadrzaj>
    <derivirana_varijabla naziv="DomainObject.Predmet.ProtustrankaIDrugi_1">Stečajna masa SERVIS OSAM d.o.o.  Rovinj</derivirana_varijabla>
  </DomainObject.Predmet.ProtustrankaIDrugi>
  <DomainObject.Predmet.StrankaIDrugiAdressOIB>
    <izvorni_sadrzaj>ORLANDO GAIOTTO  Pordenone, Via Vallona 8, Pordenone</izvorni_sadrzaj>
    <derivirana_varijabla naziv="DomainObject.Predmet.StrankaIDrugiAdressOIB_1">ORLANDO GAIOTTO  Pordenone, Via Vallona 8, Pordenone</derivirana_varijabla>
  </DomainObject.Predmet.StrankaIDrugiAdressOIB>
  <DomainObject.Predmet.ProtustrankaIDrugiAdressOIB>
    <izvorni_sadrzaj>Stečajna masa SERVIS OSAM d.o.o.  Rovinj, OIB 98255667831, Ravenska 8, 52100 Pula</izvorni_sadrzaj>
    <derivirana_varijabla naziv="DomainObject.Predmet.ProtustrankaIDrugiAdressOIB_1">Stečajna masa SERVIS OSAM d.o.o.  Rovinj, OIB 98255667831, Ravenska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ORLANDO GAIOTTO  Pordenone</item>
      <item>Stečajna masa SERVIS OSAM d.o.o.  Rovinj</item>
    </izvorni_sadrzaj>
    <derivirana_varijabla naziv="DomainObject.Predmet.SudioniciListNaziv_1">
      <item>ORLANDO GAIOTTO  Pordenone</item>
      <item>Stečajna masa SERVIS OSAM d.o.o.  Rovinj</item>
    </derivirana_varijabla>
  </DomainObject.Predmet.SudioniciListNaziv>
  <DomainObject.Predmet.SudioniciListAdressOIB>
    <izvorni_sadrzaj>
      <item>ORLANDO GAIOTTO  Pordenone, Via Vallona 8,Pordenone</item>
      <item>Stečajna masa SERVIS OSAM d.o.o.  Rovinj, OIB 98255667831, Ravenska 8,52100 Pula</item>
    </izvorni_sadrzaj>
    <derivirana_varijabla naziv="DomainObject.Predmet.SudioniciListAdressOIB_1">
      <item>ORLANDO GAIOTTO  Pordenone, Via Vallona 8,Pordenone</item>
      <item>Stečajna masa SERVIS OSAM d.o.o.  Rovinj, OIB 98255667831,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98255667831</item>
    </izvorni_sadrzaj>
    <derivirana_varijabla naziv="DomainObject.Predmet.SudioniciListNazivOIB_1">
      <item>, OIB null</item>
      <item>, OIB 98255667831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307791-FA26-4659-BB85-BC1AFD5BCD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829</properties:Words>
  <properties:Characters>4537</properties:Characters>
  <properties:Lines>104</properties:Lines>
  <properties:Paragraphs>32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2017-02-22T13:13:00Z</dcterms:created>
  <dc:creator>M San Grupa</dc:creator>
  <cp:lastModifiedBy>Renata Valić</cp:lastModifiedBy>
  <cp:lastPrinted>2017-03-03T08:38:00Z</cp:lastPrinted>
  <dcterms:modified xmlns:xsi="http://www.w3.org/2001/XMLSchema-instance" xsi:type="dcterms:W3CDTF">2017-03-03T08:41:00Z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