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cd09" w14:paraId="26acd09" w:rsidRDefault="00963E9E" w:rsidP="00963E9E" w:rsidR="00963E9E" w:rsidRPr="00963E9E">
      <w:pPr>
        <w15:collapsed w:val="false"/>
        <w:rPr>
          <w:b/>
        </w:rPr>
      </w:pPr>
      <w:bookmarkStart w:name="_GoBack" w:id="0"/>
      <w:bookmarkEnd w:id="0"/>
    </w:p>
    <w:p w:rsidRDefault="00810C72" w:rsidP="00810C72" w:rsidR="00810C7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C72" w:rsidP="00810C72" w:rsidR="00810C72" w:rsidRPr="00776680">
      <w:r w:rsidRPr="00776680">
        <w:t>REPUBLIKA HRVATSKA</w:t>
      </w:r>
    </w:p>
    <w:p w:rsidRDefault="00810C72" w:rsidP="00810C72" w:rsidR="00810C72" w:rsidRPr="00776680">
      <w:r w:rsidRPr="00776680">
        <w:t>Trgovački sud u Zagrebu</w:t>
      </w:r>
    </w:p>
    <w:p w:rsidRDefault="00810C72" w:rsidP="00810C72" w:rsidR="00810C72" w:rsidRPr="00776680">
      <w:r w:rsidRPr="00776680">
        <w:t xml:space="preserve">Zagreb, Amruševa 2/II                                                                              </w:t>
      </w:r>
    </w:p>
    <w:p w:rsidRDefault="00472148" w:rsidP="00810C72" w:rsidR="00472148">
      <w:pPr>
        <w:jc w:val="center"/>
      </w:pPr>
    </w:p>
    <w:p w:rsidRDefault="00472148" w:rsidP="00810C72" w:rsidR="00472148">
      <w:pPr>
        <w:jc w:val="center"/>
      </w:pPr>
    </w:p>
    <w:p w:rsidRDefault="00810C72" w:rsidP="00810C72" w:rsidR="00810C72" w:rsidRPr="00776680">
      <w:pPr>
        <w:jc w:val="center"/>
      </w:pPr>
      <w:r w:rsidRPr="00776680">
        <w:t>R</w:t>
      </w:r>
      <w:r w:rsidR="00472148">
        <w:t xml:space="preserve"> </w:t>
      </w:r>
      <w:r w:rsidRPr="00776680">
        <w:t>E</w:t>
      </w:r>
      <w:r w:rsidR="00472148">
        <w:t xml:space="preserve"> </w:t>
      </w:r>
      <w:r w:rsidRPr="00776680">
        <w:t>P</w:t>
      </w:r>
      <w:r w:rsidR="00472148">
        <w:t xml:space="preserve"> </w:t>
      </w:r>
      <w:r w:rsidRPr="00776680">
        <w:t>U</w:t>
      </w:r>
      <w:r w:rsidR="00472148">
        <w:t xml:space="preserve"> </w:t>
      </w:r>
      <w:r w:rsidRPr="00776680">
        <w:t>B</w:t>
      </w:r>
      <w:r w:rsidR="00472148">
        <w:t xml:space="preserve"> </w:t>
      </w:r>
      <w:r w:rsidRPr="00776680">
        <w:t>L</w:t>
      </w:r>
      <w:r w:rsidR="00472148">
        <w:t xml:space="preserve"> </w:t>
      </w:r>
      <w:r w:rsidRPr="00776680">
        <w:t>I</w:t>
      </w:r>
      <w:r w:rsidR="00472148">
        <w:t xml:space="preserve"> </w:t>
      </w:r>
      <w:r w:rsidRPr="00776680">
        <w:t>K</w:t>
      </w:r>
      <w:r w:rsidR="00472148">
        <w:t xml:space="preserve"> </w:t>
      </w:r>
      <w:r w:rsidRPr="00776680">
        <w:t xml:space="preserve">A </w:t>
      </w:r>
      <w:r w:rsidR="00472148">
        <w:t xml:space="preserve"> </w:t>
      </w:r>
      <w:r w:rsidRPr="00776680">
        <w:t>H</w:t>
      </w:r>
      <w:r w:rsidR="00472148">
        <w:t xml:space="preserve"> </w:t>
      </w:r>
      <w:r w:rsidRPr="00776680">
        <w:t>R</w:t>
      </w:r>
      <w:r w:rsidR="00472148">
        <w:t xml:space="preserve"> </w:t>
      </w:r>
      <w:r w:rsidRPr="00776680">
        <w:t>V</w:t>
      </w:r>
      <w:r w:rsidR="00472148">
        <w:t xml:space="preserve"> </w:t>
      </w:r>
      <w:r w:rsidRPr="00776680">
        <w:t>A</w:t>
      </w:r>
      <w:r w:rsidR="00472148">
        <w:t xml:space="preserve"> </w:t>
      </w:r>
      <w:r w:rsidRPr="00776680">
        <w:t>T</w:t>
      </w:r>
      <w:r w:rsidR="00472148">
        <w:t xml:space="preserve"> </w:t>
      </w:r>
      <w:r w:rsidRPr="00776680">
        <w:t>S</w:t>
      </w:r>
      <w:r w:rsidR="00472148">
        <w:t xml:space="preserve"> </w:t>
      </w:r>
      <w:r w:rsidRPr="00776680">
        <w:t>K</w:t>
      </w:r>
      <w:r w:rsidR="00472148">
        <w:t xml:space="preserve"> </w:t>
      </w:r>
      <w:r w:rsidRPr="00776680">
        <w:t>A</w:t>
      </w:r>
    </w:p>
    <w:p w:rsidRDefault="00810C72" w:rsidP="00810C72" w:rsidR="00810C72" w:rsidRPr="00776680">
      <w:pPr>
        <w:jc w:val="center"/>
        <w:rPr>
          <w:b/>
        </w:rPr>
      </w:pPr>
      <w:r w:rsidRPr="00776680">
        <w:t>R J E Š E N J E</w:t>
      </w:r>
    </w:p>
    <w:p w:rsidRDefault="0097685D" w:rsidP="0097685D" w:rsidR="0097685D" w:rsidRPr="0097685D">
      <w:pPr>
        <w:jc w:val="both"/>
        <w:rPr>
          <w:lang w:val="pt-BR"/>
        </w:rPr>
      </w:pPr>
    </w:p>
    <w:p w:rsidRDefault="00FD11A6" w:rsidP="00472148" w:rsidR="00FD11A6">
      <w:pPr>
        <w:ind w:firstLine="708"/>
        <w:jc w:val="both"/>
      </w:pPr>
      <w:r w:rsidRPr="007950B0">
        <w:t xml:space="preserve">Trgovački sud u Zagrebu, po sucu Nikoli Ribariću, u stečajnom predmetu nad dužnikom </w:t>
      </w:r>
      <w:r w:rsidRPr="003010A1">
        <w:t>BRIMI društvo s ograničenom odgovornošću za gospodarenje otpadom, trgovinu i usluge</w:t>
      </w:r>
      <w:r>
        <w:t xml:space="preserve"> u stečaju</w:t>
      </w:r>
      <w:r w:rsidRPr="003010A1">
        <w:t>, OIB: 05829261434, Hum Na Sutli (Općina Hum Na Sutli), Prišlin 94</w:t>
      </w:r>
      <w:r w:rsidRPr="007950B0">
        <w:t xml:space="preserve">, </w:t>
      </w:r>
      <w:r>
        <w:t>dana 24. travnja 2019.</w:t>
      </w:r>
    </w:p>
    <w:p w:rsidRDefault="009312C2" w:rsidP="00B76246" w:rsidR="009312C2"/>
    <w:p w:rsidRDefault="00B76246" w:rsidP="00B76246" w:rsidR="00B76246"/>
    <w:p w:rsidRDefault="00132460" w:rsidP="00132460" w:rsidR="00132460">
      <w:pPr>
        <w:jc w:val="center"/>
      </w:pPr>
      <w:r w:rsidRPr="00D97590">
        <w:t>r i j e š i o    j e</w:t>
      </w:r>
    </w:p>
    <w:p w:rsidRDefault="00132460" w:rsidP="00132460" w:rsidR="00132460" w:rsidRPr="00132460"/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Stečajnom upravitelju </w:t>
      </w:r>
      <w:r w:rsidR="00FD11A6" w:rsidRPr="00FD11A6">
        <w:t xml:space="preserve">IVAN KAPOR, Zagreb, </w:t>
      </w:r>
      <w:r w:rsidR="00FD11A6">
        <w:t>Zadarska 77, OIB: 93902711585</w:t>
      </w:r>
      <w:r>
        <w:t xml:space="preserve">, određuje se nagrada u iznosu od </w:t>
      </w:r>
      <w:r w:rsidR="00AD7380">
        <w:t>21.520,00</w:t>
      </w:r>
      <w:r>
        <w:t xml:space="preserve"> kuna bruto</w:t>
      </w:r>
      <w:r w:rsidR="008F5146">
        <w:t>.</w:t>
      </w:r>
    </w:p>
    <w:p w:rsidRDefault="008F5146" w:rsidP="003F5E0D" w:rsidR="008F5146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</w:p>
    <w:p w:rsidRDefault="008F5146" w:rsidP="003F5E0D" w:rsidR="008F5146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</w:p>
    <w:p w:rsidRDefault="008F5146" w:rsidP="008F5146" w:rsidR="003F5E0D">
      <w:pPr>
        <w:overflowPunct w:val="false"/>
        <w:autoSpaceDE w:val="false"/>
        <w:autoSpaceDN w:val="false"/>
        <w:adjustRightInd w:val="false"/>
        <w:ind w:firstLine="708" w:left="2832"/>
        <w:textAlignment w:val="baseline"/>
      </w:pPr>
      <w:r>
        <w:t xml:space="preserve">          </w:t>
      </w:r>
      <w:r w:rsidR="003F5E0D">
        <w:t>Obrazloženje</w:t>
      </w: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AD7380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Podneskom od 16</w:t>
      </w:r>
      <w:r w:rsidR="003F5E0D">
        <w:t xml:space="preserve">. </w:t>
      </w:r>
      <w:r>
        <w:t>travnja</w:t>
      </w:r>
      <w:r w:rsidR="003F5E0D">
        <w:t xml:space="preserve"> 201</w:t>
      </w:r>
      <w:r>
        <w:t>9</w:t>
      </w:r>
      <w:r w:rsidR="003F5E0D">
        <w:t xml:space="preserve">. stečajni je upravitelj obavijestio stečajnog suca </w:t>
      </w:r>
      <w:r w:rsidR="00743713">
        <w:t>kako je unovčio imovinu stečajnog dužnika</w:t>
      </w:r>
      <w:r w:rsidR="00CF3A87">
        <w:t xml:space="preserve"> u ukupnom iznosu od </w:t>
      </w:r>
      <w:r>
        <w:t>146.000,00</w:t>
      </w:r>
      <w:r w:rsidR="00CF3A87">
        <w:t xml:space="preserve"> kuna. </w:t>
      </w:r>
      <w:r w:rsidR="003F5E0D">
        <w:t xml:space="preserve">S obzirom da je </w:t>
      </w:r>
      <w:r w:rsidR="00CF3A87">
        <w:t xml:space="preserve">unovčena cjelokupna imovina stečajnog dužnika, stečajni upravitelj je predložio određivanje nagrade u bruto iznosu od </w:t>
      </w:r>
      <w:r>
        <w:t>21.520,00</w:t>
      </w:r>
      <w:r w:rsidR="00CF3A87">
        <w:t xml:space="preserve">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Temeljem čl.7. Uredbe nagrada stečajnom upravitelju obračunava se primjenom tablice vrijednosti unovčene mase i nagrade u postocima. 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Slijedom navedenoga, u skladu s tablicom iz članka 7. Uredbe, stečajnom upravitelju pripada pravo na nagradu u iznosu od </w:t>
      </w:r>
      <w:r w:rsidR="00AD7380">
        <w:t>21.520,00</w:t>
      </w:r>
      <w:r>
        <w:t xml:space="preserve">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Člankom 15. Uredbe određeno je kako se iznosi nagrada određuju u bruto iznosu.</w:t>
      </w:r>
    </w:p>
    <w:p w:rsidRDefault="008F5146" w:rsidP="00E25BE0" w:rsidR="008F514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Temeljem naprijed navedenog, riješeno je kao u izreci rješenja.</w:t>
      </w:r>
    </w:p>
    <w:p w:rsidRDefault="008F5146" w:rsidP="008F5146" w:rsidR="008F5146">
      <w:pPr>
        <w:overflowPunct w:val="false"/>
        <w:autoSpaceDE w:val="false"/>
        <w:autoSpaceDN w:val="false"/>
        <w:adjustRightInd w:val="false"/>
        <w:ind w:firstLine="708"/>
        <w:textAlignment w:val="baseline"/>
      </w:pPr>
      <w:r>
        <w:t xml:space="preserve"> </w:t>
      </w:r>
    </w:p>
    <w:p w:rsidRDefault="008F5146" w:rsidP="008F5146" w:rsidR="003F5E0D">
      <w:pPr>
        <w:overflowPunct w:val="false"/>
        <w:autoSpaceDE w:val="false"/>
        <w:autoSpaceDN w:val="false"/>
        <w:adjustRightInd w:val="false"/>
        <w:ind w:firstLine="708"/>
        <w:textAlignment w:val="baseline"/>
      </w:pPr>
      <w:r>
        <w:t xml:space="preserve">                                                </w:t>
      </w:r>
      <w:r w:rsidR="00AD7380">
        <w:t>Zagreb, 24</w:t>
      </w:r>
      <w:r w:rsidR="003F5E0D">
        <w:t>.</w:t>
      </w:r>
      <w:r w:rsidR="00AD7380">
        <w:t xml:space="preserve"> travnja</w:t>
      </w:r>
      <w:r w:rsidR="003F5E0D">
        <w:t xml:space="preserve"> 201</w:t>
      </w:r>
      <w:r w:rsidR="00AD7380">
        <w:t>9</w:t>
      </w:r>
      <w:r w:rsidR="003F5E0D">
        <w:t>.</w:t>
      </w:r>
    </w:p>
    <w:p w:rsidRDefault="003F5E0D" w:rsidP="00597BE1" w:rsidR="00AA11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</w:t>
      </w:r>
      <w:r w:rsidR="008F5146">
        <w:t xml:space="preserve">                               </w:t>
      </w:r>
      <w:r w:rsidR="001517C9">
        <w:tab/>
      </w:r>
      <w:r w:rsidR="001517C9">
        <w:tab/>
      </w:r>
      <w:r w:rsidR="00B76246">
        <w:tab/>
      </w:r>
      <w:r w:rsidR="00B76246">
        <w:tab/>
      </w:r>
      <w:r w:rsidR="00B76246">
        <w:tab/>
        <w:t xml:space="preserve">         </w:t>
      </w:r>
      <w:r w:rsidR="00AA11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6246" w:rsidP="00B76246" w:rsidR="00AA11EB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AA11E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A11E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76246" w:rsidP="00AA11EB" w:rsidR="00B7624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B76246" w:rsidP="00B76246" w:rsidR="003F5E0D">
      <w:pPr>
        <w:overflowPunct w:val="false"/>
        <w:autoSpaceDE w:val="false"/>
        <w:autoSpaceDN w:val="false"/>
        <w:adjustRightInd w:val="false"/>
        <w:ind w:left="4956"/>
        <w:jc w:val="both"/>
        <w:textAlignment w:val="baseline"/>
      </w:pPr>
      <w:r>
        <w:t xml:space="preserve">           Za točnost otpravka – ovlašteni službenik</w:t>
      </w:r>
    </w:p>
    <w:p w:rsidRDefault="00B76246" w:rsidP="00B76246" w:rsidR="00B76246">
      <w:pPr>
        <w:overflowPunct w:val="false"/>
        <w:autoSpaceDE w:val="false"/>
        <w:autoSpaceDN w:val="false"/>
        <w:adjustRightInd w:val="false"/>
        <w:ind w:left="7080"/>
        <w:jc w:val="both"/>
        <w:textAlignment w:val="baseline"/>
      </w:pPr>
      <w:r>
        <w:t xml:space="preserve">           Maja Hajtek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right"/>
        <w:textAlignment w:val="baseline"/>
      </w:pPr>
    </w:p>
    <w:p w:rsidRDefault="00FD19C9" w:rsidP="001517C9" w:rsidR="00FD19C9">
      <w:pPr>
        <w:jc w:val="both"/>
      </w:pPr>
    </w:p>
    <w:p w:rsidRDefault="001517C9" w:rsidP="001517C9" w:rsidR="001517C9" w:rsidRPr="00114621">
      <w:pPr>
        <w:jc w:val="both"/>
      </w:pPr>
      <w:r w:rsidRPr="00114621">
        <w:t>Uputa o pravnom lijeku:</w:t>
      </w:r>
    </w:p>
    <w:p w:rsidRDefault="001517C9" w:rsidP="00B76246" w:rsidR="00332FC6">
      <w:pPr>
        <w:jc w:val="both"/>
      </w:pPr>
      <w:r w:rsidRPr="00114621"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  <w:r w:rsidR="00B76246">
        <w:t xml:space="preserve"> </w:t>
      </w:r>
    </w:p>
    <w:sectPr w:rsidSect="00D556A4" w:rsidR="00332FC6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FA" w:rsidP="000C1AFA" w:rsidR="000C1AFA">
      <w:r>
        <w:separator/>
      </w:r>
    </w:p>
  </w:endnote>
  <w:endnote w:id="0" w:type="continuationSeparator">
    <w:p w:rsidRDefault="000C1AFA" w:rsidP="000C1AFA" w:rsidR="000C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FA" w:rsidP="000C1AFA" w:rsidR="000C1AFA">
      <w:r>
        <w:separator/>
      </w:r>
    </w:p>
  </w:footnote>
  <w:footnote w:id="0" w:type="continuationSeparator">
    <w:p w:rsidRDefault="000C1AFA" w:rsidP="000C1AFA" w:rsidR="000C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AFA" w:rsidR="000C1AF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6246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="00810C72" w:rsidRPr="00776680">
      <w:t>72</w:t>
    </w:r>
    <w:r w:rsidR="0036008E">
      <w:t>.</w:t>
    </w:r>
    <w:r w:rsidR="00810C72" w:rsidRPr="00776680">
      <w:t xml:space="preserve"> St</w:t>
    </w:r>
    <w:r w:rsidR="00810C72">
      <w:t>-</w:t>
    </w:r>
    <w:r w:rsidR="00FD11A6">
      <w:t>3712/2016</w:t>
    </w:r>
    <w:r w:rsidR="00472148">
      <w:t>-33</w:t>
    </w:r>
  </w:p>
  <w:p w:rsidRDefault="000C1AFA" w:rsidR="000C1A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87C9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04362"/>
    <w:multiLevelType w:val="hybridMultilevel"/>
    <w:tmpl w:val="F81CF01A"/>
    <w:lvl w:tplc="9C1A00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6D63"/>
    <w:rsid w:val="000466AE"/>
    <w:rsid w:val="00073F40"/>
    <w:rsid w:val="000C1AFA"/>
    <w:rsid w:val="000D60AB"/>
    <w:rsid w:val="001301C0"/>
    <w:rsid w:val="00132460"/>
    <w:rsid w:val="001517C9"/>
    <w:rsid w:val="001537FD"/>
    <w:rsid w:val="001B29DB"/>
    <w:rsid w:val="001D728B"/>
    <w:rsid w:val="00247A9E"/>
    <w:rsid w:val="0026214C"/>
    <w:rsid w:val="002650B7"/>
    <w:rsid w:val="00283B22"/>
    <w:rsid w:val="00291659"/>
    <w:rsid w:val="00312EA4"/>
    <w:rsid w:val="00320C80"/>
    <w:rsid w:val="00332FC6"/>
    <w:rsid w:val="0036008E"/>
    <w:rsid w:val="003909B7"/>
    <w:rsid w:val="0039649D"/>
    <w:rsid w:val="003F5E0D"/>
    <w:rsid w:val="00416FE5"/>
    <w:rsid w:val="004256C4"/>
    <w:rsid w:val="004408C6"/>
    <w:rsid w:val="00441BF6"/>
    <w:rsid w:val="00442FF4"/>
    <w:rsid w:val="00450274"/>
    <w:rsid w:val="00450BAB"/>
    <w:rsid w:val="00453023"/>
    <w:rsid w:val="00453B01"/>
    <w:rsid w:val="00472148"/>
    <w:rsid w:val="004778F4"/>
    <w:rsid w:val="0049667B"/>
    <w:rsid w:val="004A3F28"/>
    <w:rsid w:val="004B6964"/>
    <w:rsid w:val="004E226F"/>
    <w:rsid w:val="00562280"/>
    <w:rsid w:val="00573E6D"/>
    <w:rsid w:val="00594B3C"/>
    <w:rsid w:val="00596E4D"/>
    <w:rsid w:val="005B5565"/>
    <w:rsid w:val="005D2FBB"/>
    <w:rsid w:val="005E3693"/>
    <w:rsid w:val="00663D83"/>
    <w:rsid w:val="006B6FFA"/>
    <w:rsid w:val="006C1145"/>
    <w:rsid w:val="006F1C31"/>
    <w:rsid w:val="00743713"/>
    <w:rsid w:val="007A1B16"/>
    <w:rsid w:val="007B0930"/>
    <w:rsid w:val="007C35AD"/>
    <w:rsid w:val="007E4B46"/>
    <w:rsid w:val="00806778"/>
    <w:rsid w:val="00810C72"/>
    <w:rsid w:val="008257E0"/>
    <w:rsid w:val="00836CDA"/>
    <w:rsid w:val="0086490C"/>
    <w:rsid w:val="008B5CE0"/>
    <w:rsid w:val="008F5146"/>
    <w:rsid w:val="00925A38"/>
    <w:rsid w:val="009308D7"/>
    <w:rsid w:val="009312C2"/>
    <w:rsid w:val="00960F98"/>
    <w:rsid w:val="00963E9E"/>
    <w:rsid w:val="00972BD4"/>
    <w:rsid w:val="009752B0"/>
    <w:rsid w:val="0097685D"/>
    <w:rsid w:val="009A3B2F"/>
    <w:rsid w:val="009B1777"/>
    <w:rsid w:val="009B1AE9"/>
    <w:rsid w:val="009C4557"/>
    <w:rsid w:val="00A230C0"/>
    <w:rsid w:val="00A37F24"/>
    <w:rsid w:val="00A66640"/>
    <w:rsid w:val="00A87C20"/>
    <w:rsid w:val="00A909FB"/>
    <w:rsid w:val="00AA11EB"/>
    <w:rsid w:val="00AD5CF5"/>
    <w:rsid w:val="00AD7380"/>
    <w:rsid w:val="00B3099A"/>
    <w:rsid w:val="00B357B8"/>
    <w:rsid w:val="00B76246"/>
    <w:rsid w:val="00BB2B23"/>
    <w:rsid w:val="00BB606E"/>
    <w:rsid w:val="00BD7A3D"/>
    <w:rsid w:val="00C315F3"/>
    <w:rsid w:val="00C85155"/>
    <w:rsid w:val="00C86344"/>
    <w:rsid w:val="00CF3A87"/>
    <w:rsid w:val="00D41A16"/>
    <w:rsid w:val="00D556A4"/>
    <w:rsid w:val="00D7054D"/>
    <w:rsid w:val="00D847DD"/>
    <w:rsid w:val="00D8542C"/>
    <w:rsid w:val="00D91CF3"/>
    <w:rsid w:val="00D97590"/>
    <w:rsid w:val="00DC708B"/>
    <w:rsid w:val="00DD0490"/>
    <w:rsid w:val="00E16CF4"/>
    <w:rsid w:val="00E25BE0"/>
    <w:rsid w:val="00EF341A"/>
    <w:rsid w:val="00F15C1E"/>
    <w:rsid w:val="00FD11A6"/>
    <w:rsid w:val="00FD19C9"/>
    <w:rsid w:val="00FE0B2B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C1AF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1A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2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2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2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2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C1AF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1A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2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2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2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2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izvorni_sadrzaj>
    <derivirana_varijabla naziv="DomainObject.Predmet.OstaliList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derivirana_varijabla>
  </DomainObject.Predmet.OstaliListFormated>
  <DomainObject.Predmet.OstaliList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  <item>Antonija Pelin, OIB 78469478782</item>
      <item>Dragutin Šafranko, OIB 83497560856</item>
      <item>Agencija za osiguranje radničkih tražbina, OIB 04323472109</item>
    </izvorni_sadrzaj>
    <derivirana_varijabla naziv="DomainObject.Predmet.OstaliList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  <item>Antonija Pelin, OIB 78469478782</item>
      <item>Dragutin Šafranko, OIB 83497560856</item>
      <item>Agencija za osiguranje radničkih tražbina, OIB 04323472109</item>
    </derivirana_varijabla>
  </DomainObject.Predmet.OstaliListFormatedOIB>
  <DomainObject.Predmet.OstaliListFormatedWithAdress>
    <izvorni_sadrzaj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  <item>Antonija Pelin, Đurmanec 24, 49225 Đurmanec</item>
      <item>Dragutin Šafranko, Prigorje 62, 49225 Prigorje</item>
      <item>Agencija za osiguranje radničkih tražbina, Frankopanska 11, 10000 Zagreb</item>
    </izvorni_sadrzaj>
    <derivirana_varijabla naziv="DomainObject.Predmet.OstaliListFormatedWithAdress_1"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  <item>Antonija Pelin, Đurmanec 24, 49225 Đurmanec</item>
      <item>Dragutin Šafranko, Prigorje 62, 49225 Prigorje</item>
      <item>Agencija za osiguranje radničkih tražbina, Frankopanska 11,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  <item>Antonija Pelin, OIB 78469478782, Đurmanec 24, 49225 Đurmanec</item>
      <item>Dragutin Šafranko, OIB 83497560856, Prigorje 62, 49225 Prigorje</item>
      <item>Agencija za osiguranje radničkih tražbina, OIB 04323472109, Frankopanska 11, 10000 Zagreb</item>
    </izvorni_sadrzaj>
    <derivirana_varijabla naziv="DomainObject.Predmet.OstaliListFormatedWithAdressOIB_1"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  <item>Antonija Pelin, OIB 78469478782, Đurmanec 24, 49225 Đurmanec</item>
      <item>Dragutin Šafranko, OIB 83497560856, Prigorje 62, 49225 Prigorje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izvorni_sadrzaj>
    <derivirana_varijabla naziv="DomainObject.Predmet.OstaliListNaziv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derivirana_varijabla>
  </DomainObject.Predmet.OstaliListNazivFormated>
  <DomainObject.Predmet.OstaliListNaziv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  <item>Antonija Pelin, OIB 78469478782</item>
      <item>Dragutin Šafranko, OIB 83497560856</item>
      <item>Agencija za osiguranje radničkih tražbina, OIB 04323472109</item>
    </izvorni_sadrzaj>
    <derivirana_varijabla naziv="DomainObject.Predmet.OstaliListNaziv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  <item>Antonija Pelin, OIB 78469478782</item>
      <item>Dragutin Šafranko, OIB 83497560856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izvorni_sadrzaj>
    <derivirana_varijabla naziv="DomainObject.Predmet.SudioniciListNaziv_1"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  <item>Antonija Pelin</item>
      <item>Dragutin Šafranko</item>
      <item>Agencija za osiguranje radničkih tražbina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  <item>Antonija Pelin, OIB 78469478782, Đurmanec 24,49225 Đurmanec</item>
      <item>Dragutin Šafranko, OIB 83497560856, Prigorje 62,49225 Prigorje</item>
      <item>Agencija za osiguranje radničkih tražbina, OIB 04323472109, Frankopanska 11,10000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  <item>Antonija Pelin, OIB 78469478782, Đurmanec 24,49225 Đurmanec</item>
      <item>Dragutin Šafranko, OIB 83497560856, Prigorje 62,49225 Prigorje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  <item>, OIB 78469478782</item>
      <item>, OIB 83497560856</item>
      <item>, OIB 04323472109</item>
    </izvorni_sadrzaj>
    <derivirana_varijabla naziv="DomainObject.Predmet.SudioniciListNazivOIB_1"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  <item>, OIB 78469478782</item>
      <item>, OIB 83497560856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St-3712/2016-27</izvorni_sadrzaj>
    <derivirana_varijabla naziv="DomainObject.PredzadnjaOdlukaIzPredmeta.Oznaka_1">St-3712/2016-27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1446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2019-04-24T11:26:00Z</dcterms:created>
  <dc:creator>nribaric</dc:creator>
  <cp:lastModifiedBy>Maja Hajtek</cp:lastModifiedBy>
  <cp:lastPrinted>2019-04-24T12:23:00Z</cp:lastPrinted>
  <dcterms:modified xmlns:xsi="http://www.w3.org/2001/XMLSchema-instance" xsi:type="dcterms:W3CDTF">2019-04-24T12:23:00Z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stečjani upravitelj BRIMI IVAN KAPOR 24.4.2019..docx)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