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60270" w:rsidR="00B60270" w:rsidP="00B60270" w:rsidRDefault="00B60270" w14:paraId="3cee833" w14:textId="3cee833">
      <w:pPr>
        <w:tabs>
          <w:tab w:val="left" w:pos="709"/>
        </w:tabs>
        <w15:collapsed w:val="false"/>
      </w:pPr>
      <w:bookmarkStart w:name="_GoBack" w:id="0"/>
      <w:bookmarkEnd w:id="0"/>
      <w:r w:rsidRPr="00B60270">
        <w:rPr>
          <w:noProof/>
        </w:rPr>
        <w:drawing>
          <wp:inline distT="0" distB="0" distL="0" distR="0">
            <wp:extent cx="719455" cy="960755"/>
            <wp:effectExtent l="0" t="0" r="4445" b="0"/>
            <wp:docPr id="1" name="Picture 2"/>
            <wp:cNvGraphicFramePr/>
            <a:graphic>
              <a:graphicData uri="http://schemas.openxmlformats.org/drawingml/2006/picture">
                <pic:pic>
                  <pic:nvPicPr>
                    <pic:cNvPr id="2" name="Picture 2"/>
                    <pic:cNvPicPr/>
                  </pic:nvPicPr>
                  <pic:blipFill>
                    <a:blip cstate="print"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19455" cy="960755"/>
                    </a:xfrm>
                    <a:prstGeom prst="rect">
                      <a:avLst/>
                    </a:prstGeom>
                    <a:noFill/>
                    <a:ln>
                      <a:noFill/>
                    </a:ln>
                  </pic:spPr>
                </pic:pic>
              </a:graphicData>
            </a:graphic>
          </wp:inline>
        </w:drawing>
      </w:r>
    </w:p>
    <w:p w:rsidRPr="00B60270" w:rsidR="00B60270" w:rsidP="00B60270" w:rsidRDefault="00B60270">
      <w:pPr>
        <w:tabs>
          <w:tab w:val="left" w:pos="709"/>
        </w:tabs>
        <w:jc w:val="both"/>
      </w:pPr>
      <w:r w:rsidRPr="00B60270">
        <w:t xml:space="preserve">     REPUBLIKA HRVATSKA</w:t>
      </w:r>
    </w:p>
    <w:p w:rsidRPr="00B60270" w:rsidR="00B60270" w:rsidP="00B60270" w:rsidRDefault="00B60270">
      <w:pPr>
        <w:tabs>
          <w:tab w:val="left" w:pos="709"/>
        </w:tabs>
        <w:jc w:val="both"/>
      </w:pPr>
      <w:r w:rsidRPr="00B60270">
        <w:t xml:space="preserve">TRGOVAČKI SUD U Zagrebu </w:t>
      </w:r>
    </w:p>
    <w:p w:rsidRPr="00B60270" w:rsidR="00B60270" w:rsidP="00B60270" w:rsidRDefault="00B60270">
      <w:pPr>
        <w:tabs>
          <w:tab w:val="left" w:pos="709"/>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Pr="00B60270" w:rsidR="00B60270" w:rsidP="00B60270" w:rsidRDefault="00B60270">
      <w:pPr>
        <w:tabs>
          <w:tab w:val="left" w:pos="709"/>
        </w:tabs>
        <w:jc w:val="right"/>
      </w:pPr>
      <w:proofErr w:type="spellStart"/>
      <w:r>
        <w:t>5</w:t>
      </w:r>
      <w:r w:rsidRPr="00B60270">
        <w:t>2</w:t>
      </w:r>
      <w:proofErr w:type="spellEnd"/>
      <w:r w:rsidRPr="00B60270">
        <w:t>. St-</w:t>
      </w:r>
      <w:proofErr w:type="spellStart"/>
      <w:r w:rsidR="00167E41">
        <w:t>1204</w:t>
      </w:r>
      <w:proofErr w:type="spellEnd"/>
      <w:r w:rsidR="0004500A">
        <w:t>/</w:t>
      </w:r>
      <w:proofErr w:type="spellStart"/>
      <w:r w:rsidR="0004500A">
        <w:t>19</w:t>
      </w:r>
      <w:proofErr w:type="spellEnd"/>
      <w:r w:rsidR="00CC20AA">
        <w:t xml:space="preserve">               </w:t>
      </w:r>
    </w:p>
    <w:p w:rsidRPr="00B60270" w:rsidR="00B60270" w:rsidP="00B60270" w:rsidRDefault="00B60270">
      <w:pPr>
        <w:tabs>
          <w:tab w:val="left" w:pos="709"/>
        </w:tabs>
        <w:jc w:val="center"/>
      </w:pPr>
      <w:r w:rsidRPr="00B60270">
        <w:t>Z A K L J U Č A K</w:t>
      </w:r>
    </w:p>
    <w:p w:rsidRPr="00B60270" w:rsidR="00B60270" w:rsidP="00B60270" w:rsidRDefault="00B60270">
      <w:pPr>
        <w:tabs>
          <w:tab w:val="left" w:pos="709"/>
        </w:tabs>
        <w:jc w:val="both"/>
      </w:pPr>
    </w:p>
    <w:p w:rsidRPr="00B60270" w:rsidR="00B60270" w:rsidP="00B60270" w:rsidRDefault="00B60270">
      <w:pPr>
        <w:tabs>
          <w:tab w:val="left" w:pos="709"/>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r w:rsidR="00167E41">
        <w:t xml:space="preserve">BIOPLIN </w:t>
      </w:r>
      <w:proofErr w:type="spellStart"/>
      <w:r w:rsidR="00167E41">
        <w:t>PETRINJA</w:t>
      </w:r>
      <w:proofErr w:type="spellEnd"/>
      <w:r w:rsidR="00167E41">
        <w:t xml:space="preserve"> d.o.o., Zagreb, Šarengradska ulica 9, </w:t>
      </w:r>
      <w:proofErr w:type="spellStart"/>
      <w:r w:rsidR="00167E41">
        <w:t>OIB</w:t>
      </w:r>
      <w:proofErr w:type="spellEnd"/>
      <w:r w:rsidR="00167E41">
        <w:t xml:space="preserve">: </w:t>
      </w:r>
      <w:proofErr w:type="spellStart"/>
      <w:r w:rsidR="00167E41">
        <w:t>95856875211</w:t>
      </w:r>
      <w:proofErr w:type="spellEnd"/>
      <w:r w:rsidRPr="00B60270">
        <w:t xml:space="preserve">, dana </w:t>
      </w:r>
      <w:r w:rsidR="004F24CE">
        <w:t>2. rujna</w:t>
      </w:r>
      <w:r w:rsidR="00FF5FA1">
        <w:t xml:space="preserve"> </w:t>
      </w:r>
      <w:proofErr w:type="spellStart"/>
      <w:r w:rsidR="00FF5FA1">
        <w:t>2019</w:t>
      </w:r>
      <w:proofErr w:type="spellEnd"/>
      <w:r w:rsidR="00974AC0">
        <w:t>. godine</w:t>
      </w:r>
      <w:r w:rsidRPr="00B60270">
        <w:t xml:space="preserve">     </w:t>
      </w:r>
    </w:p>
    <w:p w:rsidRPr="00B60270" w:rsidR="00B60270" w:rsidP="00B60270" w:rsidRDefault="00B60270">
      <w:pPr>
        <w:tabs>
          <w:tab w:val="left" w:pos="709"/>
        </w:tabs>
        <w:jc w:val="both"/>
      </w:pPr>
      <w:r w:rsidRPr="00B60270">
        <w:t xml:space="preserve">       </w:t>
      </w:r>
    </w:p>
    <w:p w:rsidRPr="00B60270" w:rsidR="00B60270" w:rsidP="00B60270" w:rsidRDefault="00B60270">
      <w:pPr>
        <w:tabs>
          <w:tab w:val="left" w:pos="709"/>
        </w:tabs>
        <w:jc w:val="center"/>
      </w:pPr>
      <w:r w:rsidRPr="00B60270">
        <w:t>z a k l j u č i o   j e:</w:t>
      </w:r>
    </w:p>
    <w:p w:rsidRPr="00B60270" w:rsidR="00B60270" w:rsidP="00B60270" w:rsidRDefault="00B60270">
      <w:pPr>
        <w:tabs>
          <w:tab w:val="left" w:pos="709"/>
        </w:tabs>
        <w:jc w:val="both"/>
      </w:pPr>
    </w:p>
    <w:p w:rsidRPr="00B60270" w:rsidR="00B60270" w:rsidP="00B60270" w:rsidRDefault="0062110D">
      <w:pPr>
        <w:ind w:firstLine="708"/>
        <w:jc w:val="both"/>
      </w:pPr>
      <w:r>
        <w:t>Pozivaju</w:t>
      </w:r>
      <w:r w:rsidRPr="00B60270" w:rsidR="00B60270">
        <w:t xml:space="preserve"> se osobe ovlaštene za zastupanje dužnika po zakonu, u roku od </w:t>
      </w:r>
      <w:proofErr w:type="spellStart"/>
      <w:r w:rsidRPr="00B60270" w:rsidR="00B60270">
        <w:t>15</w:t>
      </w:r>
      <w:proofErr w:type="spellEnd"/>
      <w:r w:rsidRPr="00B60270" w:rsidR="00B60270">
        <w:t xml:space="preserve"> dana,  dostaviti sudu, pozivom na gornji broj spisa, javnobilježnički ovjerovljen popis imovine i obveza na propisanom obrascu.</w:t>
      </w:r>
    </w:p>
    <w:p w:rsidRPr="00B60270" w:rsidR="00B60270" w:rsidP="00B60270" w:rsidRDefault="00B60270">
      <w:pPr>
        <w:jc w:val="center"/>
      </w:pPr>
      <w:r w:rsidRPr="00B60270">
        <w:t>Obrazloženje</w:t>
      </w:r>
    </w:p>
    <w:p w:rsidRPr="00B60270" w:rsidR="00B60270" w:rsidP="00B60270" w:rsidRDefault="00B60270">
      <w:pPr>
        <w:jc w:val="center"/>
      </w:pPr>
    </w:p>
    <w:p w:rsidRPr="00B60270" w:rsidR="00B60270" w:rsidP="00B60270" w:rsidRDefault="0062110D">
      <w:pPr>
        <w:jc w:val="both"/>
      </w:pPr>
      <w:r>
        <w:tab/>
        <w:t>Nad uvodno</w:t>
      </w:r>
      <w:r w:rsidRPr="00B60270" w:rsidR="00B60270">
        <w:t xml:space="preserve"> navedenom pravnom osobom Financijska agencija je ovom sudu podnijela zahtjev za provedbu skraćenog stečajnog postupka.</w:t>
      </w:r>
    </w:p>
    <w:p w:rsidRPr="00B60270" w:rsidR="00B60270" w:rsidP="00B60270" w:rsidRDefault="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Pr="00B60270" w:rsidR="00B60270" w:rsidP="00B60270" w:rsidRDefault="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Pr="00B60270" w:rsidR="00B60270" w:rsidP="00B60270" w:rsidRDefault="00B60270">
      <w:pPr>
        <w:pStyle w:val="Odlomakpopisa"/>
        <w:ind w:left="0" w:firstLine="708"/>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Pr="00B60270" w:rsidR="00B60270" w:rsidP="00B60270" w:rsidRDefault="00B60270">
      <w:pPr>
        <w:pStyle w:val="Odlomakpopisa"/>
        <w:ind w:left="0" w:firstLine="708"/>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Pr="00B60270" w:rsidR="00B60270" w:rsidP="00B60270" w:rsidRDefault="00B60270">
      <w:pPr>
        <w:pStyle w:val="Odlomakpopisa"/>
        <w:ind w:left="0" w:firstLine="708"/>
        <w:jc w:val="both"/>
      </w:pPr>
      <w:r w:rsidRPr="00B60270">
        <w:t>- sud po službenoj dužnosti donijeti rješenje o otvaranju i zaključenju skraćenog stečajnog postupka.</w:t>
      </w:r>
    </w:p>
    <w:p w:rsidRPr="00B60270" w:rsidR="00B60270" w:rsidP="00B60270" w:rsidRDefault="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Pr="00B60270" w:rsidR="00B60270" w:rsidP="00B60270" w:rsidRDefault="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Pr="00B60270" w:rsidR="00B60270" w:rsidP="00B60270" w:rsidRDefault="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Pr="00B60270" w:rsidR="00B60270" w:rsidP="00B60270" w:rsidRDefault="00B60270">
      <w:pPr>
        <w:jc w:val="both"/>
      </w:pPr>
    </w:p>
    <w:p w:rsidRPr="00B60270" w:rsidR="00B60270" w:rsidP="00B60270" w:rsidRDefault="00B60270">
      <w:pPr>
        <w:tabs>
          <w:tab w:val="left" w:pos="709"/>
        </w:tabs>
        <w:jc w:val="center"/>
      </w:pPr>
      <w:r w:rsidRPr="00B60270">
        <w:t xml:space="preserve">U Zagrebu, </w:t>
      </w:r>
      <w:r w:rsidR="004F24CE">
        <w:t>2. rujna</w:t>
      </w:r>
      <w:r w:rsidR="00FF5FA1">
        <w:t xml:space="preserve"> </w:t>
      </w:r>
      <w:proofErr w:type="spellStart"/>
      <w:r w:rsidR="00FF5FA1">
        <w:t>2019</w:t>
      </w:r>
      <w:proofErr w:type="spellEnd"/>
      <w:r w:rsidRPr="00B60270">
        <w:t>.</w:t>
      </w:r>
      <w:r w:rsidR="005E6316">
        <w:t xml:space="preserve"> godine</w:t>
      </w:r>
      <w:r w:rsidRPr="00B60270">
        <w:t xml:space="preserve"> </w:t>
      </w:r>
    </w:p>
    <w:p w:rsidRPr="00B60270" w:rsidR="00B60270" w:rsidP="00B60270" w:rsidRDefault="00B60270">
      <w:pPr>
        <w:tabs>
          <w:tab w:val="left" w:pos="709"/>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Pr="00B60270" w:rsidR="00B60270" w:rsidP="00B60270" w:rsidRDefault="00B60270">
      <w:pPr>
        <w:tabs>
          <w:tab w:val="left" w:pos="709"/>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062F64">
        <w:t>, v.r.</w:t>
      </w:r>
    </w:p>
    <w:p w:rsidRPr="00B60270" w:rsidR="00B60270" w:rsidP="00B60270" w:rsidRDefault="00B60270">
      <w:r w:rsidRPr="00B60270">
        <w:lastRenderedPageBreak/>
        <w:t>Uputa o pravnom lijeku:</w:t>
      </w:r>
    </w:p>
    <w:p w:rsidRPr="00B60270" w:rsidR="00B60270" w:rsidP="00B60270" w:rsidRDefault="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Pr="00B60270" w:rsidR="00B60270" w:rsidP="00B60270" w:rsidRDefault="00B60270">
      <w:pPr>
        <w:jc w:val="both"/>
      </w:pPr>
    </w:p>
    <w:p w:rsidR="00062F64" w:rsidP="007A64BB" w:rsidRDefault="00062F64">
      <w:pPr>
        <w:jc w:val="right"/>
      </w:pPr>
      <w:r>
        <w:t xml:space="preserve">Za točnost </w:t>
      </w:r>
      <w:proofErr w:type="spellStart"/>
      <w:r>
        <w:t>otpravka</w:t>
      </w:r>
      <w:proofErr w:type="spellEnd"/>
      <w:r>
        <w:t>:</w:t>
      </w:r>
    </w:p>
    <w:p w:rsidR="00062F64" w:rsidP="007A64BB" w:rsidRDefault="00062F64">
      <w:pPr>
        <w:jc w:val="right"/>
      </w:pPr>
      <w:r>
        <w:t>Maja Malec</w:t>
      </w:r>
    </w:p>
    <w:p w:rsidRPr="00B60270" w:rsidR="00FE3D72" w:rsidRDefault="00FE3D72"/>
    <w:sectPr w:rsidRPr="00B60270" w:rsidR="00FE3D72" w:rsidSect="00B60270">
      <w:pgSz w:w="11906" w:h="16838"/>
      <w:pgMar w:top="1417" w:right="1417" w:bottom="1134"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270"/>
    <w:rsid w:val="00010F22"/>
    <w:rsid w:val="00043A83"/>
    <w:rsid w:val="0004500A"/>
    <w:rsid w:val="00062F64"/>
    <w:rsid w:val="000D3846"/>
    <w:rsid w:val="001327B2"/>
    <w:rsid w:val="00167E41"/>
    <w:rsid w:val="00176004"/>
    <w:rsid w:val="0018559B"/>
    <w:rsid w:val="00192229"/>
    <w:rsid w:val="001B4F78"/>
    <w:rsid w:val="00200CB5"/>
    <w:rsid w:val="002014C6"/>
    <w:rsid w:val="00227825"/>
    <w:rsid w:val="00227916"/>
    <w:rsid w:val="002450E7"/>
    <w:rsid w:val="00253E11"/>
    <w:rsid w:val="00297240"/>
    <w:rsid w:val="00305D85"/>
    <w:rsid w:val="003066AC"/>
    <w:rsid w:val="00314BA0"/>
    <w:rsid w:val="003316C4"/>
    <w:rsid w:val="00357492"/>
    <w:rsid w:val="00364737"/>
    <w:rsid w:val="0037015A"/>
    <w:rsid w:val="00374361"/>
    <w:rsid w:val="003C0710"/>
    <w:rsid w:val="003C0826"/>
    <w:rsid w:val="003D79D8"/>
    <w:rsid w:val="0041511B"/>
    <w:rsid w:val="00424587"/>
    <w:rsid w:val="0044056A"/>
    <w:rsid w:val="00457E9D"/>
    <w:rsid w:val="004618CA"/>
    <w:rsid w:val="00472254"/>
    <w:rsid w:val="004A3F8A"/>
    <w:rsid w:val="004F24CE"/>
    <w:rsid w:val="005413D6"/>
    <w:rsid w:val="005436B7"/>
    <w:rsid w:val="005651D8"/>
    <w:rsid w:val="005D7EB9"/>
    <w:rsid w:val="005E6316"/>
    <w:rsid w:val="00600701"/>
    <w:rsid w:val="0062110D"/>
    <w:rsid w:val="00642FE6"/>
    <w:rsid w:val="00654941"/>
    <w:rsid w:val="00666E82"/>
    <w:rsid w:val="006C624B"/>
    <w:rsid w:val="006F12DA"/>
    <w:rsid w:val="006F6951"/>
    <w:rsid w:val="007329B5"/>
    <w:rsid w:val="00747D11"/>
    <w:rsid w:val="00786638"/>
    <w:rsid w:val="00841DC5"/>
    <w:rsid w:val="00853F19"/>
    <w:rsid w:val="00876D55"/>
    <w:rsid w:val="008902B9"/>
    <w:rsid w:val="008D118D"/>
    <w:rsid w:val="00974AC0"/>
    <w:rsid w:val="00977D07"/>
    <w:rsid w:val="009C60FE"/>
    <w:rsid w:val="009D1BE2"/>
    <w:rsid w:val="00A137C9"/>
    <w:rsid w:val="00A1757F"/>
    <w:rsid w:val="00A31F6A"/>
    <w:rsid w:val="00AB465E"/>
    <w:rsid w:val="00AB7021"/>
    <w:rsid w:val="00B159A4"/>
    <w:rsid w:val="00B35FC4"/>
    <w:rsid w:val="00B55EA3"/>
    <w:rsid w:val="00B56630"/>
    <w:rsid w:val="00B60270"/>
    <w:rsid w:val="00B66C1F"/>
    <w:rsid w:val="00B77228"/>
    <w:rsid w:val="00BF0A6A"/>
    <w:rsid w:val="00BF46DA"/>
    <w:rsid w:val="00C15377"/>
    <w:rsid w:val="00C43E4C"/>
    <w:rsid w:val="00CC20AA"/>
    <w:rsid w:val="00CF1B36"/>
    <w:rsid w:val="00D12AAF"/>
    <w:rsid w:val="00D362C0"/>
    <w:rsid w:val="00D40972"/>
    <w:rsid w:val="00D6372D"/>
    <w:rsid w:val="00D96D10"/>
    <w:rsid w:val="00DB353C"/>
    <w:rsid w:val="00DB574E"/>
    <w:rsid w:val="00DD7A96"/>
    <w:rsid w:val="00E23C42"/>
    <w:rsid w:val="00E506FC"/>
    <w:rsid w:val="00EC1891"/>
    <w:rsid w:val="00F2365F"/>
    <w:rsid w:val="00F467AA"/>
    <w:rsid w:val="00F75FA7"/>
    <w:rsid w:val="00F94961"/>
    <w:rsid w:val="00FA1ABC"/>
    <w:rsid w:val="00FB70B6"/>
    <w:rsid w:val="00FE3D72"/>
    <w:rsid w:val="00FF5FA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B60270"/>
    <w:rPr>
      <w:rFonts w:eastAsia="Times New Roman" w:cs="Times New Roman"/>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60270"/>
    <w:pPr>
      <w:ind w:left="720"/>
      <w:contextualSpacing/>
    </w:pPr>
  </w:style>
  <w:style w:type="paragraph" w:styleId="Tekstbalonia">
    <w:name w:val="Balloon Text"/>
    <w:basedOn w:val="Normal"/>
    <w:link w:val="TekstbaloniaChar"/>
    <w:uiPriority w:val="99"/>
    <w:semiHidden/>
    <w:unhideWhenUsed/>
    <w:rsid w:val="00B6027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B60270"/>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062F64"/>
    <w:rPr>
      <w:color w:val="808080"/>
      <w:bdr w:val="none" w:color="auto" w:sz="0" w:space="0"/>
      <w:shd w:val="clear" w:color="auto" w:fill="auto"/>
    </w:rPr>
  </w:style>
  <w:style w:type="character" w:styleId="eSPISCCParagraphDefaultFont" w:customStyle="true">
    <w:name w:val="eSPIS_CC_Paragraph Default Font"/>
    <w:basedOn w:val="Zadanifontodlomka"/>
    <w:rsid w:val="00062F6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62F64"/>
    <w:rPr>
      <w:bdr w:val="none" w:color="auto" w:sz="0" w:space="0"/>
      <w:shd w:val="clear" w:color="auto" w:fill="FFFFCC"/>
      <w:lang w:val="hr-HR"/>
    </w:rPr>
  </w:style>
  <w:style w:type="character" w:styleId="PozadinaSvijetloCrvena" w:customStyle="true">
    <w:name w:val="Pozadina_SvijetloCrvena"/>
    <w:basedOn w:val="eSPISCCParagraphDefaultFont"/>
    <w:rsid w:val="00062F64"/>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62F64"/>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62F64"/>
    <w:rPr>
      <w:color w:val="808080"/>
      <w:bdr w:color="auto" w:space="0" w:sz="0" w:val="none"/>
      <w:shd w:color="auto" w:fill="auto" w:val="clear"/>
    </w:rPr>
  </w:style>
  <w:style w:customStyle="1" w:styleId="eSPISCCParagraphDefaultFont" w:type="character">
    <w:name w:val="eSPIS_CC_Paragraph Default Font"/>
    <w:basedOn w:val="Zadanifontodlomka"/>
    <w:rsid w:val="00062F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2F64"/>
    <w:rPr>
      <w:bdr w:color="auto" w:space="0" w:sz="0" w:val="none"/>
      <w:shd w:color="auto" w:fill="FFFFCC" w:val="clear"/>
      <w:lang w:val="hr-HR"/>
    </w:rPr>
  </w:style>
  <w:style w:customStyle="1" w:styleId="PozadinaSvijetloCrvena" w:type="character">
    <w:name w:val="Pozadina_SvijetloCrvena"/>
    <w:basedOn w:val="eSPISCCParagraphDefaultFont"/>
    <w:rsid w:val="00062F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2F64"/>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WithEffects.xml" Type="http://schemas.microsoft.com/office/2007/relationships/stylesWithEffects" Id="rId3"/><Relationship Target="fontTable.xml" Type="http://schemas.openxmlformats.org/officeDocument/2006/relationships/fontTable" Id="rId7"/><Relationship Target="styles.xml" Type="http://schemas.openxmlformats.org/officeDocument/2006/relationships/styles"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 rujna 2019.</izvorni_sadrzaj>
    <derivirana_varijabla naziv="DomainObject.DatumDonosenjaOdluke_1">2.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1204</izvorni_sadrzaj>
    <derivirana_varijabla naziv="DomainObject.Predmet.Broj_1">1204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2019.</izvorni_sadrzaj>
    <derivirana_varijabla naziv="DomainObject.Predmet.DatumOsnivanja_1">24.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St-1204/2019</izvorni_sadrzaj>
    <derivirana_varijabla naziv="DomainObject.Predmet.OznakaBroj_1">St-1204/2019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BIOPLIN PETRINJA d.o.o.</izvorni_sadrzaj>
    <derivirana_varijabla naziv="DomainObject.Predmet.ProtustrankaFormated_1">  BIOPLIN PETRINJA d.o.o.</derivirana_varijabla>
  </DomainObject.Predmet.ProtustrankaFormated>
  <DomainObject.Predmet.ProtustrankaFormatedOIB>
    <izvorni_sadrzaj>  BIOPLIN PETRINJA d.o.o., OIB 95856875211</izvorni_sadrzaj>
    <derivirana_varijabla naziv="DomainObject.Predmet.ProtustrankaFormatedOIB_1">  BIOPLIN PETRINJA d.o.o., OIB 95856875211</derivirana_varijabla>
  </DomainObject.Predmet.ProtustrankaFormatedOIB>
  <DomainObject.Predmet.ProtustrankaFormatedWithAdress>
    <izvorni_sadrzaj> BIOPLIN PETRINJA d.o.o., Šarengradska ulica 9, 10000 Zagreb</izvorni_sadrzaj>
    <derivirana_varijabla naziv="DomainObject.Predmet.ProtustrankaFormatedWithAdress_1"> BIOPLIN PETRINJA d.o.o., Šarengradska ulica 9, 10000 Zagreb</derivirana_varijabla>
  </DomainObject.Predmet.ProtustrankaFormatedWithAdress>
  <DomainObject.Predmet.ProtustrankaFormatedWithAdressOIB>
    <izvorni_sadrzaj> BIOPLIN PETRINJA d.o.o., OIB 95856875211, Šarengradska ulica 9, 10000 Zagreb</izvorni_sadrzaj>
    <derivirana_varijabla naziv="DomainObject.Predmet.ProtustrankaFormatedWithAdressOIB_1"> BIOPLIN PETRINJA d.o.o., OIB 95856875211, Šarengradska ulica 9, 10000 Zagreb</derivirana_varijabla>
  </DomainObject.Predmet.ProtustrankaFormatedWithAdressOIB>
  <DomainObject.Predmet.ProtustrankaWithAdress>
    <izvorni_sadrzaj>BIOPLIN PETRINJA d.o.o. Šarengradska ulica 9, 10000 Zagreb</izvorni_sadrzaj>
    <derivirana_varijabla naziv="DomainObject.Predmet.ProtustrankaWithAdress_1">BIOPLIN PETRINJA d.o.o. Šarengradska ulica 9, 10000 Zagreb</derivirana_varijabla>
  </DomainObject.Predmet.ProtustrankaWithAdress>
  <DomainObject.Predmet.ProtustrankaWithAdressOIB>
    <izvorni_sadrzaj>BIOPLIN PETRINJA d.o.o., OIB 95856875211, Šarengradska ulica 9, 10000 Zagreb</izvorni_sadrzaj>
    <derivirana_varijabla naziv="DomainObject.Predmet.ProtustrankaWithAdressOIB_1">BIOPLIN PETRINJA d.o.o., OIB 95856875211, Šarengradska ulica 9, 10000 Zagreb</derivirana_varijabla>
  </DomainObject.Predmet.ProtustrankaWithAdressOIB>
  <DomainObject.Predmet.ProtustrankaNazivFormated>
    <izvorni_sadrzaj>BIOPLIN PETRINJA d.o.o.</izvorni_sadrzaj>
    <derivirana_varijabla naziv="DomainObject.Predmet.ProtustrankaNazivFormated_1">BIOPLIN PETRINJA d.o.o.</derivirana_varijabla>
  </DomainObject.Predmet.ProtustrankaNazivFormated>
  <DomainObject.Predmet.ProtustrankaNazivFormatedOIB>
    <izvorni_sadrzaj>BIOPLIN PETRINJA d.o.o., OIB 95856875211</izvorni_sadrzaj>
    <derivirana_varijabla naziv="DomainObject.Predmet.ProtustrankaNazivFormatedOIB_1">BIOPLIN PETRINJA d.o.o., OIB 95856875211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BIOPLIN PETRINJA d.o.o.</item>
    </izvorni_sadrzaj>
    <derivirana_varijabla naziv="DomainObject.Predmet.ProtuStrankaListFormated_1">
      <item>BIOPLIN PETRINJA d.o.o.</item>
    </derivirana_varijabla>
  </DomainObject.Predmet.ProtuStrankaListFormated>
  <DomainObject.Predmet.ProtuStrankaListFormatedOIB>
    <izvorni_sadrzaj>
      <item>BIOPLIN PETRINJA d.o.o., OIB 95856875211</item>
    </izvorni_sadrzaj>
    <derivirana_varijabla naziv="DomainObject.Predmet.ProtuStrankaListFormatedOIB_1">
      <item>BIOPLIN PETRINJA d.o.o., OIB 95856875211</item>
    </derivirana_varijabla>
  </DomainObject.Predmet.ProtuStrankaListFormatedOIB>
  <DomainObject.Predmet.ProtuStrankaListFormatedWithAdress>
    <izvorni_sadrzaj>
      <item>BIOPLIN PETRINJA d.o.o., Šarengradska ulica 9, 10000 Zagreb</item>
    </izvorni_sadrzaj>
    <derivirana_varijabla naziv="DomainObject.Predmet.ProtuStrankaListFormatedWithAdress_1">
      <item>BIOPLIN PETRINJA d.o.o., Šarengradska ulica 9, 10000 Zagreb</item>
    </derivirana_varijabla>
  </DomainObject.Predmet.ProtuStrankaListFormatedWithAdress>
  <DomainObject.Predmet.ProtuStrankaListFormatedWithAdressOIB>
    <izvorni_sadrzaj>
      <item>BIOPLIN PETRINJA d.o.o., OIB 95856875211, Šarengradska ulica 9, 10000 Zagreb</item>
    </izvorni_sadrzaj>
    <derivirana_varijabla naziv="DomainObject.Predmet.ProtuStrankaListFormatedWithAdressOIB_1">
      <item>BIOPLIN PETRINJA d.o.o., OIB 95856875211, Šarengradska ulica 9, 10000 Zagreb</item>
    </derivirana_varijabla>
  </DomainObject.Predmet.ProtuStrankaListFormatedWithAdressOIB>
  <DomainObject.Predmet.ProtuStrankaListNazivFormated>
    <izvorni_sadrzaj>
      <item>BIOPLIN PETRINJA d.o.o.</item>
    </izvorni_sadrzaj>
    <derivirana_varijabla naziv="DomainObject.Predmet.ProtuStrankaListNazivFormated_1">
      <item>BIOPLIN PETRINJA d.o.o.</item>
    </derivirana_varijabla>
  </DomainObject.Predmet.ProtuStrankaListNazivFormated>
  <DomainObject.Predmet.ProtuStrankaListNazivFormatedOIB>
    <izvorni_sadrzaj>
      <item>BIOPLIN PETRINJA d.o.o., OIB 95856875211</item>
    </izvorni_sadrzaj>
    <derivirana_varijabla naziv="DomainObject.Predmet.ProtuStrankaListNazivFormatedOIB_1">
      <item>BIOPLIN PETRINJA d.o.o., OIB 95856875211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rujna 2019.</izvorni_sadrzaj>
    <derivirana_varijabla naziv="DomainObject.Datum_1">2.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BIOPLIN PETRINJA d.o.o.</izvorni_sadrzaj>
    <derivirana_varijabla naziv="DomainObject.Predmet.ProtustrankaIDrugi_1">BIOPLIN PETRINJA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BIOPLIN PETRINJA d.o.o., OIB 95856875211, Šarengradska ulica 9, 10000 Zagreb</izvorni_sadrzaj>
    <derivirana_varijabla naziv="DomainObject.Predmet.ProtustrankaIDrugiAdressOIB_1">BIOPLIN PETRINJA d.o.o., OIB 95856875211, Šarengradska ulica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BIOPLIN PETRINJA d.o.o.</item>
    </izvorni_sadrzaj>
    <derivirana_varijabla naziv="DomainObject.Predmet.SudioniciListNaziv_1">
      <item>FINA Regionalni centar Zagreb</item>
      <item>BIOPLIN PETRINJA d.o.o.</item>
    </derivirana_varijabla>
  </DomainObject.Predmet.SudioniciListNaziv>
  <DomainObject.Predmet.SudioniciListAdressOIB>
    <izvorni_sadrzaj>
      <item>FINA Regionalni centar Zagreb, OIB 85821130368, Trg svibanjskih žrtava 1995.1,10000 Zagreb</item>
      <item>BIOPLIN PETRINJA d.o.o., OIB 95856875211, Šarengradska ulica 9,10000 Zagreb</item>
    </izvorni_sadrzaj>
    <derivirana_varijabla naziv="DomainObject.Predmet.SudioniciListAdressOIB_1">
      <item>FINA Regionalni centar Zagreb, OIB 85821130368, Trg svibanjskih žrtava 1995.1,10000 Zagreb</item>
      <item>BIOPLIN PETRINJA d.o.o., OIB 95856875211, Šarengradska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95856875211</item>
    </izvorni_sadrzaj>
    <derivirana_varijabla naziv="DomainObject.Predmet.SudioniciListNazivOIB_1">
      <item>, OIB 85821130368</item>
      <item>, OIB 95856875211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srpnja 2019.</izvorni_sadrzaj>
    <derivirana_varijabla naziv="DomainObject.PredzadnjaOdlukaIzPredmeta.DatumDonosenjaOdluke_1">12. srpnja 2019.</derivirana_varijabla>
  </DomainObject.PredzadnjaOdlukaIzPredmeta.DatumDonosenjaOdluke>
  <DomainObject.PredzadnjaOdlukaIzPredmeta.Oznaka>
    <izvorni_sadrzaj>St-1204/2019-3</izvorni_sadrzaj>
    <derivirana_varijabla naziv="DomainObject.PredzadnjaOdlukaIzPredmeta.Oznaka_1">St-1204/2019-3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374</properties:Words>
  <properties:Characters>2034</properties:Characters>
  <properties:Lines>52</properties:Lines>
  <properties:Paragraphs>25</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2019-09-02T08:22:00Z</dcterms:created>
  <dc:creator>Maja Malec</dc:creator>
  <cp:lastModifiedBy>Maja Malec</cp:lastModifiedBy>
  <cp:lastPrinted>2019-09-02T08:24:00Z</cp:lastPrinted>
  <dcterms:modified xmlns:xsi="http://www.w3.org/2001/XMLSchema-instance" xsi:type="dcterms:W3CDTF">2019-09-02T08:24:00Z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(St-1204-19 Zaključak.docx)</vt:lpwstr>
  </prop:property>
  <prop:property fmtid="{D5CDD505-2E9C-101B-9397-08002B2CF9AE}" pid="4" name="CC_coloring">
    <vt:bool>false</vt:bool>
  </prop:property>
  <prop:property fmtid="{D5CDD505-2E9C-101B-9397-08002B2CF9AE}" pid="5" name="BrojStranica">
    <vt:i4>2</vt:i4>
  </prop:property>
</prop:Properties>
</file>