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43b5" w14:paraId="c6843b5" w:rsidRDefault="00AB1936" w:rsidR="00E938CD" w:rsidRPr="0097231E">
      <w:pPr>
        <w15:collapsed w:val="false"/>
        <w:rPr>
          <w:sz w:val="23"/>
          <w:szCs w:val="23"/>
        </w:rPr>
      </w:pPr>
      <w:r w:rsidRPr="0097231E">
        <w:rPr>
          <w:noProof/>
          <w:sz w:val="23"/>
          <w:szCs w:val="23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REPUBLIKA HRVATSKA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</w:t>
      </w:r>
      <w:r w:rsidR="0075381D" w:rsidRPr="0097231E">
        <w:rPr>
          <w:sz w:val="23"/>
          <w:szCs w:val="23"/>
        </w:rPr>
        <w:t xml:space="preserve">Trgovački sud u Zagrebu 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  </w:t>
      </w:r>
      <w:r w:rsidR="0075381D" w:rsidRPr="0097231E">
        <w:rPr>
          <w:sz w:val="23"/>
          <w:szCs w:val="23"/>
        </w:rPr>
        <w:t xml:space="preserve">Zagreb, </w:t>
      </w:r>
      <w:proofErr w:type="spellStart"/>
      <w:r w:rsidR="0075381D" w:rsidRPr="0097231E">
        <w:rPr>
          <w:sz w:val="23"/>
          <w:szCs w:val="23"/>
        </w:rPr>
        <w:t>Amruševa</w:t>
      </w:r>
      <w:proofErr w:type="spellEnd"/>
      <w:r w:rsidR="0075381D" w:rsidRPr="0097231E">
        <w:rPr>
          <w:sz w:val="23"/>
          <w:szCs w:val="23"/>
        </w:rPr>
        <w:t xml:space="preserve"> 2/II                             </w:t>
      </w:r>
    </w:p>
    <w:p w:rsidRDefault="0075381D" w:rsidP="0075381D" w:rsidR="0075381D" w:rsidRPr="0097231E">
      <w:pPr>
        <w:jc w:val="right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                                          </w:t>
      </w:r>
    </w:p>
    <w:p w:rsidRDefault="00AB1936" w:rsidP="007E24F5" w:rsidR="00AB1936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E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P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U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B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L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I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H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V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T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S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</w:p>
    <w:p w:rsidRDefault="009F596B" w:rsidP="0075381D" w:rsidR="009F596B" w:rsidRPr="0097231E">
      <w:pPr>
        <w:jc w:val="center"/>
        <w:rPr>
          <w:sz w:val="23"/>
          <w:szCs w:val="23"/>
        </w:rPr>
      </w:pPr>
    </w:p>
    <w:p w:rsidRDefault="0075381D" w:rsidP="0075381D" w:rsidR="0075381D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A K</w:t>
      </w:r>
    </w:p>
    <w:p w:rsidRDefault="0075381D" w:rsidP="0075381D" w:rsidR="0075381D" w:rsidRPr="0097231E">
      <w:pPr>
        <w:rPr>
          <w:sz w:val="23"/>
          <w:szCs w:val="23"/>
        </w:rPr>
      </w:pPr>
    </w:p>
    <w:p w:rsidRDefault="0029589E" w:rsidP="008E7A4B" w:rsidR="0029589E">
      <w:pPr>
        <w:ind w:firstLine="720"/>
        <w:rPr>
          <w:sz w:val="23"/>
          <w:szCs w:val="23"/>
        </w:rPr>
      </w:pPr>
    </w:p>
    <w:p w:rsidRDefault="008E7A4B" w:rsidP="008E7A4B" w:rsidR="008E7A4B" w:rsidRPr="008E7A4B">
      <w:pPr>
        <w:ind w:firstLine="720"/>
        <w:rPr>
          <w:sz w:val="23"/>
          <w:szCs w:val="23"/>
        </w:rPr>
      </w:pPr>
      <w:r w:rsidRPr="008E7A4B">
        <w:rPr>
          <w:sz w:val="23"/>
          <w:szCs w:val="23"/>
        </w:rPr>
        <w:t xml:space="preserve">Trgovački sud u Zagrebu, po sutkinji Jasminki Gadža, u stečajnom postupku nad dužnikom </w:t>
      </w:r>
      <w:proofErr w:type="spellStart"/>
      <w:r w:rsidRPr="008E7A4B">
        <w:rPr>
          <w:sz w:val="23"/>
          <w:szCs w:val="23"/>
        </w:rPr>
        <w:t>INDUSTROPROMET</w:t>
      </w:r>
      <w:proofErr w:type="spellEnd"/>
      <w:r w:rsidRPr="008E7A4B">
        <w:rPr>
          <w:sz w:val="23"/>
          <w:szCs w:val="23"/>
        </w:rPr>
        <w:t xml:space="preserve"> d.o.o. u stečaju, Zagreb, Savica 117, </w:t>
      </w:r>
      <w:proofErr w:type="spellStart"/>
      <w:r w:rsidRPr="008E7A4B">
        <w:rPr>
          <w:sz w:val="23"/>
          <w:szCs w:val="23"/>
        </w:rPr>
        <w:t>OIB</w:t>
      </w:r>
      <w:proofErr w:type="spellEnd"/>
      <w:r w:rsidRPr="008E7A4B">
        <w:rPr>
          <w:sz w:val="23"/>
          <w:szCs w:val="23"/>
        </w:rPr>
        <w:t xml:space="preserve">: 64352940759,  </w:t>
      </w:r>
      <w:r w:rsidR="0029589E">
        <w:rPr>
          <w:sz w:val="23"/>
          <w:szCs w:val="23"/>
        </w:rPr>
        <w:t>22. ožujka 2019</w:t>
      </w:r>
      <w:r w:rsidRPr="008E7A4B">
        <w:rPr>
          <w:sz w:val="23"/>
          <w:szCs w:val="23"/>
        </w:rPr>
        <w:t>.,</w:t>
      </w:r>
    </w:p>
    <w:p w:rsidRDefault="008E7A4B" w:rsidP="0075381D" w:rsidR="008E7A4B" w:rsidRPr="0097231E">
      <w:pPr>
        <w:ind w:firstLine="720"/>
        <w:jc w:val="both"/>
        <w:rPr>
          <w:sz w:val="23"/>
          <w:szCs w:val="23"/>
        </w:rPr>
      </w:pPr>
    </w:p>
    <w:p w:rsidRDefault="00F13A79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i o</w:t>
      </w:r>
      <w:r w:rsidR="005A626D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>j e</w:t>
      </w:r>
    </w:p>
    <w:p w:rsidRDefault="00F13A79" w:rsidP="00D639B5" w:rsidR="00F13A79" w:rsidRPr="0097231E">
      <w:pPr>
        <w:rPr>
          <w:b/>
          <w:sz w:val="23"/>
          <w:szCs w:val="23"/>
        </w:rPr>
      </w:pPr>
    </w:p>
    <w:p w:rsidRDefault="00C25D04" w:rsidP="00C52A8B" w:rsidR="00C52A8B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Nalaže se stečajno</w:t>
      </w:r>
      <w:r w:rsidR="00141A90" w:rsidRPr="0097231E">
        <w:rPr>
          <w:sz w:val="23"/>
          <w:szCs w:val="23"/>
        </w:rPr>
        <w:t xml:space="preserve">m upravitelju </w:t>
      </w:r>
      <w:r w:rsidR="0015076A">
        <w:rPr>
          <w:sz w:val="23"/>
          <w:szCs w:val="23"/>
        </w:rPr>
        <w:t xml:space="preserve">Janku </w:t>
      </w:r>
      <w:proofErr w:type="spellStart"/>
      <w:r w:rsidR="0015076A">
        <w:rPr>
          <w:sz w:val="23"/>
          <w:szCs w:val="23"/>
        </w:rPr>
        <w:t>Vidičeku</w:t>
      </w:r>
      <w:proofErr w:type="spellEnd"/>
      <w:r w:rsidR="009A34E2">
        <w:rPr>
          <w:sz w:val="23"/>
          <w:szCs w:val="23"/>
        </w:rPr>
        <w:t xml:space="preserve"> </w:t>
      </w:r>
      <w:r w:rsidR="0015076A">
        <w:rPr>
          <w:sz w:val="23"/>
          <w:szCs w:val="23"/>
        </w:rPr>
        <w:t>u</w:t>
      </w:r>
      <w:r w:rsidR="009A34E2">
        <w:rPr>
          <w:sz w:val="23"/>
          <w:szCs w:val="23"/>
        </w:rPr>
        <w:t xml:space="preserve"> </w:t>
      </w:r>
      <w:r w:rsidR="00FC18D1" w:rsidRPr="0097231E">
        <w:rPr>
          <w:sz w:val="23"/>
          <w:szCs w:val="23"/>
        </w:rPr>
        <w:t xml:space="preserve">roku </w:t>
      </w:r>
      <w:r w:rsidR="009A34E2">
        <w:rPr>
          <w:sz w:val="23"/>
          <w:szCs w:val="23"/>
        </w:rPr>
        <w:t xml:space="preserve">od </w:t>
      </w:r>
      <w:r w:rsidR="0015076A">
        <w:rPr>
          <w:sz w:val="23"/>
          <w:szCs w:val="23"/>
        </w:rPr>
        <w:t>8</w:t>
      </w:r>
      <w:r w:rsidR="009E1755" w:rsidRPr="0097231E">
        <w:rPr>
          <w:sz w:val="23"/>
          <w:szCs w:val="23"/>
        </w:rPr>
        <w:t xml:space="preserve"> dana dostaviti izvješće o tijeku stečajnog postupka i stanju stečajne mase</w:t>
      </w:r>
      <w:r w:rsidR="004C05D5" w:rsidRPr="0097231E">
        <w:rPr>
          <w:sz w:val="23"/>
          <w:szCs w:val="23"/>
        </w:rPr>
        <w:t xml:space="preserve"> te da se u izvješću posebno očituje</w:t>
      </w:r>
      <w:r w:rsidR="000B4C34" w:rsidRPr="0097231E">
        <w:rPr>
          <w:sz w:val="23"/>
          <w:szCs w:val="23"/>
        </w:rPr>
        <w:t>:</w:t>
      </w:r>
    </w:p>
    <w:p w:rsidRDefault="00C52A8B" w:rsidP="00C52A8B" w:rsidR="00C52A8B">
      <w:pPr>
        <w:ind w:firstLine="720"/>
        <w:jc w:val="both"/>
        <w:rPr>
          <w:sz w:val="23"/>
          <w:szCs w:val="23"/>
        </w:rPr>
      </w:pPr>
    </w:p>
    <w:p w:rsidRDefault="005408B3" w:rsidP="00A127C2" w:rsidR="00A127C2">
      <w:pPr>
        <w:pStyle w:val="Odlomakpopisa"/>
        <w:numPr>
          <w:ilvl w:val="0"/>
          <w:numId w:val="5"/>
        </w:numPr>
        <w:ind w:left="360"/>
        <w:jc w:val="both"/>
        <w:rPr>
          <w:sz w:val="23"/>
          <w:szCs w:val="23"/>
        </w:rPr>
      </w:pPr>
      <w:r w:rsidRPr="00A127C2">
        <w:rPr>
          <w:sz w:val="23"/>
          <w:szCs w:val="23"/>
        </w:rPr>
        <w:t xml:space="preserve">koje je radnje poduzeo vezano za unovčenje stečajne mase </w:t>
      </w:r>
      <w:r w:rsidR="00C52A8B" w:rsidRPr="00A127C2">
        <w:rPr>
          <w:sz w:val="23"/>
          <w:szCs w:val="23"/>
        </w:rPr>
        <w:t xml:space="preserve">koja se sastoji od </w:t>
      </w:r>
      <w:r w:rsidR="00AA416D" w:rsidRPr="00A127C2">
        <w:rPr>
          <w:sz w:val="23"/>
          <w:szCs w:val="23"/>
        </w:rPr>
        <w:t xml:space="preserve">vozila: </w:t>
      </w:r>
      <w:proofErr w:type="spellStart"/>
      <w:r w:rsidR="00AA416D" w:rsidRPr="00A127C2">
        <w:rPr>
          <w:sz w:val="23"/>
          <w:szCs w:val="23"/>
        </w:rPr>
        <w:t>N1</w:t>
      </w:r>
      <w:proofErr w:type="spellEnd"/>
      <w:r w:rsidR="00AA416D" w:rsidRPr="00A127C2">
        <w:rPr>
          <w:sz w:val="23"/>
          <w:szCs w:val="23"/>
        </w:rPr>
        <w:t xml:space="preserve">, marka CITROEN 1,6  </w:t>
      </w:r>
      <w:proofErr w:type="spellStart"/>
      <w:r w:rsidR="00AA416D" w:rsidRPr="00A127C2">
        <w:rPr>
          <w:sz w:val="23"/>
          <w:szCs w:val="23"/>
        </w:rPr>
        <w:t>HDI</w:t>
      </w:r>
      <w:proofErr w:type="spellEnd"/>
      <w:r w:rsidR="00AA416D" w:rsidRPr="00A127C2">
        <w:rPr>
          <w:sz w:val="23"/>
          <w:szCs w:val="23"/>
        </w:rPr>
        <w:t xml:space="preserve">, godina proizvodnje 2008, reg. oznaka </w:t>
      </w:r>
      <w:proofErr w:type="spellStart"/>
      <w:r w:rsidR="00AA416D" w:rsidRPr="00A127C2">
        <w:rPr>
          <w:sz w:val="23"/>
          <w:szCs w:val="23"/>
        </w:rPr>
        <w:t>ZG4841DP</w:t>
      </w:r>
      <w:proofErr w:type="spellEnd"/>
      <w:r w:rsidR="00AA416D" w:rsidRPr="00A127C2">
        <w:rPr>
          <w:sz w:val="23"/>
          <w:szCs w:val="23"/>
        </w:rPr>
        <w:t xml:space="preserve">, broj šasije </w:t>
      </w:r>
      <w:proofErr w:type="spellStart"/>
      <w:r w:rsidR="00AA416D" w:rsidRPr="00A127C2">
        <w:rPr>
          <w:sz w:val="23"/>
          <w:szCs w:val="23"/>
        </w:rPr>
        <w:t>VF7XS9HUC64176289</w:t>
      </w:r>
      <w:proofErr w:type="spellEnd"/>
      <w:r w:rsidR="00AA416D" w:rsidRPr="00A127C2">
        <w:rPr>
          <w:sz w:val="23"/>
          <w:szCs w:val="23"/>
        </w:rPr>
        <w:t xml:space="preserve">, datum odjave 4. lipnja 2017. </w:t>
      </w:r>
    </w:p>
    <w:p w:rsidRDefault="000B4C34" w:rsidP="00A127C2" w:rsidR="001A545F" w:rsidRPr="00A127C2">
      <w:pPr>
        <w:pStyle w:val="Odlomakpopisa"/>
        <w:numPr>
          <w:ilvl w:val="0"/>
          <w:numId w:val="5"/>
        </w:numPr>
        <w:ind w:left="360"/>
        <w:jc w:val="both"/>
        <w:rPr>
          <w:sz w:val="23"/>
          <w:szCs w:val="23"/>
        </w:rPr>
      </w:pPr>
      <w:r w:rsidRPr="00A127C2">
        <w:rPr>
          <w:sz w:val="23"/>
          <w:szCs w:val="23"/>
        </w:rPr>
        <w:t xml:space="preserve">da </w:t>
      </w:r>
      <w:r w:rsidR="001A545F" w:rsidRPr="00A127C2">
        <w:rPr>
          <w:sz w:val="23"/>
          <w:szCs w:val="23"/>
        </w:rPr>
        <w:t>stavi daljnje prijedloge za zaključenje ovog stečajnog postupka.</w:t>
      </w:r>
    </w:p>
    <w:p w:rsidRDefault="001A545F" w:rsidP="001A545F" w:rsidR="001A545F" w:rsidRPr="0097231E">
      <w:pPr>
        <w:jc w:val="both"/>
        <w:rPr>
          <w:sz w:val="23"/>
          <w:szCs w:val="23"/>
        </w:rPr>
      </w:pPr>
    </w:p>
    <w:p w:rsidRDefault="00090E6C" w:rsidP="00FC18D1" w:rsidR="00FC18D1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O</w:t>
      </w:r>
      <w:r w:rsidR="00FC18D1" w:rsidRPr="0097231E">
        <w:rPr>
          <w:sz w:val="23"/>
          <w:szCs w:val="23"/>
        </w:rPr>
        <w:t>br</w:t>
      </w:r>
      <w:r w:rsidR="00E25964" w:rsidRPr="0097231E">
        <w:rPr>
          <w:sz w:val="23"/>
          <w:szCs w:val="23"/>
        </w:rPr>
        <w:t>azloženje</w:t>
      </w:r>
    </w:p>
    <w:p w:rsidRDefault="00F13A79" w:rsidP="00F13A79" w:rsidR="00F13A79" w:rsidRPr="0097231E">
      <w:pPr>
        <w:rPr>
          <w:sz w:val="23"/>
          <w:szCs w:val="23"/>
        </w:rPr>
      </w:pPr>
    </w:p>
    <w:p w:rsidRDefault="00C25D04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Odredbom čl. 89. st. 2. Stečajnog zakona </w:t>
      </w:r>
      <w:r w:rsidR="00FC18D1" w:rsidRPr="0097231E">
        <w:rPr>
          <w:sz w:val="23"/>
          <w:szCs w:val="23"/>
        </w:rPr>
        <w:t xml:space="preserve">(„Narodne novine“ broj 71/15, dalje: SZ) </w:t>
      </w:r>
      <w:r w:rsidRPr="0097231E">
        <w:rPr>
          <w:sz w:val="23"/>
          <w:szCs w:val="23"/>
        </w:rPr>
        <w:t xml:space="preserve">propisano je da je </w:t>
      </w:r>
      <w:r w:rsidR="00FC18D1" w:rsidRPr="0097231E">
        <w:rPr>
          <w:sz w:val="23"/>
          <w:szCs w:val="23"/>
        </w:rPr>
        <w:t>stečajni upravitelj dužan podnositi na propisanom obrascu pisana izvješća o tijeku stečajnoga postupka i o stanju stečajne mase, i to najmanje jedanput u tri mjeseca</w:t>
      </w:r>
      <w:r w:rsidR="008F3747">
        <w:rPr>
          <w:sz w:val="23"/>
          <w:szCs w:val="23"/>
        </w:rPr>
        <w:t xml:space="preserve">. </w:t>
      </w:r>
      <w:r w:rsidR="00FC18D1" w:rsidRPr="0097231E">
        <w:rPr>
          <w:sz w:val="23"/>
          <w:szCs w:val="23"/>
        </w:rPr>
        <w:t>Pisana izvješća iz stavka 2. ovoga članka i druga izvješća koja je stečajni upravitelj dužan podnositi na temelju ovoga Zakona objavit će se na mrežnoj stranici e-Oglasna ploča sudova bez odgode (čl. 89. st. 3.</w:t>
      </w:r>
      <w:bookmarkStart w:name="_GoBack" w:id="0"/>
      <w:bookmarkEnd w:id="0"/>
      <w:r w:rsidR="00FC18D1" w:rsidRPr="0097231E">
        <w:rPr>
          <w:sz w:val="23"/>
          <w:szCs w:val="23"/>
        </w:rPr>
        <w:t>).</w:t>
      </w:r>
    </w:p>
    <w:p w:rsidRDefault="00FC18D1" w:rsidP="00FC18D1" w:rsidR="00FC18D1" w:rsidRPr="0097231E">
      <w:pPr>
        <w:jc w:val="both"/>
        <w:rPr>
          <w:sz w:val="23"/>
          <w:szCs w:val="23"/>
        </w:rPr>
      </w:pPr>
    </w:p>
    <w:p w:rsidRDefault="00FC18D1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Slijedom navedenog, sud je </w:t>
      </w:r>
      <w:r w:rsidR="00C25D04" w:rsidRPr="0097231E">
        <w:rPr>
          <w:sz w:val="23"/>
          <w:szCs w:val="23"/>
        </w:rPr>
        <w:t>naložio stečajnom upravitelju</w:t>
      </w:r>
      <w:r w:rsidRPr="0097231E">
        <w:rPr>
          <w:sz w:val="23"/>
          <w:szCs w:val="23"/>
        </w:rPr>
        <w:t xml:space="preserve"> dostaviti pisano izvješće  o tijeku stečajnoga postupka i o stanju stečajne mase</w:t>
      </w:r>
      <w:r w:rsidR="00574039" w:rsidRPr="0097231E">
        <w:rPr>
          <w:sz w:val="23"/>
          <w:szCs w:val="23"/>
        </w:rPr>
        <w:t>.</w:t>
      </w:r>
    </w:p>
    <w:p w:rsidRDefault="00FC18D1" w:rsidP="00F13A79" w:rsidR="00FC18D1" w:rsidRPr="0097231E">
      <w:pPr>
        <w:rPr>
          <w:sz w:val="23"/>
          <w:szCs w:val="23"/>
        </w:rPr>
      </w:pPr>
    </w:p>
    <w:p w:rsidRDefault="00AB1936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 xml:space="preserve">U Zagrebu </w:t>
      </w:r>
      <w:r w:rsidR="0029589E">
        <w:rPr>
          <w:sz w:val="23"/>
          <w:szCs w:val="23"/>
        </w:rPr>
        <w:t>22</w:t>
      </w:r>
      <w:r w:rsidR="000A0AB0">
        <w:rPr>
          <w:sz w:val="23"/>
          <w:szCs w:val="23"/>
        </w:rPr>
        <w:t>. ožujka 2019</w:t>
      </w:r>
      <w:r w:rsidR="00F13A79" w:rsidRPr="0097231E">
        <w:rPr>
          <w:sz w:val="23"/>
          <w:szCs w:val="23"/>
        </w:rPr>
        <w:t xml:space="preserve">. </w:t>
      </w:r>
    </w:p>
    <w:p w:rsidRDefault="00F13A79" w:rsidP="009F596B" w:rsidR="00F13A79" w:rsidRPr="0097231E">
      <w:pPr>
        <w:rPr>
          <w:sz w:val="23"/>
          <w:szCs w:val="23"/>
        </w:rPr>
      </w:pPr>
    </w:p>
    <w:p w:rsidRDefault="00C84D78" w:rsidP="00C84D78" w:rsidR="00AB1936" w:rsidRPr="0097231E">
      <w:pPr>
        <w:pStyle w:val="Tijeloteksta"/>
        <w:ind w:firstLine="612" w:left="5760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</w:t>
      </w:r>
      <w:r w:rsidR="00E938CD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</w:t>
      </w:r>
      <w:r w:rsidR="00580D81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SUTKINJA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  <w:r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</w:t>
      </w:r>
      <w:r w:rsidR="00C84D78" w:rsidRPr="0097231E">
        <w:rPr>
          <w:rFonts w:hAnsi="Times New Roman" w:ascii="Times New Roman"/>
          <w:b w:val="false"/>
          <w:color w:val="auto"/>
          <w:sz w:val="23"/>
          <w:szCs w:val="23"/>
        </w:rPr>
        <w:t>Jasminka Gadža</w:t>
      </w:r>
      <w:r w:rsidR="00902CB2"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</w:t>
      </w:r>
    </w:p>
    <w:p w:rsidRDefault="00A127C2" w:rsidP="00902CB2" w:rsidR="00A127C2" w:rsidRPr="0097231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</w:p>
    <w:p w:rsidRDefault="00B539B6" w:rsidP="00F13A79" w:rsidR="00B539B6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UPUTA O PRAVNOM LIJEKU:</w:t>
      </w:r>
    </w:p>
    <w:p w:rsidRDefault="00B539B6" w:rsidP="00F13A79" w:rsidR="00E938CD">
      <w:pPr>
        <w:rPr>
          <w:sz w:val="23"/>
          <w:szCs w:val="23"/>
        </w:rPr>
      </w:pPr>
      <w:r w:rsidRPr="0097231E">
        <w:rPr>
          <w:sz w:val="23"/>
          <w:szCs w:val="23"/>
        </w:rPr>
        <w:t>Protiv ovog zaključka žalba nije dopuštena.</w:t>
      </w:r>
    </w:p>
    <w:p w:rsidRDefault="00E938CD" w:rsidP="00F13A79" w:rsidR="00E938CD">
      <w:pPr>
        <w:rPr>
          <w:sz w:val="23"/>
          <w:szCs w:val="23"/>
        </w:rPr>
      </w:pPr>
    </w:p>
    <w:p w:rsidRDefault="00E938CD" w:rsidP="00F13A79" w:rsidR="00E938CD">
      <w:pPr>
        <w:rPr>
          <w:sz w:val="23"/>
          <w:szCs w:val="23"/>
        </w:rPr>
      </w:pPr>
    </w:p>
    <w:p w:rsidRDefault="00F13A79" w:rsidP="00F13A79" w:rsidR="00F13A79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DNA</w:t>
      </w:r>
    </w:p>
    <w:p w:rsidRDefault="00D639B5" w:rsidP="00F13A79" w:rsidR="00F13A79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Stečajnom upravitelju</w:t>
      </w:r>
    </w:p>
    <w:p w:rsidRDefault="00C25D04" w:rsidR="00935ABA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e-oglasna ploča</w:t>
      </w:r>
    </w:p>
    <w:sectPr w:rsidR="00935ABA" w:rsidRPr="0097231E">
      <w:headerReference w:type="default" r:id="rId8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1E" w:rsidP="0097231E" w:rsidR="0097231E">
      <w:r>
        <w:separator/>
      </w:r>
    </w:p>
  </w:endnote>
  <w:endnote w:id="0" w:type="continuationSeparator">
    <w:p w:rsidRDefault="0097231E" w:rsidP="0097231E" w:rsidR="00972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1E" w:rsidP="0097231E" w:rsidR="0097231E">
      <w:r>
        <w:separator/>
      </w:r>
    </w:p>
  </w:footnote>
  <w:footnote w:id="0" w:type="continuationSeparator">
    <w:p w:rsidRDefault="0097231E" w:rsidP="0097231E" w:rsidR="00972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31E" w:rsidP="0097231E" w:rsidR="0097231E" w:rsidRPr="00310646">
    <w:pPr>
      <w:jc w:val="right"/>
      <w:rPr>
        <w:sz w:val="24"/>
        <w:szCs w:val="24"/>
      </w:rPr>
    </w:pPr>
    <w:r>
      <w:rPr>
        <w:sz w:val="24"/>
        <w:szCs w:val="24"/>
      </w:rPr>
      <w:t>2</w:t>
    </w:r>
    <w:r w:rsidR="003A5E2E">
      <w:rPr>
        <w:sz w:val="24"/>
        <w:szCs w:val="24"/>
      </w:rPr>
      <w:t xml:space="preserve">9. </w:t>
    </w:r>
    <w:r w:rsidR="003A5E2E">
      <w:rPr>
        <w:sz w:val="24"/>
        <w:szCs w:val="24"/>
      </w:rPr>
      <w:t>St-5820</w:t>
    </w:r>
    <w:r>
      <w:rPr>
        <w:sz w:val="24"/>
        <w:szCs w:val="24"/>
      </w:rPr>
      <w:t>/16</w:t>
    </w:r>
  </w:p>
  <w:p w:rsidRDefault="0097231E" w:rsidR="009723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B1B47"/>
    <w:multiLevelType w:val="hybridMultilevel"/>
    <w:tmpl w:val="8DFEAE54"/>
    <w:lvl w:tplc="62A4C52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98D42C5"/>
    <w:multiLevelType w:val="hybridMultilevel"/>
    <w:tmpl w:val="101416BE"/>
    <w:lvl w:tplc="35288A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0DB790F"/>
    <w:multiLevelType w:val="hybridMultilevel"/>
    <w:tmpl w:val="3208D928"/>
    <w:lvl w:tplc="76FC3C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BA04A40"/>
    <w:multiLevelType w:val="hybridMultilevel"/>
    <w:tmpl w:val="457E3E98"/>
    <w:lvl w:tplc="B526F0B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0037241"/>
    <w:multiLevelType w:val="hybridMultilevel"/>
    <w:tmpl w:val="65DE582E"/>
    <w:lvl w:tplc="9EEADCF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13A79"/>
    <w:rsid w:val="00090E6C"/>
    <w:rsid w:val="000A0AB0"/>
    <w:rsid w:val="000B4C34"/>
    <w:rsid w:val="00132B31"/>
    <w:rsid w:val="00141A90"/>
    <w:rsid w:val="0015076A"/>
    <w:rsid w:val="001A545F"/>
    <w:rsid w:val="0029589E"/>
    <w:rsid w:val="00310646"/>
    <w:rsid w:val="003A5E2E"/>
    <w:rsid w:val="004846E3"/>
    <w:rsid w:val="004A101E"/>
    <w:rsid w:val="004C05D5"/>
    <w:rsid w:val="005408B3"/>
    <w:rsid w:val="00574039"/>
    <w:rsid w:val="00577C20"/>
    <w:rsid w:val="00580D81"/>
    <w:rsid w:val="005A626D"/>
    <w:rsid w:val="005E5A2C"/>
    <w:rsid w:val="006E081B"/>
    <w:rsid w:val="006F6973"/>
    <w:rsid w:val="0075381D"/>
    <w:rsid w:val="0083708F"/>
    <w:rsid w:val="008A286D"/>
    <w:rsid w:val="008E7A4B"/>
    <w:rsid w:val="008F3747"/>
    <w:rsid w:val="00902CB2"/>
    <w:rsid w:val="00913E78"/>
    <w:rsid w:val="00935ABA"/>
    <w:rsid w:val="00965C8C"/>
    <w:rsid w:val="0097231E"/>
    <w:rsid w:val="009A34E2"/>
    <w:rsid w:val="009C0882"/>
    <w:rsid w:val="009E1755"/>
    <w:rsid w:val="009F596B"/>
    <w:rsid w:val="00A127C2"/>
    <w:rsid w:val="00A40797"/>
    <w:rsid w:val="00A911CD"/>
    <w:rsid w:val="00AA416D"/>
    <w:rsid w:val="00AB1936"/>
    <w:rsid w:val="00AB62C4"/>
    <w:rsid w:val="00AD2A7F"/>
    <w:rsid w:val="00B539B6"/>
    <w:rsid w:val="00B642C2"/>
    <w:rsid w:val="00BF17D9"/>
    <w:rsid w:val="00C00CB9"/>
    <w:rsid w:val="00C25D04"/>
    <w:rsid w:val="00C5231B"/>
    <w:rsid w:val="00C52A8B"/>
    <w:rsid w:val="00C84D78"/>
    <w:rsid w:val="00CD7733"/>
    <w:rsid w:val="00D10C86"/>
    <w:rsid w:val="00D16DFC"/>
    <w:rsid w:val="00D639B5"/>
    <w:rsid w:val="00D75E26"/>
    <w:rsid w:val="00D8748D"/>
    <w:rsid w:val="00DF3BF7"/>
    <w:rsid w:val="00E25964"/>
    <w:rsid w:val="00E61F03"/>
    <w:rsid w:val="00E81382"/>
    <w:rsid w:val="00E938CD"/>
    <w:rsid w:val="00ED1A2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CBA11"/>
  <w15:docId w15:val="{2F84AC1D-9875-405A-AB93-8042DD4E0B7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1A90"/>
    <w:pPr>
      <w:ind w:left="720"/>
      <w:contextualSpacing/>
    </w:pPr>
  </w:style>
  <w:style w:styleId="Zaglavlje" w:type="paragraph">
    <w:name w:val="header"/>
    <w:basedOn w:val="Normal"/>
    <w:link w:val="ZaglavljeChar"/>
    <w:rsid w:val="009723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231E"/>
  </w:style>
  <w:style w:styleId="Podnoje" w:type="paragraph">
    <w:name w:val="footer"/>
    <w:basedOn w:val="Normal"/>
    <w:link w:val="PodnojeChar"/>
    <w:rsid w:val="009723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7231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263</properties:Words>
  <properties:Characters>1454</properties:Characters>
  <properties:Lines>12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2019-03-22T10:42:00Z</dcterms:created>
  <dc:creator>nmarkovic</dc:creator>
  <cp:lastModifiedBy>Jasminka Gadža</cp:lastModifiedBy>
  <cp:lastPrinted>2018-12-17T10:14:00Z</cp:lastPrinted>
  <dcterms:modified xmlns:xsi="http://www.w3.org/2001/XMLSchema-instance" xsi:type="dcterms:W3CDTF">2019-03-22T10:43:00Z</dcterms:modified>
  <cp:revision>4</cp:revision>
  <dc:title>REPUBLIKA HRVATSKA</dc:title>
</cp:coreProperties>
</file>