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ee3b" w14:paraId="162ee3b" w:rsidRDefault="00BF2893" w:rsidP="00E6227C" w:rsidR="00167869">
      <w:pPr>
        <w:jc w:val="right"/>
        <w15:collapsed w:val="false"/>
      </w:pPr>
      <w:r>
        <w:t xml:space="preserve">Broj: </w:t>
      </w:r>
      <w:r w:rsidR="00167869">
        <w:t>6 St-</w:t>
      </w:r>
      <w:r>
        <w:t>273/16-62</w:t>
      </w:r>
    </w:p>
    <w:p w:rsidRDefault="00167869" w:rsidP="00167869" w:rsidR="00167869">
      <w:r>
        <w:rPr>
          <w:rStyle w:val="Naglaeno"/>
        </w:rPr>
        <w:t xml:space="preserve">             </w:t>
      </w:r>
      <w:r w:rsidR="00F65C81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7869" w:rsidP="00167869" w:rsidR="00167869"/>
    <w:p w:rsidRDefault="00167869" w:rsidP="00167869" w:rsidR="00167869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67869" w:rsidP="00167869" w:rsidR="00167869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67869" w:rsidP="00E6227C" w:rsidR="00167869">
      <w:pPr>
        <w:rPr>
          <w:b/>
          <w:bCs/>
        </w:rPr>
      </w:pPr>
    </w:p>
    <w:p w:rsidRDefault="00167869" w:rsidP="00167869" w:rsidR="00167869">
      <w:pPr>
        <w:jc w:val="center"/>
      </w:pPr>
      <w:r>
        <w:t>R</w:t>
      </w:r>
      <w:r w:rsidR="00BF2893">
        <w:t xml:space="preserve"> </w:t>
      </w:r>
      <w:r>
        <w:t>E</w:t>
      </w:r>
      <w:r w:rsidR="00BF2893">
        <w:t xml:space="preserve"> </w:t>
      </w:r>
      <w:r>
        <w:t>P</w:t>
      </w:r>
      <w:r w:rsidR="00BF2893">
        <w:t xml:space="preserve"> </w:t>
      </w:r>
      <w:r>
        <w:t>U</w:t>
      </w:r>
      <w:r w:rsidR="00BF2893">
        <w:t xml:space="preserve"> </w:t>
      </w:r>
      <w:r>
        <w:t>B</w:t>
      </w:r>
      <w:r w:rsidR="00BF2893">
        <w:t xml:space="preserve"> </w:t>
      </w:r>
      <w:r>
        <w:t>L</w:t>
      </w:r>
      <w:r w:rsidR="00BF2893">
        <w:t xml:space="preserve"> </w:t>
      </w:r>
      <w:r>
        <w:t>I</w:t>
      </w:r>
      <w:r w:rsidR="00BF2893">
        <w:t xml:space="preserve"> </w:t>
      </w:r>
      <w:r>
        <w:t>K</w:t>
      </w:r>
      <w:r w:rsidR="00BF2893">
        <w:t xml:space="preserve"> </w:t>
      </w:r>
      <w:r>
        <w:t>A</w:t>
      </w:r>
      <w:r w:rsidR="00BF2893">
        <w:t xml:space="preserve"> </w:t>
      </w:r>
      <w:r>
        <w:t xml:space="preserve"> H</w:t>
      </w:r>
      <w:r w:rsidR="00BF2893">
        <w:t xml:space="preserve"> </w:t>
      </w:r>
      <w:r>
        <w:t>R</w:t>
      </w:r>
      <w:r w:rsidR="00BF2893">
        <w:t xml:space="preserve"> </w:t>
      </w:r>
      <w:r>
        <w:t>V</w:t>
      </w:r>
      <w:r w:rsidR="00BF2893">
        <w:t xml:space="preserve"> </w:t>
      </w:r>
      <w:r>
        <w:t>A</w:t>
      </w:r>
      <w:r w:rsidR="00BF2893">
        <w:t xml:space="preserve"> </w:t>
      </w:r>
      <w:r>
        <w:t>T</w:t>
      </w:r>
      <w:r w:rsidR="00BF2893">
        <w:t xml:space="preserve"> </w:t>
      </w:r>
      <w:r>
        <w:t>S</w:t>
      </w:r>
      <w:r w:rsidR="00BF2893">
        <w:t xml:space="preserve"> </w:t>
      </w:r>
      <w:r>
        <w:t>K</w:t>
      </w:r>
      <w:r w:rsidR="00BF2893">
        <w:t xml:space="preserve"> </w:t>
      </w:r>
      <w:r>
        <w:t>A</w:t>
      </w:r>
    </w:p>
    <w:p w:rsidRDefault="00167869" w:rsidP="00167869" w:rsidR="00167869">
      <w:pPr>
        <w:jc w:val="center"/>
      </w:pPr>
    </w:p>
    <w:p w:rsidRDefault="00167869" w:rsidP="00167869" w:rsidR="00167869">
      <w:pPr>
        <w:jc w:val="center"/>
        <w:rPr>
          <w:bCs/>
        </w:rPr>
      </w:pPr>
      <w:r>
        <w:rPr>
          <w:bCs/>
        </w:rPr>
        <w:t>R J E Š E N J E</w:t>
      </w:r>
    </w:p>
    <w:p w:rsidRDefault="00167869" w:rsidP="00E6227C" w:rsidR="00167869">
      <w:pPr>
        <w:rPr>
          <w:b/>
          <w:bCs/>
        </w:rPr>
      </w:pPr>
    </w:p>
    <w:p w:rsidRDefault="00E6227C" w:rsidP="00E6227C" w:rsidR="00E6227C">
      <w:pPr>
        <w:rPr>
          <w:b/>
          <w:bCs/>
        </w:rPr>
      </w:pPr>
    </w:p>
    <w:p w:rsidRDefault="00167869" w:rsidP="00E6227C" w:rsidR="00B125BF">
      <w:pPr>
        <w:jc w:val="both"/>
      </w:pPr>
      <w:r>
        <w:tab/>
        <w:t xml:space="preserve">Trgovački sud u Osijeku, stečajnoj sutkinji Nadi Roso, u stečajnom postupku nad dužnikom: </w:t>
      </w:r>
      <w:r w:rsidR="00BF2893">
        <w:rPr>
          <w:b/>
        </w:rPr>
        <w:t>KENTA-COMMERCE d.o.o. Osijek, Murterska 46 a, OIB: 88302898259, MBS: 030033631</w:t>
      </w:r>
      <w:r>
        <w:rPr>
          <w:b/>
          <w:bCs/>
        </w:rPr>
        <w:t>,</w:t>
      </w:r>
      <w:r>
        <w:t xml:space="preserve"> dana </w:t>
      </w:r>
      <w:r w:rsidR="00BF2893">
        <w:t>26. studenog 2018.</w:t>
      </w:r>
      <w:r>
        <w:t xml:space="preserve"> g.,</w:t>
      </w:r>
    </w:p>
    <w:p w:rsidRDefault="00492404" w:rsidP="002E5574" w:rsidR="00492404">
      <w:pPr>
        <w:jc w:val="both"/>
      </w:pPr>
    </w:p>
    <w:p w:rsidRDefault="00E6227C" w:rsidP="002E5574" w:rsidR="00E6227C">
      <w:pPr>
        <w:jc w:val="both"/>
      </w:pPr>
    </w:p>
    <w:p w:rsidRDefault="002E5574" w:rsidP="00E6227C" w:rsidR="002E5574">
      <w:pPr>
        <w:jc w:val="center"/>
      </w:pPr>
      <w:r w:rsidRPr="00167869">
        <w:t>r i j e š i o  j e :</w:t>
      </w:r>
    </w:p>
    <w:p w:rsidRDefault="002E5574" w:rsidP="002E5574" w:rsidR="002E5574">
      <w:pPr>
        <w:jc w:val="both"/>
      </w:pPr>
    </w:p>
    <w:p w:rsidRDefault="00E6227C" w:rsidP="002E5574" w:rsidR="00E6227C">
      <w:pPr>
        <w:jc w:val="both"/>
      </w:pPr>
    </w:p>
    <w:p w:rsidRDefault="00492404" w:rsidP="00A04D86" w:rsidR="00A04D86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167869">
        <w:t>ročište za diobu kupovnine</w:t>
      </w:r>
      <w:r w:rsidR="00A04D86">
        <w:t xml:space="preserve"> zakazano za </w:t>
      </w:r>
      <w:r w:rsidR="00BF2893">
        <w:t>28. studenog 2018</w:t>
      </w:r>
      <w:r w:rsidR="00167869">
        <w:t xml:space="preserve">. g. u </w:t>
      </w:r>
      <w:r w:rsidR="00A04D86">
        <w:t xml:space="preserve"> </w:t>
      </w:r>
      <w:r w:rsidR="00BF2893">
        <w:t>10,45</w:t>
      </w:r>
      <w:r w:rsidR="00A04D86">
        <w:t xml:space="preserve"> sati a slijedeće </w:t>
      </w:r>
      <w:r w:rsidR="00167869">
        <w:t>ročište za diobu kupovnine</w:t>
      </w:r>
      <w:r w:rsidR="00A04D86">
        <w:t xml:space="preserve"> zakaz</w:t>
      </w:r>
      <w:r w:rsidR="00BF2893">
        <w:t>at će se nakon očitovanja stečajnog upravitelja o novom prijedlogu diobe koji će obuhvatiti kupovnine u odnosu na cjelokupnu unovčenu imovinu stečajnog dužnika – nekretnine.</w:t>
      </w:r>
    </w:p>
    <w:p w:rsidRDefault="00A04D86" w:rsidP="00A04D86" w:rsidR="00A04D86">
      <w:pPr>
        <w:ind w:firstLine="709"/>
        <w:jc w:val="both"/>
      </w:pPr>
    </w:p>
    <w:p w:rsidRDefault="002E5574" w:rsidP="002E5574" w:rsidR="002E5574" w:rsidRPr="00B125BF">
      <w:pPr>
        <w:jc w:val="both"/>
        <w:rPr>
          <w:b/>
        </w:rPr>
      </w:pPr>
    </w:p>
    <w:p w:rsidRDefault="002E5574" w:rsidP="00E77B23" w:rsidR="002E5574" w:rsidRPr="00167869">
      <w:pPr>
        <w:jc w:val="center"/>
      </w:pPr>
      <w:r w:rsidRPr="00167869">
        <w:t xml:space="preserve">U Osijeku </w:t>
      </w:r>
      <w:r w:rsidR="00BF2893">
        <w:t>26. studenog 2018. g.</w:t>
      </w: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E77B23" w:rsidP="00E77B23" w:rsidR="00E77B23">
      <w:pPr>
        <w:ind w:hanging="720" w:left="720"/>
        <w:jc w:val="both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Nada Roso   </w:t>
      </w:r>
    </w:p>
    <w:p w:rsidRDefault="00E77B23" w:rsidP="00E77B23" w:rsidR="00E77B23">
      <w:pPr>
        <w:ind w:hanging="720" w:left="720"/>
        <w:jc w:val="both"/>
      </w:pP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E77B23" w:rsidR="00E77B23">
      <w:pPr>
        <w:ind w:hanging="720" w:left="720"/>
        <w:jc w:val="both"/>
      </w:pPr>
    </w:p>
    <w:p w:rsidRDefault="00E77B23" w:rsidP="00E77B23" w:rsidR="00E77B23">
      <w:pPr>
        <w:ind w:hanging="720" w:left="720"/>
        <w:jc w:val="both"/>
      </w:pPr>
    </w:p>
    <w:p w:rsidRDefault="00E6227C" w:rsidP="00E77B23" w:rsidR="00E6227C">
      <w:pPr>
        <w:ind w:hanging="720" w:left="720"/>
        <w:jc w:val="both"/>
      </w:pPr>
    </w:p>
    <w:p w:rsidRDefault="00E6227C" w:rsidP="00E77B23" w:rsidR="00E6227C">
      <w:pPr>
        <w:ind w:hanging="720" w:left="720"/>
        <w:jc w:val="both"/>
      </w:pPr>
    </w:p>
    <w:p w:rsidRDefault="00E6227C" w:rsidP="00E77B23" w:rsidR="00E6227C">
      <w:pPr>
        <w:ind w:hanging="720" w:left="720"/>
        <w:jc w:val="both"/>
      </w:pPr>
    </w:p>
    <w:p w:rsidRDefault="00E6227C" w:rsidP="00E77B23" w:rsidR="00E6227C">
      <w:pPr>
        <w:ind w:hanging="720" w:left="720"/>
        <w:jc w:val="both"/>
      </w:pPr>
    </w:p>
    <w:p w:rsidRDefault="00E6227C" w:rsidP="00E77B23" w:rsidR="00E6227C">
      <w:pPr>
        <w:ind w:hanging="720" w:left="720"/>
        <w:jc w:val="both"/>
      </w:pPr>
    </w:p>
    <w:p w:rsidRDefault="00D94D49" w:rsidP="00D94D49" w:rsidR="00D94D49">
      <w:pPr>
        <w:jc w:val="both"/>
      </w:pPr>
      <w:r>
        <w:t>DNA</w:t>
      </w:r>
    </w:p>
    <w:p w:rsidRDefault="00A04D86" w:rsidP="00BF2893" w:rsidR="00BF2893">
      <w:pPr>
        <w:numPr>
          <w:ilvl w:val="0"/>
          <w:numId w:val="22"/>
        </w:numPr>
        <w:rPr>
          <w:sz w:val="22"/>
          <w:szCs w:val="22"/>
        </w:rPr>
      </w:pPr>
      <w:r>
        <w:t xml:space="preserve">St. upravitelj </w:t>
      </w:r>
      <w:r w:rsidR="00BF2893">
        <w:t>Milan Stanić, Sl. Brod, M. Gupca 28</w:t>
      </w:r>
    </w:p>
    <w:p w:rsidRDefault="00BF2893" w:rsidP="00BF2893" w:rsidR="00BF2893">
      <w:pPr>
        <w:numPr>
          <w:ilvl w:val="0"/>
          <w:numId w:val="22"/>
        </w:numPr>
        <w:rPr>
          <w:sz w:val="22"/>
          <w:szCs w:val="22"/>
        </w:rPr>
      </w:pPr>
      <w:r>
        <w:rPr>
          <w:sz w:val="22"/>
          <w:szCs w:val="22"/>
        </w:rPr>
        <w:t>ŽDO Osijek</w:t>
      </w:r>
    </w:p>
    <w:p w:rsidRDefault="00BF2893" w:rsidP="00BF2893" w:rsidR="00BF2893">
      <w:pPr>
        <w:numPr>
          <w:ilvl w:val="0"/>
          <w:numId w:val="22"/>
        </w:numPr>
        <w:rPr>
          <w:sz w:val="22"/>
          <w:szCs w:val="22"/>
        </w:rPr>
      </w:pPr>
      <w:r>
        <w:rPr>
          <w:sz w:val="22"/>
          <w:szCs w:val="22"/>
        </w:rPr>
        <w:t>Erste&amp;Steiermarkische Bank d.d. Zagreb, Varšavska 3-5</w:t>
      </w:r>
    </w:p>
    <w:p w:rsidRDefault="00A04D86" w:rsidP="00A04D86" w:rsidR="00A04D86">
      <w:pPr>
        <w:pStyle w:val="Tijeloteksta"/>
        <w:numPr>
          <w:ilvl w:val="0"/>
          <w:numId w:val="21"/>
        </w:numPr>
        <w:spacing w:after="0"/>
      </w:pPr>
      <w:r>
        <w:t>e-oglasna ploča</w:t>
      </w:r>
    </w:p>
    <w:p w:rsidRDefault="00BF2893" w:rsidP="00A04D86" w:rsidR="00A04D86">
      <w:pPr>
        <w:pStyle w:val="Tijeloteksta"/>
        <w:numPr>
          <w:ilvl w:val="0"/>
          <w:numId w:val="21"/>
        </w:numPr>
        <w:spacing w:after="0"/>
      </w:pPr>
      <w:r>
        <w:t>k-26.12.</w:t>
      </w:r>
    </w:p>
    <w:p w:rsidRDefault="00676E86" w:rsidP="00A04D86" w:rsidR="00676E86">
      <w:pPr>
        <w:jc w:val="both"/>
      </w:pPr>
    </w:p>
    <w:p w:rsidRDefault="00676E86" w:rsidP="00B125BF" w:rsidR="00676E86">
      <w:pPr>
        <w:jc w:val="both"/>
      </w:pPr>
    </w:p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EF33B5">
      <w:bookmarkStart w:name="_GoBack" w:id="0"/>
      <w:bookmarkEnd w:id="0"/>
    </w:p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8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19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717B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67869"/>
    <w:rsid w:val="0017162D"/>
    <w:rsid w:val="001814FD"/>
    <w:rsid w:val="00181CC4"/>
    <w:rsid w:val="0019102E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628C"/>
    <w:rsid w:val="004731DF"/>
    <w:rsid w:val="00487EC6"/>
    <w:rsid w:val="004915F2"/>
    <w:rsid w:val="00492404"/>
    <w:rsid w:val="00495365"/>
    <w:rsid w:val="004A6514"/>
    <w:rsid w:val="004B7672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9711C"/>
    <w:rsid w:val="006B01AA"/>
    <w:rsid w:val="006C00B1"/>
    <w:rsid w:val="006C1FB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D98"/>
    <w:rsid w:val="00916F7B"/>
    <w:rsid w:val="00917CF7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650C6"/>
    <w:rsid w:val="00A65DE8"/>
    <w:rsid w:val="00A66A2C"/>
    <w:rsid w:val="00A71A3C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125BF"/>
    <w:rsid w:val="00B26ED3"/>
    <w:rsid w:val="00B273CD"/>
    <w:rsid w:val="00B36C5B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A658C"/>
    <w:rsid w:val="00BB2048"/>
    <w:rsid w:val="00BB6BF4"/>
    <w:rsid w:val="00BC7D43"/>
    <w:rsid w:val="00BD3970"/>
    <w:rsid w:val="00BE546B"/>
    <w:rsid w:val="00BF0D36"/>
    <w:rsid w:val="00BF2893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4DF1"/>
    <w:rsid w:val="00C70BD0"/>
    <w:rsid w:val="00C76166"/>
    <w:rsid w:val="00C77516"/>
    <w:rsid w:val="00C84B05"/>
    <w:rsid w:val="00C875AB"/>
    <w:rsid w:val="00C90E66"/>
    <w:rsid w:val="00CA5611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B0F00"/>
    <w:rsid w:val="00DD2037"/>
    <w:rsid w:val="00DF2C2C"/>
    <w:rsid w:val="00DF72C3"/>
    <w:rsid w:val="00E20B81"/>
    <w:rsid w:val="00E2363D"/>
    <w:rsid w:val="00E30316"/>
    <w:rsid w:val="00E33829"/>
    <w:rsid w:val="00E51FA5"/>
    <w:rsid w:val="00E52B8A"/>
    <w:rsid w:val="00E553C9"/>
    <w:rsid w:val="00E61688"/>
    <w:rsid w:val="00E6227C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4907"/>
    <w:rsid w:val="00F56424"/>
    <w:rsid w:val="00F61D2D"/>
    <w:rsid w:val="00F646E1"/>
    <w:rsid w:val="00F65C8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71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71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1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1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1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71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71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1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1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1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050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79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280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St-273/2016</izvorni_sadrzaj>
    <derivirana_varijabla naziv="DomainObject.Predmet.OznakaBroj_1">St-273/2016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KENTA-COMMERCE d.o.o. za trgovinu</izvorni_sadrzaj>
    <derivirana_varijabla naziv="DomainObject.Predmet.ProtustrankaFormated_1">  KENTA-COMMERCE d.o.o. za trgovinu</derivirana_varijabla>
  </DomainObject.Predmet.ProtustrankaFormated>
  <DomainObject.Predmet.ProtustrankaFormatedOIB>
    <izvorni_sadrzaj>  KENTA-COMMERCE d.o.o. za trgovinu, OIB 88302898259</izvorni_sadrzaj>
    <derivirana_varijabla naziv="DomainObject.Predmet.ProtustrankaFormatedOIB_1">  KENTA-COMMERCE d.o.o. za trgovinu, OIB 88302898259</derivirana_varijabla>
  </DomainObject.Predmet.ProtustrankaFormatedOIB>
  <DomainObject.Predmet.ProtustrankaFormatedWithAdress>
    <izvorni_sadrzaj> KENTA-COMMERCE d.o.o. za trgovinu, Murterska 46a, 31000 Osijek</izvorni_sadrzaj>
    <derivirana_varijabla naziv="DomainObject.Predmet.ProtustrankaFormatedWithAdress_1"> KENTA-COMMERCE d.o.o. za trgovinu, Murterska 46a, 31000 Osijek</derivirana_varijabla>
  </DomainObject.Predmet.ProtustrankaFormatedWithAdress>
  <DomainObject.Predmet.ProtustrankaFormatedWithAdressOIB>
    <izvorni_sadrzaj> KENTA-COMMERCE d.o.o. za trgovinu, OIB 88302898259, Murterska 46a, 31000 Osijek</izvorni_sadrzaj>
    <derivirana_varijabla naziv="DomainObject.Predmet.ProtustrankaFormatedWithAdressOIB_1"> KENTA-COMMERCE d.o.o. za trgovinu, OIB 88302898259, Murterska 46a, 31000 Osijek</derivirana_varijabla>
  </DomainObject.Predmet.ProtustrankaFormatedWithAdressOIB>
  <DomainObject.Predmet.ProtustrankaWithAdress>
    <izvorni_sadrzaj>KENTA-COMMERCE d.o.o. za trgovinu Murterska 46a, 31000 Osijek</izvorni_sadrzaj>
    <derivirana_varijabla naziv="DomainObject.Predmet.ProtustrankaWithAdress_1">KENTA-COMMERCE d.o.o. za trgovinu Murterska 46a, 31000 Osijek</derivirana_varijabla>
  </DomainObject.Predmet.ProtustrankaWithAdress>
  <DomainObject.Predmet.ProtustrankaWithAdressOIB>
    <izvorni_sadrzaj>KENTA-COMMERCE d.o.o. za trgovinu, OIB 88302898259, Murterska 46a, 31000 Osijek</izvorni_sadrzaj>
    <derivirana_varijabla naziv="DomainObject.Predmet.ProtustrankaWithAdressOIB_1">KENTA-COMMERCE d.o.o. za trgovinu, OIB 88302898259, Murterska 46a, 31000 Osijek</derivirana_varijabla>
  </DomainObject.Predmet.ProtustrankaWithAdressOIB>
  <DomainObject.Predmet.ProtustrankaNazivFormated>
    <izvorni_sadrzaj>KENTA-COMMERCE d.o.o. za trgovinu</izvorni_sadrzaj>
    <derivirana_varijabla naziv="DomainObject.Predmet.ProtustrankaNazivFormated_1">KENTA-COMMERCE d.o.o. za trgovinu</derivirana_varijabla>
  </DomainObject.Predmet.ProtustrankaNazivFormated>
  <DomainObject.Predmet.ProtustrankaNazivFormatedOIB>
    <izvorni_sadrzaj>KENTA-COMMERCE d.o.o. za trgovinu, OIB 88302898259</izvorni_sadrzaj>
    <derivirana_varijabla naziv="DomainObject.Predmet.ProtustrankaNazivFormatedOIB_1">KENTA-COMMERCE d.o.o. za trgovinu, OIB 88302898259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KENTA-COMMERCE d.o.o. za trgovinu</item>
    </izvorni_sadrzaj>
    <derivirana_varijabla naziv="DomainObject.Predmet.ProtuStrankaListFormated_1">
      <item>KENTA-COMMERCE d.o.o. za trgovinu</item>
    </derivirana_varijabla>
  </DomainObject.Predmet.ProtuStrankaListFormated>
  <DomainObject.Predmet.ProtuStrankaListFormatedOIB>
    <izvorni_sadrzaj>
      <item>KENTA-COMMERCE d.o.o. za trgovinu, OIB 88302898259</item>
    </izvorni_sadrzaj>
    <derivirana_varijabla naziv="DomainObject.Predmet.ProtuStrankaListFormatedOIB_1">
      <item>KENTA-COMMERCE d.o.o. za trgovinu, OIB 88302898259</item>
    </derivirana_varijabla>
  </DomainObject.Predmet.ProtuStrankaListFormatedOIB>
  <DomainObject.Predmet.ProtuStrankaListFormatedWithAdress>
    <izvorni_sadrzaj>
      <item>KENTA-COMMERCE d.o.o. za trgovinu, Murterska 46a, 31000 Osijek</item>
    </izvorni_sadrzaj>
    <derivirana_varijabla naziv="DomainObject.Predmet.ProtuStrankaListFormatedWithAdress_1">
      <item>KENTA-COMMERCE d.o.o. za trgovinu, Murterska 46a, 31000 Osijek</item>
    </derivirana_varijabla>
  </DomainObject.Predmet.ProtuStrankaListFormatedWithAdress>
  <DomainObject.Predmet.ProtuStrankaListFormatedWithAdressOIB>
    <izvorni_sadrzaj>
      <item>KENTA-COMMERCE d.o.o. za trgovinu, OIB 88302898259, Murterska 46a, 31000 Osijek</item>
    </izvorni_sadrzaj>
    <derivirana_varijabla naziv="DomainObject.Predmet.ProtuStrankaListFormatedWithAdressOIB_1">
      <item>KENTA-COMMERCE d.o.o. za trgovinu, OIB 88302898259, Murterska 46a, 31000 Osijek</item>
    </derivirana_varijabla>
  </DomainObject.Predmet.ProtuStrankaListFormatedWithAdressOIB>
  <DomainObject.Predmet.ProtuStrankaListNazivFormated>
    <izvorni_sadrzaj>
      <item>KENTA-COMMERCE d.o.o. za trgovinu</item>
    </izvorni_sadrzaj>
    <derivirana_varijabla naziv="DomainObject.Predmet.ProtuStrankaListNazivFormated_1">
      <item>KENTA-COMMERCE d.o.o. za trgovinu</item>
    </derivirana_varijabla>
  </DomainObject.Predmet.ProtuStrankaListNazivFormated>
  <DomainObject.Predmet.ProtuStrankaListNazivFormatedOIB>
    <izvorni_sadrzaj>
      <item>KENTA-COMMERCE d.o.o. za trgovinu, OIB 88302898259</item>
    </izvorni_sadrzaj>
    <derivirana_varijabla naziv="DomainObject.Predmet.ProtuStrankaListNazivFormatedOIB_1">
      <item>KENTA-COMMERCE d.o.o. za trgovinu, OIB 88302898259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KENTA-COMMERCE d.o.o. za trgovinu</izvorni_sadrzaj>
    <derivirana_varijabla naziv="DomainObject.Predmet.ProtustrankaIDrugi_1">KENTA-COMMERCE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KENTA-COMMERCE d.o.o. za trgovinu, OIB 88302898259, Murterska 46a, 31000 Osijek</izvorni_sadrzaj>
    <derivirana_varijabla naziv="DomainObject.Predmet.ProtustrankaIDrugiAdressOIB_1">KENTA-COMMERCE d.o.o. za trgovinu, OIB 88302898259, Murterska 46a,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KENTA-COMMERCE d.o.o. za trgovinu</item>
    </izvorni_sadrzaj>
    <derivirana_varijabla naziv="DomainObject.Predmet.SudioniciListNaziv_1">
      <item>FINA RC OSIJEK</item>
      <item>KENTA-COMMERCE d.o.o. za trgovinu</item>
    </derivirana_varijabla>
  </DomainObject.Predmet.SudioniciListNaziv>
  <DomainObject.Predmet.SudioniciListAdressOIB>
    <izvorni_sadrzaj>
      <item>FINA RC OSIJEK, OIB 85821130368</item>
      <item>KENTA-COMMERCE d.o.o. za trgovinu, OIB 88302898259, Murterska 46a,31000 Osijek</item>
    </izvorni_sadrzaj>
    <derivirana_varijabla naziv="DomainObject.Predmet.SudioniciListAdressOIB_1">
      <item>FINA RC OSIJEK, OIB 85821130368</item>
      <item>KENTA-COMMERCE d.o.o. za trgovinu, OIB 88302898259, Murterska 46a,31000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88302898259</item>
    </izvorni_sadrzaj>
    <derivirana_varijabla naziv="DomainObject.Predmet.SudioniciListNazivOIB_1">
      <item>, OIB 85821130368</item>
      <item>, OIB 88302898259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prosinca 2017.</izvorni_sadrzaj>
    <derivirana_varijabla naziv="DomainObject.Predmet.DatumZadnjeOdrzaneSudskeRadnje_1">14. prosinca 2017.</derivirana_varijabla>
  </DomainObject.Predmet.DatumZadnjeOdrzaneSudskeRadnje>
  <DomainObject.PredzadnjaOdlukaIzPredmeta.DatumDonosenjaOdluke>
    <izvorni_sadrzaj>23. listopada 2018.</izvorni_sadrzaj>
    <derivirana_varijabla naziv="DomainObject.PredzadnjaOdlukaIzPredmeta.DatumDonosenjaOdluke_1">23. listopada 2018.</derivirana_varijabla>
  </DomainObject.PredzadnjaOdlukaIzPredmeta.DatumDonosenjaOdluke>
  <DomainObject.PredzadnjaOdlukaIzPredmeta.Oznaka>
    <izvorni_sadrzaj>St-273/2016-52</izvorni_sadrzaj>
    <derivirana_varijabla naziv="DomainObject.PredzadnjaOdlukaIzPredmeta.Oznaka_1">St-273/2016-52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DB97E5-8336-4A6F-A55F-DFDDEB0C3B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172</properties:Words>
  <properties:Characters>800</properties:Characters>
  <properties:Lines>59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1136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2018-11-26T09:06:00Z</dcterms:created>
  <dc:creator>roson</dc:creator>
  <cp:lastModifiedBy>Danijela Sekulić</cp:lastModifiedBy>
  <cp:lastPrinted>2018-11-26T09:05:00Z</cp:lastPrinted>
  <dcterms:modified xmlns:xsi="http://www.w3.org/2001/XMLSchema-instance" xsi:type="dcterms:W3CDTF">2018-11-26T09:06:00Z</dcterms:modified>
  <cp:revision>3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(ODGODA ROČIŠTA DIOBA.docx)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