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6e04c0" w14:paraId="f6e04c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F2680">
        <w:rPr>
          <w:rFonts w:hAnsi="Times New Roman" w:ascii="Times New Roman"/>
          <w:sz w:val="24"/>
        </w:rPr>
        <w:t>158/16</w:t>
      </w:r>
      <w:r w:rsidR="0049376F">
        <w:rPr>
          <w:rFonts w:hAnsi="Times New Roman" w:ascii="Times New Roman"/>
          <w:sz w:val="24"/>
        </w:rPr>
        <w:t>-18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F2680" w:rsidRPr="00FF2680">
        <w:rPr>
          <w:rFonts w:hAnsi="Times New Roman" w:ascii="Times New Roman"/>
          <w:sz w:val="24"/>
        </w:rPr>
        <w:t>TIMECO d.o.o. Zagreb, Zagrebačka 145 a, OIB: 87902993434</w:t>
      </w:r>
      <w:r w:rsidR="00FF268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BC4083">
        <w:rPr>
          <w:rFonts w:hAnsi="Times New Roman" w:ascii="Times New Roman"/>
          <w:sz w:val="24"/>
        </w:rPr>
        <w:t xml:space="preserve">18. </w:t>
      </w:r>
      <w:r w:rsidR="00FF2680">
        <w:rPr>
          <w:rFonts w:hAnsi="Times New Roman" w:ascii="Times New Roman"/>
          <w:sz w:val="24"/>
        </w:rPr>
        <w:t>rujna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FF2680">
        <w:rPr>
          <w:bCs/>
          <w:lang w:val="hr-HR"/>
        </w:rPr>
        <w:t>158-16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FF2680">
        <w:rPr>
          <w:bCs/>
          <w:lang w:val="hr-HR"/>
        </w:rPr>
        <w:t>158/16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C4083">
        <w:rPr>
          <w:rFonts w:hAnsi="Times New Roman" w:ascii="Times New Roman"/>
          <w:sz w:val="24"/>
        </w:rPr>
        <w:t xml:space="preserve">18. </w:t>
      </w:r>
      <w:r w:rsidR="00FF2680">
        <w:rPr>
          <w:rFonts w:hAnsi="Times New Roman" w:ascii="Times New Roman"/>
          <w:sz w:val="24"/>
        </w:rPr>
        <w:t>rujna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9376F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FF2680" w:rsidP="00E56909" w:rsidR="00FF2680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FF2680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</w:p>
    <w:p w:rsidRDefault="00FF2680" w:rsidP="00482439" w:rsidR="00FF2680">
      <w:pPr>
        <w:rPr>
          <w:rFonts w:hAnsi="Times New Roman" w:ascii="Times New Roman"/>
          <w:sz w:val="24"/>
        </w:rPr>
      </w:pPr>
    </w:p>
    <w:p w:rsidRDefault="0049376F" w:rsidP="00482439" w:rsidR="00FF26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9376F" w:rsidP="00482439" w:rsidR="0049376F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9376F">
      <w:pPr>
        <w:rPr>
          <w:rFonts w:hAnsi="Times New Roman" w:ascii="Times New Roman"/>
          <w:color w:themeColor="background1" w:val="FFFFFF"/>
          <w:sz w:val="24"/>
        </w:rPr>
      </w:pPr>
      <w:r w:rsidRPr="0049376F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49376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9376F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9376F">
        <w:rPr>
          <w:rFonts w:hAnsi="Times New Roman" w:ascii="Times New Roman"/>
          <w:color w:themeColor="background1" w:val="FFFFFF"/>
          <w:sz w:val="24"/>
        </w:rPr>
        <w:t>Oglasna ploča</w:t>
      </w:r>
      <w:r w:rsidRPr="0049376F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49376F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49376F">
      <w:pPr>
        <w:rPr>
          <w:rFonts w:hAnsi="Times New Roman" w:ascii="Times New Roman"/>
          <w:color w:themeColor="background1" w:val="FFFFFF"/>
          <w:sz w:val="24"/>
        </w:rPr>
      </w:pPr>
      <w:r w:rsidRPr="0049376F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49376F">
      <w:pPr>
        <w:rPr>
          <w:rFonts w:hAnsi="Times New Roman" w:ascii="Times New Roman"/>
          <w:color w:themeColor="background1" w:val="FFFFFF"/>
          <w:sz w:val="24"/>
        </w:rPr>
      </w:pPr>
      <w:r w:rsidRPr="0049376F">
        <w:rPr>
          <w:rFonts w:hAnsi="Times New Roman" w:ascii="Times New Roman"/>
          <w:color w:themeColor="background1" w:val="FFFFFF"/>
          <w:sz w:val="24"/>
        </w:rPr>
        <w:t xml:space="preserve">- kal. </w:t>
      </w:r>
      <w:r w:rsidR="00FF2680" w:rsidRPr="0049376F">
        <w:rPr>
          <w:rFonts w:hAnsi="Times New Roman" w:ascii="Times New Roman"/>
          <w:color w:themeColor="background1" w:val="FFFFFF"/>
          <w:sz w:val="24"/>
        </w:rPr>
        <w:t>2</w:t>
      </w:r>
      <w:r w:rsidRPr="0049376F">
        <w:rPr>
          <w:rFonts w:hAnsi="Times New Roman" w:ascii="Times New Roman"/>
          <w:color w:themeColor="background1" w:val="FFFFFF"/>
          <w:sz w:val="24"/>
        </w:rPr>
        <w:t>0 d.</w:t>
      </w:r>
    </w:p>
    <w:p w:rsidRDefault="00E80646" w:rsidP="00BC0AB0" w:rsidR="00E80646" w:rsidRPr="0049376F">
      <w:pPr>
        <w:rPr>
          <w:rFonts w:hAnsi="Times New Roman" w:ascii="Times New Roman"/>
          <w:color w:themeColor="background1" w:val="FFFFFF"/>
          <w:sz w:val="24"/>
        </w:rPr>
      </w:pPr>
      <w:r w:rsidRPr="0049376F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49376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D95" w:rsidR="00DA0D95">
      <w:r>
        <w:separator/>
      </w:r>
    </w:p>
  </w:endnote>
  <w:endnote w:id="0" w:type="continuationSeparator">
    <w:p w:rsidRDefault="00DA0D95" w:rsidR="00DA0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D95" w:rsidR="00DA0D95">
      <w:r>
        <w:separator/>
      </w:r>
    </w:p>
  </w:footnote>
  <w:footnote w:id="0" w:type="continuationSeparator">
    <w:p w:rsidRDefault="00DA0D95" w:rsidR="00DA0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680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376F"/>
    <w:rsid w:val="0049520C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5790E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0D95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7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90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7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90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TIMECO d.o.o.</izvorni_sadrzaj>
    <derivirana_varijabla naziv="DomainObject.Predmet.ProtustrankaFormated_1">  TIMECO d.o.o.</derivirana_varijabla>
  </DomainObject.Predmet.ProtustrankaFormated>
  <DomainObject.Predmet.ProtustrankaFormatedOIB>
    <izvorni_sadrzaj>  TIMECO d.o.o., OIB 87902993434</izvorni_sadrzaj>
    <derivirana_varijabla naziv="DomainObject.Predmet.ProtustrankaFormatedOIB_1">  TIMECO d.o.o., OIB 87902993434</derivirana_varijabla>
  </DomainObject.Predmet.ProtustrankaFormatedOIB>
  <DomainObject.Predmet.ProtustrankaFormatedWithAdress>
    <izvorni_sadrzaj> TIMECO d.o.o., Zagrebačka 145/a, 10000 Zagreb</izvorni_sadrzaj>
    <derivirana_varijabla naziv="DomainObject.Predmet.ProtustrankaFormatedWithAdress_1"> TIMECO d.o.o., Zagrebačka 145/a, 10000 Zagreb</derivirana_varijabla>
  </DomainObject.Predmet.ProtustrankaFormatedWithAdress>
  <DomainObject.Predmet.ProtustrankaFormatedWithAdressOIB>
    <izvorni_sadrzaj> TIMECO d.o.o., OIB 87902993434, Zagrebačka 145/a, 10000 Zagreb</izvorni_sadrzaj>
    <derivirana_varijabla naziv="DomainObject.Predmet.ProtustrankaFormatedWithAdressOIB_1"> TIMECO d.o.o., OIB 87902993434, Zagrebačka 145/a, 10000 Zagreb</derivirana_varijabla>
  </DomainObject.Predmet.ProtustrankaFormatedWithAdressOIB>
  <DomainObject.Predmet.ProtustrankaWithAdress>
    <izvorni_sadrzaj>TIMECO d.o.o. Zagrebačka 145/a, 10000 Zagreb</izvorni_sadrzaj>
    <derivirana_varijabla naziv="DomainObject.Predmet.ProtustrankaWithAdress_1">TIMECO d.o.o. Zagrebačka 145/a, 10000 Zagreb</derivirana_varijabla>
  </DomainObject.Predmet.ProtustrankaWithAdress>
  <DomainObject.Predmet.ProtustrankaWithAdressOIB>
    <izvorni_sadrzaj>TIMECO d.o.o., OIB 87902993434, Zagrebačka 145/a, 10000 Zagreb</izvorni_sadrzaj>
    <derivirana_varijabla naziv="DomainObject.Predmet.ProtustrankaWithAdressOIB_1">TIMECO d.o.o., OIB 87902993434, Zagrebačka 145/a, 10000 Zagreb</derivirana_varijabla>
  </DomainObject.Predmet.ProtustrankaWithAdressOIB>
  <DomainObject.Predmet.ProtustrankaNazivFormated>
    <izvorni_sadrzaj>TIMECO d.o.o.</izvorni_sadrzaj>
    <derivirana_varijabla naziv="DomainObject.Predmet.ProtustrankaNazivFormated_1">TIMECO d.o.o.</derivirana_varijabla>
  </DomainObject.Predmet.ProtustrankaNazivFormated>
  <DomainObject.Predmet.ProtustrankaNazivFormatedOIB>
    <izvorni_sadrzaj>TIMECO d.o.o., OIB 87902993434</izvorni_sadrzaj>
    <derivirana_varijabla naziv="DomainObject.Predmet.ProtustrankaNazivFormatedOIB_1">TIMECO d.o.o., OIB 87902993434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TIMECO d.o.o.</item>
    </izvorni_sadrzaj>
    <derivirana_varijabla naziv="DomainObject.Predmet.ProtuStrankaListFormated_1">
      <item>TIMECO d.o.o.</item>
    </derivirana_varijabla>
  </DomainObject.Predmet.ProtuStrankaListFormated>
  <DomainObject.Predmet.ProtuStrankaListFormatedOIB>
    <izvorni_sadrzaj>
      <item>TIMECO d.o.o., OIB 87902993434</item>
    </izvorni_sadrzaj>
    <derivirana_varijabla naziv="DomainObject.Predmet.ProtuStrankaListFormatedOIB_1">
      <item>TIMECO d.o.o., OIB 87902993434</item>
    </derivirana_varijabla>
  </DomainObject.Predmet.ProtuStrankaListFormatedOIB>
  <DomainObject.Predmet.ProtuStrankaListFormatedWithAdress>
    <izvorni_sadrzaj>
      <item>TIMECO d.o.o., Zagrebačka 145/a, 10000 Zagreb</item>
    </izvorni_sadrzaj>
    <derivirana_varijabla naziv="DomainObject.Predmet.ProtuStrankaListFormatedWithAdress_1">
      <item>TIMECO d.o.o., Zagrebačka 145/a, 10000 Zagreb</item>
    </derivirana_varijabla>
  </DomainObject.Predmet.ProtuStrankaListFormatedWithAdress>
  <DomainObject.Predmet.ProtuStrankaListFormatedWithAdressOIB>
    <izvorni_sadrzaj>
      <item>TIMECO d.o.o., OIB 87902993434, Zagrebačka 145/a, 10000 Zagreb</item>
    </izvorni_sadrzaj>
    <derivirana_varijabla naziv="DomainObject.Predmet.ProtuStrankaListFormatedWithAdressOIB_1">
      <item>TIMECO d.o.o., OIB 87902993434, Zagrebačka 145/a, 10000 Zagreb</item>
    </derivirana_varijabla>
  </DomainObject.Predmet.ProtuStrankaListFormatedWithAdressOIB>
  <DomainObject.Predmet.ProtuStrankaListNazivFormated>
    <izvorni_sadrzaj>
      <item>TIMECO d.o.o.</item>
    </izvorni_sadrzaj>
    <derivirana_varijabla naziv="DomainObject.Predmet.ProtuStrankaListNazivFormated_1">
      <item>TIMECO d.o.o.</item>
    </derivirana_varijabla>
  </DomainObject.Predmet.ProtuStrankaListNazivFormated>
  <DomainObject.Predmet.ProtuStrankaListNazivFormatedOIB>
    <izvorni_sadrzaj>
      <item>TIMECO d.o.o., OIB 87902993434</item>
    </izvorni_sadrzaj>
    <derivirana_varijabla naziv="DomainObject.Predmet.ProtuStrankaListNazivFormatedOIB_1">
      <item>TIMECO d.o.o., OIB 87902993434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TIMECO d.o.o.</izvorni_sadrzaj>
    <derivirana_varijabla naziv="DomainObject.Predmet.ProtustrankaIDrugi_1">TIMECO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TIMECO d.o.o., OIB 87902993434, Zagrebačka 145/a, 10000 Zagreb</izvorni_sadrzaj>
    <derivirana_varijabla naziv="DomainObject.Predmet.ProtustrankaIDrugiAdressOIB_1">TIMECO d.o.o., OIB 87902993434,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TIMECO d.o.o.</item>
    </izvorni_sadrzaj>
    <derivirana_varijabla naziv="DomainObject.Predmet.SudioniciListNaziv_1">
      <item>FINA Regionalni centar Zagreb</item>
      <item>TIMECO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TIMECO d.o.o., OIB 87902993434, Zagrebačka 145/a,10000 Zagreb</item>
    </izvorni_sadrzaj>
    <derivirana_varijabla naziv="DomainObject.Predmet.SudioniciListAdressOIB_1">
      <item>FINA Regionalni centar Zagreb, OIB 85821130368, Trg svibanjskih žrtava 1995. 1,10000 Zagreb</item>
      <item>TIMECO d.o.o., OIB 87902993434, Zagrebačka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87902993434</item>
    </izvorni_sadrzaj>
    <derivirana_varijabla naziv="DomainObject.Predmet.SudioniciListNazivOIB_1">
      <item>, OIB 85821130368</item>
      <item>, OIB 87902993434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993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2017-09-18T11:43:00Z</dcterms:created>
  <dc:creator>MK</dc:creator>
  <cp:lastModifiedBy>Sonja Pilić</cp:lastModifiedBy>
  <cp:lastPrinted>2017-09-18T11:44:00Z</cp:lastPrinted>
  <dcterms:modified xmlns:xsi="http://www.w3.org/2001/XMLSchema-instance" xsi:type="dcterms:W3CDTF">2017-09-18T11:46:00Z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