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43cf9" w14:paraId="fe43cf9" w:rsidRDefault="00F7623C" w:rsidP="004F089F" w:rsidR="004F089F" w:rsidRPr="006A77C8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4F089F" w:rsidP="004F089F" w:rsidR="004F089F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F089F" w:rsidRPr="006A77C8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 w:rsidRPr="006A77C8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 w:rsidRPr="006A77C8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 w:rsidRPr="006A77C8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 w:rsidRPr="006A77C8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 w:rsidRPr="006A77C8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 w:rsidRPr="006A77C8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6A77C8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  <w:r w:rsidRPr="006A77C8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4F089F" w:rsidP="004F089F" w:rsidR="004F089F" w:rsidRPr="006A77C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4F089F" w:rsidP="004F089F" w:rsidR="004F089F" w:rsidRPr="006A77C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</w:t>
      </w:r>
      <w:r w:rsidR="006A77C8"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>Stalna služba u Karlovcu</w:t>
      </w:r>
    </w:p>
    <w:p w:rsidRDefault="004F089F" w:rsidP="004F089F" w:rsidR="004F089F" w:rsidRPr="006A77C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Karlovac, </w:t>
      </w:r>
      <w:r w:rsidR="006A77C8"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1/II</w:t>
      </w:r>
    </w:p>
    <w:p w:rsidRDefault="004F089F" w:rsidP="004F089F" w:rsidR="004F089F" w:rsidRPr="006A77C8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6A77C8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4F089F" w:rsidP="004F089F" w:rsidR="004F089F" w:rsidRPr="006A77C8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6A77C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4F089F" w:rsidP="004F089F" w:rsidR="004F089F" w:rsidRPr="006A77C8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4F089F" w:rsidP="004F089F" w:rsidR="004F089F" w:rsidRPr="006A77C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</w:t>
      </w:r>
      <w:r w:rsid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Karlovcu</w:t>
      </w:r>
      <w:r w:rsidRPr="006A77C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odlučujući o prijedlogu predlagatelja </w:t>
      </w:r>
      <w:r w:rsidR="003F540D"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agencija, Regionalni centar Zagreb, Podružnica Zagreb, Trg svibanjskih žrtava 1995. 1, OIB: 85821130368</w:t>
      </w:r>
      <w:r w:rsidR="00534DC1"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otvaranje stečajnog postupka nad dužnikom </w:t>
      </w:r>
      <w:r w:rsidR="00FF43E4" w:rsidRPr="00FF43E4">
        <w:rPr>
          <w:rFonts w:cs="Times New Roman" w:hAnsi="Times New Roman" w:ascii="Times New Roman"/>
          <w:sz w:val="24"/>
          <w:szCs w:val="24"/>
        </w:rPr>
        <w:t>INOVATIVNE TEHNOLOGIJE LAKIRANJA d.o.o., Zagreb, Šibenska 10a, OIB: 97848201987</w:t>
      </w:r>
      <w:r w:rsidR="0047192D" w:rsidRPr="00FF43E4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F43E4">
        <w:rPr>
          <w:rFonts w:cs="Times New Roman" w:eastAsia="Times New Roman" w:hAnsi="Times New Roman" w:ascii="Times New Roman"/>
          <w:sz w:val="24"/>
          <w:szCs w:val="24"/>
          <w:lang w:eastAsia="hr-HR"/>
        </w:rPr>
        <w:t>25</w:t>
      </w:r>
      <w:r w:rsid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>. listopada</w:t>
      </w:r>
      <w:r w:rsidR="00D4201E"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7192D"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>2017</w:t>
      </w: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6A77C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6A77C8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4F089F" w:rsidP="004F089F" w:rsidR="004F089F" w:rsidRPr="006A77C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7192D" w:rsidR="004F089F" w:rsidRPr="006A77C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 se stečajni postupak nad dužnikom </w:t>
      </w:r>
      <w:r w:rsidR="00FF43E4" w:rsidRPr="00FF43E4">
        <w:rPr>
          <w:rFonts w:cs="Times New Roman" w:hAnsi="Times New Roman" w:ascii="Times New Roman"/>
          <w:sz w:val="24"/>
          <w:szCs w:val="24"/>
        </w:rPr>
        <w:t>INOVATIVNE TEHNOLOGIJE LAKIRANJA d.o.o., Zagreb, Šibenska 10a, OIB: 97848201987</w:t>
      </w:r>
      <w:r w:rsidR="006A77C8">
        <w:rPr>
          <w:rFonts w:cs="Times New Roman" w:hAnsi="Times New Roman" w:ascii="Times New Roman"/>
          <w:sz w:val="24"/>
          <w:szCs w:val="24"/>
        </w:rPr>
        <w:t>.</w:t>
      </w:r>
    </w:p>
    <w:p w:rsidRDefault="004F089F" w:rsidP="004F089F" w:rsidR="004F089F" w:rsidRPr="006A77C8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6A77C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Stečajnim upraviteljem se imenuje </w:t>
      </w:r>
      <w:r w:rsidR="00FF43E4">
        <w:rPr>
          <w:rFonts w:cs="Times New Roman" w:eastAsia="Times New Roman" w:hAnsi="Times New Roman" w:ascii="Times New Roman"/>
          <w:sz w:val="24"/>
          <w:szCs w:val="24"/>
          <w:lang w:eastAsia="hr-HR"/>
        </w:rPr>
        <w:t>Marijan Belani, Križevci, I. Z. Dijankovečkog 4, OIB: 73806587468.</w:t>
      </w:r>
    </w:p>
    <w:p w:rsidRDefault="004F089F" w:rsidP="004F089F" w:rsidR="004F089F" w:rsidRPr="006A77C8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6A77C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</w:t>
      </w:r>
      <w:r w:rsidR="00FF43E4">
        <w:rPr>
          <w:rFonts w:cs="Times New Roman" w:eastAsia="Times New Roman" w:hAnsi="Times New Roman" w:ascii="Times New Roman"/>
          <w:sz w:val="24"/>
          <w:szCs w:val="24"/>
          <w:lang w:eastAsia="hr-HR"/>
        </w:rPr>
        <w:t>25</w:t>
      </w:r>
      <w:r w:rsid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>. listopada</w:t>
      </w:r>
      <w:r w:rsidR="0047192D"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 </w:t>
      </w:r>
      <w:r w:rsidR="00FF43E4">
        <w:rPr>
          <w:rFonts w:cs="Times New Roman" w:eastAsia="Times New Roman" w:hAnsi="Times New Roman" w:ascii="Times New Roman"/>
          <w:sz w:val="24"/>
          <w:szCs w:val="24"/>
          <w:lang w:eastAsia="hr-HR"/>
        </w:rPr>
        <w:t>11,00</w:t>
      </w: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istaknuto na mrežnoj stranici e-oglasna ploča Trgovačkog suda u Zagrebu.</w:t>
      </w:r>
    </w:p>
    <w:p w:rsidRDefault="004F089F" w:rsidP="004F089F" w:rsidR="004F089F" w:rsidRPr="006A77C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7192D" w:rsidR="004F089F" w:rsidRPr="006A77C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stečajni vjerovnici viših isplatnih redova da u roku od 60 dana od dana objave ovog rješenja na mrežnoj stranici e-oglasna ploča Trgovačkog suda u Zagrebu prijave svoje novčane tražbine stečajnom upravitelju na adresu stečajnog upravitelja </w:t>
      </w:r>
      <w:r w:rsidR="00FF43E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Marijan Belani, Križevci, I. Z. Dijankovečkog 4, </w:t>
      </w: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pravilima Stečajnog zakona (NN br. 71/15, dalje:SZ) na propisanom obrascu u dva primjerka, s navedenom osnovom i visinom tražbina u kunama te brojem žiro računa ili drugog vjerovnikovog računa ako ga ima. Prijavi se u prijepisu prilažu isprave iz kojih tražbina proizlazi, odnosno kojima se dokazuje. Ako se prijavljuju tražbine o kojima se vodi parnica u prijavi treba navesti sud pred kojim se vodi parnica s naznakom broja predmeta spisa toga suda. Vjerovnici su uz prijavu dužni dostaviti i dokaz o uplati sudske pristojbe u iznosu od 2 % od vrijednosti prijavljene tražbine (ali ne više od 500,00 kn) na žiro račun Državnog proračuna broj IBAN: HR1210010051863000160, model HR64, poziv na broj 5045-20735-</w:t>
      </w:r>
      <w:r w:rsidR="00FF43E4">
        <w:rPr>
          <w:rFonts w:cs="Times New Roman" w:eastAsia="Times New Roman" w:hAnsi="Times New Roman" w:ascii="Times New Roman"/>
          <w:sz w:val="24"/>
          <w:szCs w:val="24"/>
          <w:lang w:eastAsia="hr-HR"/>
        </w:rPr>
        <w:t>326716</w:t>
      </w: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6A77C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6A77C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razlučni i izlučni vjerovnici da u roku od 60 dana od dana objave ovog rješenja na mrežnoj stranici e-oglasna ploča Trgovačkog suda u </w:t>
      </w: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Zagrebu obavijeste stečajnog upravitelja o svojim pravima, sukladno odredbi čl. 258. SZ-a. </w:t>
      </w:r>
    </w:p>
    <w:p w:rsidRDefault="004F089F" w:rsidP="004F089F" w:rsidR="004F089F" w:rsidRPr="006A77C8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6A77C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dužnikovi dužnici da svoje obveze bez odgode ispunjavaju stečajnom upravitelju za stečajnog dužnika.</w:t>
      </w:r>
    </w:p>
    <w:p w:rsidRDefault="004F089F" w:rsidP="004F089F" w:rsidR="004F089F" w:rsidRPr="006A77C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FF43E4" w:rsidR="00FF43E4" w:rsidRPr="00FF43E4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F43E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Otvaranje stečajnog postupka ima se upisati u </w:t>
      </w:r>
      <w:r w:rsidR="006449E1" w:rsidRPr="00FF43E4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47192D" w:rsidRPr="00FF43E4">
        <w:rPr>
          <w:rFonts w:cs="Times New Roman" w:eastAsia="Times New Roman" w:hAnsi="Times New Roman" w:ascii="Times New Roman"/>
          <w:sz w:val="24"/>
          <w:szCs w:val="24"/>
          <w:lang w:eastAsia="hr-HR"/>
        </w:rPr>
        <w:t>udski registar</w:t>
      </w:r>
      <w:r w:rsidR="00FF43E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ovog suda</w:t>
      </w:r>
      <w:r w:rsidR="00D87F0B" w:rsidRPr="00FF43E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449E1" w:rsidRPr="00FF43E4">
        <w:rPr>
          <w:rFonts w:cs="Times New Roman" w:eastAsia="Times New Roman" w:hAnsi="Times New Roman" w:ascii="Times New Roman"/>
          <w:sz w:val="24"/>
          <w:szCs w:val="24"/>
          <w:lang w:eastAsia="hr-HR"/>
        </w:rPr>
        <w:t>koj</w:t>
      </w:r>
      <w:r w:rsidR="00FF43E4">
        <w:rPr>
          <w:rFonts w:cs="Times New Roman" w:eastAsia="Times New Roman" w:hAnsi="Times New Roman" w:ascii="Times New Roman"/>
          <w:sz w:val="24"/>
          <w:szCs w:val="24"/>
          <w:lang w:eastAsia="hr-HR"/>
        </w:rPr>
        <w:t>em</w:t>
      </w:r>
      <w:r w:rsidRPr="00FF43E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se dostavlja primjerak ovog rješenja na postupanje. </w:t>
      </w:r>
    </w:p>
    <w:p w:rsidRDefault="00FF43E4" w:rsidP="00FF43E4" w:rsidR="00FF43E4" w:rsidRPr="006A77C8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6A77C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vjerovnika, na kojem će se ispitati prijavljene tražbine (ispitno ročište) zakazuje se za dan </w:t>
      </w:r>
      <w:r w:rsidR="00FF43E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8. veljače</w:t>
      </w:r>
      <w:r w:rsidR="006D7CC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2018</w:t>
      </w:r>
      <w:r w:rsidRPr="006A77C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s početkom u </w:t>
      </w:r>
      <w:r w:rsidR="00FF43E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10</w:t>
      </w:r>
      <w:r w:rsidRPr="006A77C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,00 sati</w:t>
      </w: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sjedištu Stalne službe Trgovačkog suda u Zagrebu, Karlovac, </w:t>
      </w:r>
      <w:r w:rsidR="00D4201E"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1, drugi kat</w:t>
      </w: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soba broj </w:t>
      </w:r>
      <w:r w:rsidR="00D4201E"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>207</w:t>
      </w: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6A77C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6A77C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>Ročište vjerovnika na kojem će se na temelju izvješća stečajnog upravitelja odlučivati o daljnjem tijeku stečajnog postupka (izvještajno ročište-Skupština vjerovnika) održat će se isti dan na istom mjestu odmah po završetku ispitnog ročišta.</w:t>
      </w:r>
    </w:p>
    <w:p w:rsidRDefault="004F089F" w:rsidP="004F089F" w:rsidR="004F089F" w:rsidRPr="006A77C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6A77C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4F089F" w:rsidP="004F089F" w:rsidR="004F089F" w:rsidRPr="006A77C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7192D" w:rsidR="004F089F" w:rsidRPr="006A77C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718A0"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 je podneskom od </w:t>
      </w:r>
      <w:r w:rsidR="00FF43E4">
        <w:rPr>
          <w:rFonts w:cs="Times New Roman" w:eastAsia="Times New Roman" w:hAnsi="Times New Roman" w:ascii="Times New Roman"/>
          <w:sz w:val="24"/>
          <w:szCs w:val="24"/>
          <w:lang w:eastAsia="hr-HR"/>
        </w:rPr>
        <w:t>1. travnja</w:t>
      </w:r>
      <w:r w:rsidR="003F540D"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 w:rsidR="0047192D"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>podnijela prijedlog za otvaranje stečajnog postupka nad dužnikom</w:t>
      </w:r>
      <w:r w:rsidR="0047192D" w:rsidRPr="006A77C8">
        <w:rPr>
          <w:rFonts w:cs="Times New Roman" w:hAnsi="Times New Roman" w:ascii="Times New Roman"/>
          <w:sz w:val="24"/>
          <w:szCs w:val="24"/>
        </w:rPr>
        <w:t xml:space="preserve"> </w:t>
      </w:r>
      <w:r w:rsidR="00FF43E4" w:rsidRPr="00FF43E4">
        <w:rPr>
          <w:rFonts w:cs="Times New Roman" w:hAnsi="Times New Roman" w:ascii="Times New Roman"/>
          <w:sz w:val="24"/>
          <w:szCs w:val="24"/>
        </w:rPr>
        <w:t>INOVATIVNE TEHNOLOGIJE LAKIRANJA d.o.o., Zagreb, Šibenska 10a, OIB: 97848201987</w:t>
      </w:r>
      <w:r w:rsidR="0047192D"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te je </w:t>
      </w:r>
      <w:r w:rsidR="00FF43E4">
        <w:rPr>
          <w:rFonts w:cs="Times New Roman" w:eastAsia="Times New Roman" w:hAnsi="Times New Roman" w:ascii="Times New Roman"/>
          <w:sz w:val="24"/>
          <w:szCs w:val="24"/>
          <w:lang w:eastAsia="hr-HR"/>
        </w:rPr>
        <w:t>20. travnja</w:t>
      </w:r>
      <w:r w:rsidR="0047192D"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</w:t>
      </w: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>održano ročište radi očitovanja o prijedlogu za otvaranje stečajnog postupka</w:t>
      </w:r>
      <w:r w:rsidR="006449E1"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a </w:t>
      </w:r>
      <w:r w:rsidR="00FF43E4">
        <w:rPr>
          <w:rFonts w:cs="Times New Roman" w:eastAsia="Times New Roman" w:hAnsi="Times New Roman" w:ascii="Times New Roman"/>
          <w:sz w:val="24"/>
          <w:szCs w:val="24"/>
          <w:lang w:eastAsia="hr-HR"/>
        </w:rPr>
        <w:t>25</w:t>
      </w:r>
      <w:r w:rsidR="006D7CCE">
        <w:rPr>
          <w:rFonts w:cs="Times New Roman" w:eastAsia="Times New Roman" w:hAnsi="Times New Roman" w:ascii="Times New Roman"/>
          <w:sz w:val="24"/>
          <w:szCs w:val="24"/>
          <w:lang w:eastAsia="hr-HR"/>
        </w:rPr>
        <w:t>. listopada</w:t>
      </w:r>
      <w:r w:rsidR="006449E1"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</w:t>
      </w: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rasprava o pretpostavkama za otvaranje stečajnog postupka. </w:t>
      </w:r>
    </w:p>
    <w:p w:rsidRDefault="006449E1" w:rsidP="0047192D" w:rsidR="004F089F" w:rsidRPr="006A77C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F089F" w:rsidP="004F089F" w:rsid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Predlagatelj je </w:t>
      </w:r>
      <w:r w:rsidR="0047192D"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podnesku od </w:t>
      </w:r>
      <w:r w:rsidR="00FF43E4">
        <w:rPr>
          <w:rFonts w:cs="Times New Roman" w:eastAsia="Times New Roman" w:hAnsi="Times New Roman" w:ascii="Times New Roman"/>
          <w:sz w:val="24"/>
          <w:szCs w:val="24"/>
          <w:lang w:eastAsia="hr-HR"/>
        </w:rPr>
        <w:t>8. ožujka 2017., kao i u podnesku od 23</w:t>
      </w:r>
      <w:r w:rsidR="006D7CCE">
        <w:rPr>
          <w:rFonts w:cs="Times New Roman" w:eastAsia="Times New Roman" w:hAnsi="Times New Roman" w:ascii="Times New Roman"/>
          <w:sz w:val="24"/>
          <w:szCs w:val="24"/>
          <w:lang w:eastAsia="hr-HR"/>
        </w:rPr>
        <w:t>. kolovoza</w:t>
      </w:r>
      <w:r w:rsidR="0047192D"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</w:t>
      </w: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>ostao kod prijedloga z</w:t>
      </w:r>
      <w:r w:rsidR="0047192D"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otvaranje stečajnog postupka navodeći da dužnik na dan </w:t>
      </w:r>
      <w:r w:rsidR="00FF43E4">
        <w:rPr>
          <w:rFonts w:cs="Times New Roman" w:eastAsia="Times New Roman" w:hAnsi="Times New Roman" w:ascii="Times New Roman"/>
          <w:sz w:val="24"/>
          <w:szCs w:val="24"/>
          <w:lang w:eastAsia="hr-HR"/>
        </w:rPr>
        <w:t>30. ožujka 2016</w:t>
      </w:r>
      <w:r w:rsidR="0047192D"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ima neizvršene osnove za plaćanje u neprekinutom razdoblju od </w:t>
      </w:r>
      <w:r w:rsidR="00FF43E4">
        <w:rPr>
          <w:rFonts w:cs="Times New Roman" w:eastAsia="Times New Roman" w:hAnsi="Times New Roman" w:ascii="Times New Roman"/>
          <w:sz w:val="24"/>
          <w:szCs w:val="24"/>
          <w:lang w:eastAsia="hr-HR"/>
        </w:rPr>
        <w:t>120</w:t>
      </w:r>
      <w:r w:rsidR="0047192D"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u ukupnom iznosu od </w:t>
      </w:r>
      <w:r w:rsidR="00FF43E4">
        <w:rPr>
          <w:rFonts w:cs="Times New Roman" w:eastAsia="Times New Roman" w:hAnsi="Times New Roman" w:ascii="Times New Roman"/>
          <w:sz w:val="24"/>
          <w:szCs w:val="24"/>
          <w:lang w:eastAsia="hr-HR"/>
        </w:rPr>
        <w:t>417.771,78</w:t>
      </w:r>
      <w:r w:rsidR="0047192D"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 (list </w:t>
      </w:r>
      <w:r w:rsidR="006D7CC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1, </w:t>
      </w:r>
      <w:r w:rsidR="00FF43E4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6D7CC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</w:t>
      </w:r>
      <w:r w:rsidR="00FF43E4">
        <w:rPr>
          <w:rFonts w:cs="Times New Roman" w:eastAsia="Times New Roman" w:hAnsi="Times New Roman" w:ascii="Times New Roman"/>
          <w:sz w:val="24"/>
          <w:szCs w:val="24"/>
          <w:lang w:eastAsia="hr-HR"/>
        </w:rPr>
        <w:t>56</w:t>
      </w:r>
      <w:r w:rsidR="0047192D"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spisa).</w:t>
      </w:r>
    </w:p>
    <w:p w:rsidRDefault="006D7CCE" w:rsidP="004F089F" w:rsidR="006D7CC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D7CCE" w:rsidP="004F089F" w:rsidR="00FF43E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izvješća privremenog stečajnog upravitelja proizlazi da je</w:t>
      </w:r>
      <w:r w:rsidR="00FF43E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 u neprekinutom razdoblju od tri godine u blokadi, te da postoji i stečajni razlog prezaduženosti, da se imovina društva odnosi na dva starija vozila</w:t>
      </w:r>
      <w:r w:rsidR="00C603F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kao i na robu na skladištu (list 53 do 54 spisa).</w:t>
      </w:r>
    </w:p>
    <w:p w:rsidRDefault="006D7CCE" w:rsidP="0047192D" w:rsidR="004F089F" w:rsidRPr="006A77C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F089F"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F089F" w:rsidP="004F089F" w:rsidR="004F089F" w:rsidRPr="006A77C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Prema tome, ispunjen je stečajni razlog nesposobnosti za plaćanje u smislu čl. 6.st. 1. i 2. alineja 1. SZ-a s obzirom da iz potvrde FINA-e proizlazi da dužnik ima jednu ili više evidentiranih neizvršenih osnova za plaćanje u razdoblju dužem od 60 dana koje je trebalo, na temelju valjanih osnova za plaćanje, bez daljnjeg pristanka dužnika naplatiti s bilo kojeg od njegovih računa. </w:t>
      </w:r>
    </w:p>
    <w:p w:rsidRDefault="004F089F" w:rsidP="004F089F" w:rsidR="004F089F" w:rsidRPr="006A77C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6A77C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>Slijedom navedenog, a temeljem čl. 128. st. 6. SZ-a odlučeno je o otvaranju stečajnog postupka kao u izreci rješenja.</w:t>
      </w: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F089F" w:rsidP="004F089F" w:rsidR="004F089F" w:rsidRPr="006A77C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6A77C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upravitelj izabran je metodom slučajnog odabira sa liste "A" stečajnih upravitelja, a kako to propisuje odredba čl. 84. st. 1. SZ-a. </w:t>
      </w:r>
    </w:p>
    <w:p w:rsidRDefault="004F089F" w:rsidP="004F089F" w:rsidR="004F089F" w:rsidRPr="006A77C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6A77C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Vjerovnici su na temelju odredbe čl. 129.</w:t>
      </w:r>
      <w:r w:rsidR="00815B58"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st. 1. alineja 3. SZ-a pozvani na prijavu tražbine, a razlučni i izlučni vjerovnici pozvani su temeljem odredbe čl. 129. st. 1. alineja 5. </w:t>
      </w: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SZ-a obavijestiti stečajnog upravitelja o svojim pravima, dok su dužnikovi dužnici pozvani da svoje obveze bez odgode ispunjavaju stečajnom upravitelju za stečajnog dužnika u smislu odredbe čl. 129. st. 1. alineja 6. SZ-a.</w:t>
      </w:r>
    </w:p>
    <w:p w:rsidRDefault="004F089F" w:rsidP="004F089F" w:rsidR="004F089F" w:rsidRPr="006A77C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6A77C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129. st. 2. SZ-a odlučeno je kao u točki VII. izreke rješenja.</w:t>
      </w:r>
    </w:p>
    <w:p w:rsidRDefault="004F089F" w:rsidP="004F089F" w:rsidR="004F089F" w:rsidRPr="006A77C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6A77C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odredbom čl. 130. st. 1. toč. 1. i 2. SZ-a zakazano je ispitno i izvještajno ročište kao u točki VIII. i IX. izreke rješenja.</w:t>
      </w:r>
    </w:p>
    <w:p w:rsidRDefault="004F089F" w:rsidP="004F089F" w:rsidR="004F089F" w:rsidRPr="006A77C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D7CCE" w:rsidP="004F089F" w:rsidR="006D7CC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6A77C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C603F3">
        <w:rPr>
          <w:rFonts w:cs="Times New Roman" w:eastAsia="Times New Roman" w:hAnsi="Times New Roman" w:ascii="Times New Roman"/>
          <w:sz w:val="24"/>
          <w:szCs w:val="24"/>
          <w:lang w:eastAsia="hr-HR"/>
        </w:rPr>
        <w:t>25</w:t>
      </w:r>
      <w:r w:rsidR="006D7CCE">
        <w:rPr>
          <w:rFonts w:cs="Times New Roman" w:eastAsia="Times New Roman" w:hAnsi="Times New Roman" w:ascii="Times New Roman"/>
          <w:sz w:val="24"/>
          <w:szCs w:val="24"/>
          <w:lang w:eastAsia="hr-HR"/>
        </w:rPr>
        <w:t>. listopada</w:t>
      </w:r>
      <w:r w:rsidR="0047192D"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</w:t>
      </w:r>
    </w:p>
    <w:p w:rsidRDefault="00961DC3" w:rsidP="004F089F" w:rsidR="00961DC3" w:rsidRPr="006A77C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6A77C8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Stečajni sudac:</w:t>
      </w:r>
    </w:p>
    <w:p w:rsidRDefault="004F089F" w:rsidP="004F089F" w:rsidR="004F089F" w:rsidRPr="006A77C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</w:t>
      </w: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Jadranka Mađeruh,v.r.</w:t>
      </w:r>
    </w:p>
    <w:p w:rsidRDefault="00E5255F" w:rsidP="004F089F" w:rsidR="00E5255F" w:rsidRPr="006A77C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255F" w:rsidP="00E5255F" w:rsidR="00E5255F" w:rsidRPr="006A77C8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otpravka-ovlašteni službenik:</w:t>
      </w:r>
    </w:p>
    <w:p w:rsidRDefault="00E5255F" w:rsidP="00E5255F" w:rsidR="00E5255F" w:rsidRPr="006A77C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Draženka Prpić</w:t>
      </w:r>
    </w:p>
    <w:p w:rsidRDefault="004F089F" w:rsidP="004F089F" w:rsidR="004F089F" w:rsidRPr="006A77C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4F089F" w:rsidP="00E5255F" w:rsidR="004F089F">
      <w:pPr>
        <w:tabs>
          <w:tab w:pos="673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rješenja o otvaranju stečajnog postupka </w:t>
      </w:r>
      <w:r w:rsidR="0047192D"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pravo žalbe </w:t>
      </w: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>ima osoba ovlaštena za zastupanje dužnika p</w:t>
      </w:r>
      <w:r w:rsidR="00C4177E"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Pr="006A77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zakonu od dana nastupanja pravnih posljedica otvaranja stečajnog postupka (čl. 128. st. 8. SZ-a). Žalba se podnosi pismeno u dva primjerka Visokom trgovačkom sudu Republike Hrvatske, putem ovog suda u roku od 8 dana od dana dostave rješenja (čl. 19. st. 2. SZ-a). Žalba ne odgađa provedbu rješenja (čl. 19. st. 3. SZ-a).</w:t>
      </w:r>
    </w:p>
    <w:p w:rsidRDefault="0098062B" w:rsidP="00E5255F" w:rsidR="0098062B">
      <w:pPr>
        <w:tabs>
          <w:tab w:pos="673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062B" w:rsidP="00E5255F" w:rsidR="0098062B" w:rsidRPr="006A77C8">
      <w:pPr>
        <w:tabs>
          <w:tab w:pos="673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6A77C8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6A77C8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970BE7" w:rsidP="004F089F" w:rsidR="00970BE7" w:rsidRPr="006A77C8">
      <w:pPr>
        <w:rPr>
          <w:rFonts w:cs="Times New Roman" w:hAnsi="Times New Roman" w:ascii="Times New Roman"/>
          <w:sz w:val="24"/>
          <w:szCs w:val="24"/>
        </w:rPr>
      </w:pPr>
    </w:p>
    <w:sectPr w:rsidR="00970BE7" w:rsidRPr="006A77C8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3EEC" w:rsidP="004F089F" w:rsidR="00AF3EEC">
      <w:pPr>
        <w:spacing w:lineRule="auto" w:line="240" w:after="0"/>
      </w:pPr>
      <w:r>
        <w:separator/>
      </w:r>
    </w:p>
  </w:endnote>
  <w:endnote w:id="0" w:type="continuationSeparator">
    <w:p w:rsidRDefault="00AF3EEC" w:rsidP="004F089F" w:rsidR="00AF3EE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3EEC" w:rsidP="004F089F" w:rsidR="00AF3EEC">
      <w:pPr>
        <w:spacing w:lineRule="auto" w:line="240" w:after="0"/>
      </w:pPr>
      <w:r>
        <w:separator/>
      </w:r>
    </w:p>
  </w:footnote>
  <w:footnote w:id="0" w:type="continuationSeparator">
    <w:p w:rsidRDefault="00AF3EEC" w:rsidP="004F089F" w:rsidR="00AF3EE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1723309"/>
      <w:docPartObj>
        <w:docPartGallery w:val="Page Numbers (Top of Page)"/>
        <w:docPartUnique/>
      </w:docPartObj>
    </w:sdtPr>
    <w:sdtEndPr/>
    <w:sdtContent>
      <w:p w:rsidRDefault="004F089F" w:rsidR="004F089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623C">
          <w:rPr>
            <w:noProof/>
          </w:rPr>
          <w:t>1</w:t>
        </w:r>
        <w:r>
          <w:fldChar w:fldCharType="end"/>
        </w:r>
      </w:p>
    </w:sdtContent>
  </w:sdt>
  <w:p w:rsidRDefault="004F089F" w:rsidP="004F089F" w:rsidR="004F089F">
    <w:pPr>
      <w:pStyle w:val="Zaglavlje"/>
      <w:jc w:val="right"/>
    </w:pPr>
    <w:r>
      <w:t>1 St-</w:t>
    </w:r>
    <w:r w:rsidR="00FF43E4">
      <w:t>3267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1B101F"/>
    <w:multiLevelType w:val="hybridMultilevel"/>
    <w:tmpl w:val="87B49446"/>
    <w:lvl w:tplc="71C06B8E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F0F5CD3"/>
    <w:multiLevelType w:val="hybridMultilevel"/>
    <w:tmpl w:val="BF7459A0"/>
    <w:lvl w:tplc="480E9AF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F69706C"/>
    <w:multiLevelType w:val="hybridMultilevel"/>
    <w:tmpl w:val="035E6B16"/>
    <w:lvl w:tplc="B2027EC0" w:ilvl="0">
      <w:start w:val="1"/>
      <w:numFmt w:val="bullet"/>
      <w:lvlText w:val="-"/>
      <w:lvlJc w:val="left"/>
      <w:pPr>
        <w:ind w:hanging="360" w:left="205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77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9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21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93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65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37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9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818"/>
      </w:pPr>
      <w:rPr>
        <w:rFonts w:hAnsi="Wingdings" w:ascii="Wingdings" w:hint="default"/>
      </w:rPr>
    </w:lvl>
  </w:abstractNum>
  <w:abstractNum w:abstractNumId="5">
    <w:nsid w:val="7453695D"/>
    <w:multiLevelType w:val="hybridMultilevel"/>
    <w:tmpl w:val="47ACEDD4"/>
    <w:lvl w:tplc="2BBA03D4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089F"/>
    <w:rsid w:val="000718A0"/>
    <w:rsid w:val="000F0FB4"/>
    <w:rsid w:val="000F5316"/>
    <w:rsid w:val="00396E69"/>
    <w:rsid w:val="003F540D"/>
    <w:rsid w:val="004230BB"/>
    <w:rsid w:val="00432F13"/>
    <w:rsid w:val="004603A9"/>
    <w:rsid w:val="0047192D"/>
    <w:rsid w:val="004F089F"/>
    <w:rsid w:val="004F0A09"/>
    <w:rsid w:val="00534DC1"/>
    <w:rsid w:val="00620990"/>
    <w:rsid w:val="006449E1"/>
    <w:rsid w:val="006A77C8"/>
    <w:rsid w:val="006D7CCE"/>
    <w:rsid w:val="0071168F"/>
    <w:rsid w:val="00720838"/>
    <w:rsid w:val="007A3BE8"/>
    <w:rsid w:val="00815B58"/>
    <w:rsid w:val="00961DC3"/>
    <w:rsid w:val="00970BE7"/>
    <w:rsid w:val="0098062B"/>
    <w:rsid w:val="00A55D65"/>
    <w:rsid w:val="00AF3EEC"/>
    <w:rsid w:val="00B01457"/>
    <w:rsid w:val="00B42768"/>
    <w:rsid w:val="00C4177E"/>
    <w:rsid w:val="00C46389"/>
    <w:rsid w:val="00C603F3"/>
    <w:rsid w:val="00D13B11"/>
    <w:rsid w:val="00D24441"/>
    <w:rsid w:val="00D4201E"/>
    <w:rsid w:val="00D87F0B"/>
    <w:rsid w:val="00E5255F"/>
    <w:rsid w:val="00F7623C"/>
    <w:rsid w:val="00FF4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4F089F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089F"/>
  </w:style>
  <w:style w:styleId="Odlomakpopisa" w:type="paragraph">
    <w:name w:val="List Paragraph"/>
    <w:basedOn w:val="Normal"/>
    <w:uiPriority w:val="34"/>
    <w:qFormat/>
    <w:rsid w:val="007116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A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0A09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F0A09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F0A09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F0A09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4F089F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089F"/>
  </w:style>
  <w:style w:styleId="Odlomakpopisa" w:type="paragraph">
    <w:name w:val="List Paragraph"/>
    <w:basedOn w:val="Normal"/>
    <w:uiPriority w:val="34"/>
    <w:qFormat/>
    <w:rsid w:val="007116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A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0A09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F0A09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F0A09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F0A09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985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3267</izvorni_sadrzaj>
    <derivirana_varijabla naziv="DomainObject.Predmet.Broj_1">3267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St-3267/2016</izvorni_sadrzaj>
    <derivirana_varijabla naziv="DomainObject.Predmet.OznakaBroj_1">St-3267/2016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INOVATIVNE TEHNOLOGIJE LAKIRANJA d.o.o. zastupanog po punomoćniku Ninoslav Kosanović</izvorni_sadrzaj>
    <derivirana_varijabla naziv="DomainObject.Predmet.ProtustrankaFormated_1">  INOVATIVNE TEHNOLOGIJE LAKIRANJA d.o.o. zastupanog po punomoćniku Ninoslav Kosanović</derivirana_varijabla>
  </DomainObject.Predmet.ProtustrankaFormated>
  <DomainObject.Predmet.ProtustrankaFormatedOIB>
    <izvorni_sadrzaj>  INOVATIVNE TEHNOLOGIJE LAKIRANJA d.o.o., OIB 97848201987 zastupanog po punomoćniku Ninoslav Kosanović</izvorni_sadrzaj>
    <derivirana_varijabla naziv="DomainObject.Predmet.ProtustrankaFormatedOIB_1">  INOVATIVNE TEHNOLOGIJE LAKIRANJA d.o.o., OIB 97848201987 zastupanog po punomoćniku Ninoslav Kosanović</derivirana_varijabla>
  </DomainObject.Predmet.ProtustrankaFormatedOIB>
  <DomainObject.Predmet.ProtustrankaFormatedWithAdress>
    <izvorni_sadrzaj> INOVATIVNE TEHNOLOGIJE LAKIRANJA d.o.o., Šibenska 10/a, 10000 Zagreb zastupanog po punomoćniku Ninoslav Kosanović</izvorni_sadrzaj>
    <derivirana_varijabla naziv="DomainObject.Predmet.ProtustrankaFormatedWithAdress_1"> INOVATIVNE TEHNOLOGIJE LAKIRANJA d.o.o., Šibenska 10/a, 10000 Zagreb zastupanog po punomoćniku Ninoslav Kosanović</derivirana_varijabla>
  </DomainObject.Predmet.ProtustrankaFormatedWithAdress>
  <DomainObject.Predmet.ProtustrankaFormatedWithAdressOIB>
    <izvorni_sadrzaj> INOVATIVNE TEHNOLOGIJE LAKIRANJA d.o.o., OIB 97848201987, Šibenska 10/a, 10000 Zagreb zastupanog po punomoćniku Ninoslav Kosanović</izvorni_sadrzaj>
    <derivirana_varijabla naziv="DomainObject.Predmet.ProtustrankaFormatedWithAdressOIB_1"> INOVATIVNE TEHNOLOGIJE LAKIRANJA d.o.o., OIB 97848201987, Šibenska 10/a, 10000 Zagreb zastupanog po punomoćniku Ninoslav Kosanović</derivirana_varijabla>
  </DomainObject.Predmet.ProtustrankaFormatedWithAdressOIB>
  <DomainObject.Predmet.ProtustrankaWithAdress>
    <izvorni_sadrzaj>INOVATIVNE TEHNOLOGIJE LAKIRANJA d.o.o. Šibenska 10/a, 10000 Zagreb</izvorni_sadrzaj>
    <derivirana_varijabla naziv="DomainObject.Predmet.ProtustrankaWithAdress_1">INOVATIVNE TEHNOLOGIJE LAKIRANJA d.o.o. Šibenska 10/a, 10000 Zagreb</derivirana_varijabla>
  </DomainObject.Predmet.ProtustrankaWithAdress>
  <DomainObject.Predmet.ProtustrankaWithAdressOIB>
    <izvorni_sadrzaj>INOVATIVNE TEHNOLOGIJE LAKIRANJA d.o.o., OIB 97848201987, Šibenska 10/a, 10000 Zagreb</izvorni_sadrzaj>
    <derivirana_varijabla naziv="DomainObject.Predmet.ProtustrankaWithAdressOIB_1">INOVATIVNE TEHNOLOGIJE LAKIRANJA d.o.o., OIB 97848201987, Šibenska 10/a, 10000 Zagreb</derivirana_varijabla>
  </DomainObject.Predmet.ProtustrankaWithAdressOIB>
  <DomainObject.Predmet.ProtustrankaNazivFormated>
    <izvorni_sadrzaj>INOVATIVNE TEHNOLOGIJE LAKIRANJA d.o.o.</izvorni_sadrzaj>
    <derivirana_varijabla naziv="DomainObject.Predmet.ProtustrankaNazivFormated_1">INOVATIVNE TEHNOLOGIJE LAKIRANJA d.o.o.</derivirana_varijabla>
  </DomainObject.Predmet.ProtustrankaNazivFormated>
  <DomainObject.Predmet.ProtustrankaNazivFormatedOIB>
    <izvorni_sadrzaj>INOVATIVNE TEHNOLOGIJE LAKIRANJA d.o.o., OIB 97848201987</izvorni_sadrzaj>
    <derivirana_varijabla naziv="DomainObject.Predmet.ProtustrankaNazivFormatedOIB_1">INOVATIVNE TEHNOLOGIJE LAKIRANJA d.o.o., OIB 97848201987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INOVATIVNE TEHNOLOGIJE LAKIRANJA d.o.o. zastupanog po punomoćniku Ninoslav Kosanović</item>
    </izvorni_sadrzaj>
    <derivirana_varijabla naziv="DomainObject.Predmet.ProtuStrankaListFormated_1">
      <item>INOVATIVNE TEHNOLOGIJE LAKIRANJA d.o.o. zastupanog po punomoćniku Ninoslav Kosanović</item>
    </derivirana_varijabla>
  </DomainObject.Predmet.ProtuStrankaListFormated>
  <DomainObject.Predmet.ProtuStrankaListFormatedOIB>
    <izvorni_sadrzaj>
      <item>INOVATIVNE TEHNOLOGIJE LAKIRANJA d.o.o., OIB 97848201987 zastupanog po punomoćniku Ninoslav Kosanović</item>
    </izvorni_sadrzaj>
    <derivirana_varijabla naziv="DomainObject.Predmet.ProtuStrankaListFormatedOIB_1">
      <item>INOVATIVNE TEHNOLOGIJE LAKIRANJA d.o.o., OIB 97848201987 zastupanog po punomoćniku Ninoslav Kosanović</item>
    </derivirana_varijabla>
  </DomainObject.Predmet.ProtuStrankaListFormatedOIB>
  <DomainObject.Predmet.ProtuStrankaListFormatedWithAdress>
    <izvorni_sadrzaj>
      <item>INOVATIVNE TEHNOLOGIJE LAKIRANJA d.o.o., Šibenska 10/a, 10000 Zagreb zastupanog po punomoćniku Ninoslav Kosanović</item>
    </izvorni_sadrzaj>
    <derivirana_varijabla naziv="DomainObject.Predmet.ProtuStrankaListFormatedWithAdress_1">
      <item>INOVATIVNE TEHNOLOGIJE LAKIRANJA d.o.o., Šibenska 10/a, 10000 Zagreb zastupanog po punomoćniku Ninoslav Kosanović</item>
    </derivirana_varijabla>
  </DomainObject.Predmet.ProtuStrankaListFormatedWithAdress>
  <DomainObject.Predmet.ProtuStrankaListFormatedWithAdressOIB>
    <izvorni_sadrzaj>
      <item>INOVATIVNE TEHNOLOGIJE LAKIRANJA d.o.o., OIB 97848201987, Šibenska 10/a, 10000 Zagreb zastupanog po punomoćniku Ninoslav Kosanović</item>
    </izvorni_sadrzaj>
    <derivirana_varijabla naziv="DomainObject.Predmet.ProtuStrankaListFormatedWithAdressOIB_1">
      <item>INOVATIVNE TEHNOLOGIJE LAKIRANJA d.o.o., OIB 97848201987, Šibenska 10/a, 10000 Zagreb zastupanog po punomoćniku Ninoslav Kosanović</item>
    </derivirana_varijabla>
  </DomainObject.Predmet.ProtuStrankaListFormatedWithAdressOIB>
  <DomainObject.Predmet.ProtuStrankaListNazivFormated>
    <izvorni_sadrzaj>
      <item>INOVATIVNE TEHNOLOGIJE LAKIRANJA d.o.o.</item>
    </izvorni_sadrzaj>
    <derivirana_varijabla naziv="DomainObject.Predmet.ProtuStrankaListNazivFormated_1">
      <item>INOVATIVNE TEHNOLOGIJE LAKIRANJA d.o.o.</item>
    </derivirana_varijabla>
  </DomainObject.Predmet.ProtuStrankaListNazivFormated>
  <DomainObject.Predmet.ProtuStrankaListNazivFormatedOIB>
    <izvorni_sadrzaj>
      <item>INOVATIVNE TEHNOLOGIJE LAKIRANJA d.o.o., OIB 97848201987</item>
    </izvorni_sadrzaj>
    <derivirana_varijabla naziv="DomainObject.Predmet.ProtuStrankaListNazivFormatedOIB_1">
      <item>INOVATIVNE TEHNOLOGIJE LAKIRANJA d.o.o., OIB 97848201987</item>
    </derivirana_varijabla>
  </DomainObject.Predmet.ProtuStrankaListNazivFormatedOIB>
  <DomainObject.Predmet.OstaliListFormated>
    <izvorni_sadrzaj>
      <item>Ninoslav Kosanović punomoćnik sudionika u postupku INOVATIVNE TEHNOLOGIJE LAKIRANJA d.o.o.</item>
    </izvorni_sadrzaj>
    <derivirana_varijabla naziv="DomainObject.Predmet.OstaliListFormated_1">
      <item>Ninoslav Kosanović punomoćnik sudionika u postupku INOVATIVNE TEHNOLOGIJE LAKIRANJA d.o.o.</item>
    </derivirana_varijabla>
  </DomainObject.Predmet.OstaliListFormated>
  <DomainObject.Predmet.OstaliListFormatedOIB>
    <izvorni_sadrzaj>
      <item>Ninoslav Kosanović, OIB 33489633994 punomoćnik sudionika u postupku INOVATIVNE TEHNOLOGIJE LAKIRANJA d.o.o.</item>
    </izvorni_sadrzaj>
    <derivirana_varijabla naziv="DomainObject.Predmet.OstaliListFormatedOIB_1">
      <item>Ninoslav Kosanović, OIB 33489633994 punomoćnik sudionika u postupku INOVATIVNE TEHNOLOGIJE LAKIRANJA d.o.o.</item>
    </derivirana_varijabla>
  </DomainObject.Predmet.OstaliListFormatedOIB>
  <DomainObject.Predmet.OstaliListFormatedWithAdress>
    <izvorni_sadrzaj>
      <item>Ninoslav Kosanović, Šibenska 8, 10000 Zagreb punomoćnik sudionika u postupku INOVATIVNE TEHNOLOGIJE LAKIRANJA d.o.o.</item>
    </izvorni_sadrzaj>
    <derivirana_varijabla naziv="DomainObject.Predmet.OstaliListFormatedWithAdress_1">
      <item>Ninoslav Kosanović, Šibenska 8, 10000 Zagreb punomoćnik sudionika u postupku INOVATIVNE TEHNOLOGIJE LAKIRANJA d.o.o.</item>
    </derivirana_varijabla>
  </DomainObject.Predmet.OstaliListFormatedWithAdress>
  <DomainObject.Predmet.OstaliListFormatedWithAdressOIB>
    <izvorni_sadrzaj>
      <item>Ninoslav Kosanović, OIB 33489633994, Šibenska 8, 10000 Zagreb punomoćnik sudionika u postupku INOVATIVNE TEHNOLOGIJE LAKIRANJA d.o.o.</item>
    </izvorni_sadrzaj>
    <derivirana_varijabla naziv="DomainObject.Predmet.OstaliListFormatedWithAdressOIB_1">
      <item>Ninoslav Kosanović, OIB 33489633994, Šibenska 8, 10000 Zagreb punomoćnik sudionika u postupku INOVATIVNE TEHNOLOGIJE LAKIRANJA d.o.o.</item>
    </derivirana_varijabla>
  </DomainObject.Predmet.OstaliListFormatedWithAdressOIB>
  <DomainObject.Predmet.OstaliListNazivFormated>
    <izvorni_sadrzaj>
      <item>Ninoslav Kosanović</item>
    </izvorni_sadrzaj>
    <derivirana_varijabla naziv="DomainObject.Predmet.OstaliListNazivFormated_1">
      <item>Ninoslav Kosanović</item>
    </derivirana_varijabla>
  </DomainObject.Predmet.OstaliListNazivFormated>
  <DomainObject.Predmet.OstaliListNazivFormatedOIB>
    <izvorni_sadrzaj>
      <item>Ninoslav Kosanović, OIB 33489633994</item>
    </izvorni_sadrzaj>
    <derivirana_varijabla naziv="DomainObject.Predmet.OstaliListNazivFormatedOIB_1">
      <item>Ninoslav Kosanović, OIB 33489633994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INOVATIVNE TEHNOLOGIJE LAKIRANJA d.o.o.</izvorni_sadrzaj>
    <derivirana_varijabla naziv="DomainObject.Predmet.ProtustrankaIDrugi_1">INOVATIVNE TEHNOLOGIJE LAKIRANJA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INOVATIVNE TEHNOLOGIJE LAKIRANJA d.o.o., OIB 97848201987, Šibenska 10/a, 10000 Zagreb</izvorni_sadrzaj>
    <derivirana_varijabla naziv="DomainObject.Predmet.ProtustrankaIDrugiAdressOIB_1">INOVATIVNE TEHNOLOGIJE LAKIRANJA d.o.o., OIB 97848201987, Šibenska 10/a,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INOVATIVNE TEHNOLOGIJE LAKIRANJA d.o.o.</item>
      <item>Ninoslav Kosanović</item>
    </izvorni_sadrzaj>
    <derivirana_varijabla naziv="DomainObject.Predmet.SudioniciListNaziv_1">
      <item>FINA Regionalni centar Zagreb</item>
      <item>INOVATIVNE TEHNOLOGIJE LAKIRANJA d.o.o.</item>
      <item>Ninoslav Kosanović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INOVATIVNE TEHNOLOGIJE LAKIRANJA d.o.o., OIB 97848201987, Šibenska 10/a,10000 Zagreb</item>
      <item>Ninoslav Kosanović, OIB 33489633994, Šibenska 8,10000 Zagreb</item>
    </izvorni_sadrzaj>
    <derivirana_varijabla naziv="DomainObject.Predmet.SudioniciListAdressOIB_1">
      <item>FINA Regionalni centar Zagreb, OIB 85821130368, Trg svibanjskih žrtava 1995. br. 1,10000 Zagreb</item>
      <item>INOVATIVNE TEHNOLOGIJE LAKIRANJA d.o.o., OIB 97848201987, Šibenska 10/a,10000 Zagreb</item>
      <item>Ninoslav Kosanović, OIB 33489633994, Šibenska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97848201987</item>
      <item>, OIB 33489633994</item>
    </izvorni_sadrzaj>
    <derivirana_varijabla naziv="DomainObject.Predmet.SudioniciListNazivOIB_1">
      <item>, OIB 85821130368</item>
      <item>, OIB 97848201987</item>
      <item>, OIB 33489633994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4C40FA-33A8-45F7-B27A-EC9E72C820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909</properties:Words>
  <properties:Characters>4879</properties:Characters>
  <properties:Lines>127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2017-10-25T08:28:00Z</dcterms:created>
  <dc:creator>Draženka Prpić</dc:creator>
  <cp:lastModifiedBy>Draženka Prpić</cp:lastModifiedBy>
  <cp:lastPrinted>2017-10-25T08:30:00Z</cp:lastPrinted>
  <dcterms:modified xmlns:xsi="http://www.w3.org/2001/XMLSchema-instance" xsi:type="dcterms:W3CDTF">2017-10-25T08:30:00Z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  <prop:property name="eSPIS_CC_ID" pid="6" fmtid="{D5CDD505-2E9C-101B-9397-08002B2CF9AE}">
    <vt:lpwstr>51893063</vt:lpwstr>
  </prop:property>
</prop:Properties>
</file>