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e949e" w14:paraId="97e949e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222F06">
        <w:t>5963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</w:t>
      </w:r>
      <w:r w:rsidR="00C63030" w:rsidRPr="00C63030">
        <w:rPr>
          <w:lang w:val="pt-BR"/>
        </w:rPr>
        <w:t xml:space="preserve">nad dužnikom </w:t>
      </w:r>
      <w:r w:rsidR="00A64DBD" w:rsidRPr="00187498">
        <w:t>DATACOM d.o.o, Zagreb, Savica I. 133, OIB: 03097732897</w:t>
      </w:r>
      <w:r w:rsidR="00A64DBD" w:rsidRPr="00187498">
        <w:rPr>
          <w:lang w:val="pt-BR"/>
        </w:rPr>
        <w:t xml:space="preserve">, </w:t>
      </w:r>
      <w:r w:rsidR="00A64DBD">
        <w:rPr>
          <w:lang w:val="pt-BR"/>
        </w:rPr>
        <w:t>kojeg zastupaju odvjetnici iz Odvjetničkog društva Gjurgjan &amp; Šribar Radić, Zagreb, Dalmatinska 12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A64DBD">
        <w:rPr>
          <w:lang w:val="pt-BR"/>
        </w:rPr>
        <w:t>15</w:t>
      </w:r>
      <w:r w:rsidR="00563186">
        <w:rPr>
          <w:lang w:val="pt-BR"/>
        </w:rPr>
        <w:t xml:space="preserve">. </w:t>
      </w:r>
      <w:r w:rsidR="00A64DBD">
        <w:rPr>
          <w:lang w:val="pt-BR"/>
        </w:rPr>
        <w:t>rujna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/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AA2431" w:rsidRPr="00187498">
        <w:t>DATACOM d.o.o, Zagreb, Savica I. 133, OIB: 03097732897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</w:t>
      </w:r>
      <w:r w:rsidR="001D46DC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D4F20">
        <w:t>5963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8D4F20" w:rsidRPr="00187498">
        <w:t>DATACOM d.o.o, Zagreb, Savica I. 133, OIB: 03097732897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D657CE" w:rsidP="00D657CE" w:rsidR="00D657CE" w:rsidRPr="00C92AEF">
      <w:pPr>
        <w:ind w:firstLine="720"/>
        <w:jc w:val="both"/>
      </w:pPr>
      <w:r w:rsidRPr="00C92AEF">
        <w:t>Dužnik DATACOM d.o.o, Zagreb, Savica I. 133, OIB: 03097732897, zastupan po osobi ovlaštenoj za zastupanje po zakonu (direktoru) Sanji Marković, podnio je, 14. rujna 2016., kao podnositelj prijedloga, prijedlog za otvaranje stečajnog postupka na temelju odredaba čl. 16. i čl. 109. Stečajnog zakona (“Narodne novine” broj 71/15, dalje: SZ). U prijedlogu se u bitnome navodi kako kod dužnika postoji stečajni razlog nesposobnosti za plaćanje u prilog koje tvrdnje je dostavljena Potvrda Financijske agencije o blokadi računa i novčanih sredstava (list 4. spisa), te je dostavljen popis imovine i obveza dužnika u skladu s odredbama čl. 17. SZ-a.</w:t>
      </w:r>
    </w:p>
    <w:p w:rsidRDefault="00225613" w:rsidP="00250A6E" w:rsidR="00225613">
      <w:pPr>
        <w:pStyle w:val="Tijeloteksta"/>
        <w:ind w:firstLine="708"/>
      </w:pPr>
      <w:r>
        <w:t xml:space="preserve">Rješenjem ovoga suda od </w:t>
      </w:r>
      <w:r w:rsidR="001B1696">
        <w:t>3</w:t>
      </w:r>
      <w:r w:rsidR="00250A6E">
        <w:t xml:space="preserve">. </w:t>
      </w:r>
      <w:r w:rsidR="001B1696">
        <w:t>srpnja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4005AE">
        <w:t>14</w:t>
      </w:r>
      <w:r w:rsidR="008019C2">
        <w:t xml:space="preserve">. </w:t>
      </w:r>
      <w:r w:rsidR="00921CD7">
        <w:t>rujna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koje je, u skladu s odredbom čl. 128. st. 5. SZ-a, spojeno s ročištem radi rasprave o pretpostavkama za otvaranje stečajnoga postupka.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za </w:t>
      </w:r>
      <w:r w:rsidR="001861A1" w:rsidRPr="00704DD0">
        <w:lastRenderedPageBreak/>
        <w:t>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8C4ADA">
        <w:t>32. spisa)</w:t>
      </w:r>
      <w:r w:rsidR="00E757C5" w:rsidRPr="00E757C5">
        <w:t xml:space="preserve"> proizlazi da dužnik ima evidentirane neizvršene osnove za plaćanje u neprekinutom razdoblju od </w:t>
      </w:r>
      <w:r w:rsidR="009707D3">
        <w:t>445</w:t>
      </w:r>
      <w:r w:rsidR="00855F14">
        <w:t xml:space="preserve"> dana</w:t>
      </w:r>
      <w:r w:rsidR="00E757C5" w:rsidRPr="00E757C5">
        <w:t xml:space="preserve"> u ukupnom iznosu od </w:t>
      </w:r>
      <w:r w:rsidR="009707D3">
        <w:t>309.485,66</w:t>
      </w:r>
      <w:r w:rsidR="00E757C5" w:rsidRPr="00E757C5">
        <w:t xml:space="preserve"> kn.</w:t>
      </w:r>
      <w:r w:rsidR="00E757C5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E757C5" w:rsidP="006D72C2" w:rsidR="008D5709">
      <w:pPr>
        <w:pStyle w:val="Tijeloteksta"/>
        <w:ind w:firstLine="708"/>
      </w:pPr>
      <w:r>
        <w:t xml:space="preserve">Uvidom u popis imovine </w:t>
      </w:r>
      <w:r w:rsidR="00855F14">
        <w:t xml:space="preserve">i obveza dužnika </w:t>
      </w:r>
      <w:r>
        <w:t xml:space="preserve">(list </w:t>
      </w:r>
      <w:r w:rsidR="00855F14">
        <w:t>5</w:t>
      </w:r>
      <w:r>
        <w:t xml:space="preserve">. spisa), koji je na ročištu održanom 14. </w:t>
      </w:r>
      <w:r w:rsidR="00855F14">
        <w:t>rujna</w:t>
      </w:r>
      <w:r>
        <w:t xml:space="preserve"> 2017. zastupnica po zakonu dužnika </w:t>
      </w:r>
      <w:r w:rsidR="008C3DC8">
        <w:t>Sanja Marković</w:t>
      </w:r>
      <w:r>
        <w:t xml:space="preserve"> potvrdila, utvrđeno je </w:t>
      </w:r>
      <w:r w:rsidR="004E0439">
        <w:t>kako</w:t>
      </w:r>
      <w:r>
        <w:t xml:space="preserve"> dužnik nema imovine. </w:t>
      </w:r>
      <w:r w:rsidR="00540560">
        <w:t xml:space="preserve">Zbog toga su, </w:t>
      </w:r>
      <w:r w:rsidR="008D5709">
        <w:t xml:space="preserve">u skladu s odredbom čl. 132. st. 1. 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E76739">
        <w:t>15</w:t>
      </w:r>
      <w:r w:rsidR="00563186">
        <w:t xml:space="preserve">. </w:t>
      </w:r>
      <w:r w:rsidR="00E76739">
        <w:t>rujna</w:t>
      </w:r>
      <w:r w:rsidR="00563186">
        <w:t xml:space="preserve">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F34F35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F34F35" w:rsidP="00F34F35" w:rsidR="00F34F35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F34F35" w:rsidP="00F34F35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E7236C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rPr>
          <w:sz w:val="24"/>
          <w:szCs w:val="24"/>
        </w:rPr>
        <w:id w:val="-94631062"/>
        <w:docPartObj>
          <w:docPartGallery w:val="Page Numbers (Top of Page)"/>
          <w:docPartUnique/>
        </w:docPartObj>
      </w:sdtPr>
      <w:sdtEndPr/>
      <w:sdtContent>
        <w:r w:rsidRPr="00E7236C">
          <w:rPr>
            <w:sz w:val="24"/>
            <w:szCs w:val="24"/>
          </w:rPr>
          <w:fldChar w:fldCharType="begin"/>
        </w:r>
        <w:r w:rsidRPr="00E7236C">
          <w:rPr>
            <w:sz w:val="24"/>
            <w:szCs w:val="24"/>
          </w:rPr>
          <w:instrText>PAGE   \* MERGEFORMAT</w:instrText>
        </w:r>
        <w:r w:rsidRPr="00E7236C">
          <w:rPr>
            <w:sz w:val="24"/>
            <w:szCs w:val="24"/>
          </w:rPr>
          <w:fldChar w:fldCharType="separate"/>
        </w:r>
        <w:r w:rsidR="00F34F35">
          <w:rPr>
            <w:noProof/>
            <w:sz w:val="24"/>
            <w:szCs w:val="24"/>
          </w:rPr>
          <w:t>2</w:t>
        </w:r>
        <w:r w:rsidRPr="00E7236C">
          <w:rPr>
            <w:sz w:val="24"/>
            <w:szCs w:val="24"/>
          </w:rPr>
          <w:fldChar w:fldCharType="end"/>
        </w:r>
      </w:sdtContent>
    </w:sdt>
    <w:r w:rsidRPr="00E7236C">
      <w:rPr>
        <w:sz w:val="24"/>
        <w:szCs w:val="24"/>
      </w:rPr>
      <w:tab/>
    </w:r>
    <w:r w:rsidR="00060193" w:rsidRPr="00E7236C">
      <w:rPr>
        <w:sz w:val="24"/>
        <w:szCs w:val="24"/>
      </w:rPr>
      <w:t>85</w:t>
    </w:r>
    <w:r w:rsidRPr="00E7236C">
      <w:rPr>
        <w:sz w:val="24"/>
        <w:szCs w:val="24"/>
      </w:rPr>
      <w:t>. St-</w:t>
    </w:r>
    <w:r w:rsidR="00E7236C">
      <w:rPr>
        <w:sz w:val="24"/>
        <w:szCs w:val="24"/>
      </w:rPr>
      <w:t>5963</w:t>
    </w:r>
    <w:r w:rsidRPr="00E7236C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60193"/>
    <w:rsid w:val="0006539F"/>
    <w:rsid w:val="00065B42"/>
    <w:rsid w:val="00082C15"/>
    <w:rsid w:val="000B22E7"/>
    <w:rsid w:val="000C1F96"/>
    <w:rsid w:val="000D37B5"/>
    <w:rsid w:val="000D4154"/>
    <w:rsid w:val="000E0E52"/>
    <w:rsid w:val="000E335E"/>
    <w:rsid w:val="000E5055"/>
    <w:rsid w:val="001013EE"/>
    <w:rsid w:val="00134F3A"/>
    <w:rsid w:val="00160B46"/>
    <w:rsid w:val="001861A1"/>
    <w:rsid w:val="001A762F"/>
    <w:rsid w:val="001B1696"/>
    <w:rsid w:val="001D46DC"/>
    <w:rsid w:val="001E2FD2"/>
    <w:rsid w:val="0021298E"/>
    <w:rsid w:val="00222F06"/>
    <w:rsid w:val="00225613"/>
    <w:rsid w:val="00233208"/>
    <w:rsid w:val="00250A6E"/>
    <w:rsid w:val="00260C00"/>
    <w:rsid w:val="00263FC1"/>
    <w:rsid w:val="002817DE"/>
    <w:rsid w:val="00297908"/>
    <w:rsid w:val="002C3072"/>
    <w:rsid w:val="002D5087"/>
    <w:rsid w:val="002D60CE"/>
    <w:rsid w:val="00302673"/>
    <w:rsid w:val="003D0115"/>
    <w:rsid w:val="003D70DD"/>
    <w:rsid w:val="003F3702"/>
    <w:rsid w:val="004005AE"/>
    <w:rsid w:val="00400D27"/>
    <w:rsid w:val="004079DC"/>
    <w:rsid w:val="00412D47"/>
    <w:rsid w:val="0046518B"/>
    <w:rsid w:val="00496278"/>
    <w:rsid w:val="004C428C"/>
    <w:rsid w:val="004E0439"/>
    <w:rsid w:val="00501EBB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F03BD"/>
    <w:rsid w:val="00606CC8"/>
    <w:rsid w:val="00662884"/>
    <w:rsid w:val="00681B1A"/>
    <w:rsid w:val="006D72C2"/>
    <w:rsid w:val="00704DD0"/>
    <w:rsid w:val="007150E9"/>
    <w:rsid w:val="00730D17"/>
    <w:rsid w:val="0073274A"/>
    <w:rsid w:val="00732F2C"/>
    <w:rsid w:val="00754CF2"/>
    <w:rsid w:val="007B068E"/>
    <w:rsid w:val="007D02E9"/>
    <w:rsid w:val="007D5510"/>
    <w:rsid w:val="007E6A6F"/>
    <w:rsid w:val="008019C2"/>
    <w:rsid w:val="008204DE"/>
    <w:rsid w:val="0083257E"/>
    <w:rsid w:val="00855F14"/>
    <w:rsid w:val="008565FC"/>
    <w:rsid w:val="00857AD7"/>
    <w:rsid w:val="0089151C"/>
    <w:rsid w:val="00895520"/>
    <w:rsid w:val="008A27DD"/>
    <w:rsid w:val="008B669A"/>
    <w:rsid w:val="008C2A21"/>
    <w:rsid w:val="008C3DC8"/>
    <w:rsid w:val="008C4ADA"/>
    <w:rsid w:val="008D4F20"/>
    <w:rsid w:val="008D5709"/>
    <w:rsid w:val="008F656F"/>
    <w:rsid w:val="00901CFD"/>
    <w:rsid w:val="00921CD7"/>
    <w:rsid w:val="00923F98"/>
    <w:rsid w:val="00937068"/>
    <w:rsid w:val="00947BCF"/>
    <w:rsid w:val="009707D3"/>
    <w:rsid w:val="00973C2C"/>
    <w:rsid w:val="009B1748"/>
    <w:rsid w:val="009B3D51"/>
    <w:rsid w:val="00A0793E"/>
    <w:rsid w:val="00A446AE"/>
    <w:rsid w:val="00A473F8"/>
    <w:rsid w:val="00A6064D"/>
    <w:rsid w:val="00A64DBD"/>
    <w:rsid w:val="00A75EA1"/>
    <w:rsid w:val="00A75F17"/>
    <w:rsid w:val="00A851A3"/>
    <w:rsid w:val="00AA2431"/>
    <w:rsid w:val="00AA4086"/>
    <w:rsid w:val="00AC0FE4"/>
    <w:rsid w:val="00B07EF1"/>
    <w:rsid w:val="00B62E90"/>
    <w:rsid w:val="00B77471"/>
    <w:rsid w:val="00B9015B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40A44"/>
    <w:rsid w:val="00C63030"/>
    <w:rsid w:val="00C70FDE"/>
    <w:rsid w:val="00C90682"/>
    <w:rsid w:val="00CC17F9"/>
    <w:rsid w:val="00D01E10"/>
    <w:rsid w:val="00D04E2A"/>
    <w:rsid w:val="00D23C1F"/>
    <w:rsid w:val="00D24310"/>
    <w:rsid w:val="00D302B2"/>
    <w:rsid w:val="00D346E6"/>
    <w:rsid w:val="00D657CE"/>
    <w:rsid w:val="00D677F7"/>
    <w:rsid w:val="00D803A5"/>
    <w:rsid w:val="00D92741"/>
    <w:rsid w:val="00DD5222"/>
    <w:rsid w:val="00DE0F86"/>
    <w:rsid w:val="00E0682D"/>
    <w:rsid w:val="00E24B5E"/>
    <w:rsid w:val="00E375B5"/>
    <w:rsid w:val="00E444EA"/>
    <w:rsid w:val="00E50DB1"/>
    <w:rsid w:val="00E7236C"/>
    <w:rsid w:val="00E757C5"/>
    <w:rsid w:val="00E76739"/>
    <w:rsid w:val="00EF3D26"/>
    <w:rsid w:val="00F110C5"/>
    <w:rsid w:val="00F324F6"/>
    <w:rsid w:val="00F34F35"/>
    <w:rsid w:val="00F46EE9"/>
    <w:rsid w:val="00F60A6C"/>
    <w:rsid w:val="00F617D8"/>
    <w:rsid w:val="00FA08F1"/>
    <w:rsid w:val="00FC7A95"/>
    <w:rsid w:val="00FF0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55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5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55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55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55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55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5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55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55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55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St-5963/2016-14</izvorni_sadrzaj>
    <derivirana_varijabla naziv="DomainObject.Oznaka_1">St-5963/2016-14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5963</izvorni_sadrzaj>
    <derivirana_varijabla naziv="DomainObject.Predmet.Broj_1">5963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St-5963/2016</izvorni_sadrzaj>
    <derivirana_varijabla naziv="DomainObject.Predmet.OznakaBroj_1">St-5963/2016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DATACOM d.o.o. zastupanog po punomoćniku Gjurgjan &amp; Šribar Radić odvjetničko društvo</izvorni_sadrzaj>
    <derivirana_varijabla naziv="DomainObject.Predmet.ProtustrankaFormated_1">  DATACOM d.o.o. zastupanog po punomoćniku Gjurgjan &amp; Šribar Radić odvjetničko društvo</derivirana_varijabla>
  </DomainObject.Predmet.ProtustrankaFormated>
  <DomainObject.Predmet.ProtustrankaFormatedOIB>
    <izvorni_sadrzaj>  DATACOM d.o.o., OIB 03097732897 zastupanog po punomoćniku Gjurgjan &amp; Šribar Radić odvjetničko društvo</izvorni_sadrzaj>
    <derivirana_varijabla naziv="DomainObject.Predmet.ProtustrankaFormatedOIB_1">  DATACOM d.o.o., OIB 03097732897 zastupanog po punomoćniku Gjurgjan &amp; Šribar Radić odvjetničko društvo</derivirana_varijabla>
  </DomainObject.Predmet.ProtustrankaFormatedOIB>
  <DomainObject.Predmet.ProtustrankaFormatedWithAdress>
    <izvorni_sadrzaj> DATACOM d.o.o., Savica I. 133, 10000 Zagreb zastupanog po punomoćniku Gjurgjan &amp; Šribar Radić odvjetničko društvo</izvorni_sadrzaj>
    <derivirana_varijabla naziv="DomainObject.Predmet.ProtustrankaFormatedWithAdress_1"> DATACOM d.o.o., Savica I. 133, 10000 Zagreb zastupanog po punomoćniku Gjurgjan &amp; Šribar Radić odvjetničko društvo</derivirana_varijabla>
  </DomainObject.Predmet.ProtustrankaFormatedWithAdress>
  <DomainObject.Predmet.ProtustrankaFormatedWithAdressOIB>
    <izvorni_sadrzaj> DATACOM d.o.o., OIB 03097732897, Savica I. 133, 10000 Zagreb zastupanog po punomoćniku Gjurgjan &amp; Šribar Radić odvjetničko društvo</izvorni_sadrzaj>
    <derivirana_varijabla naziv="DomainObject.Predmet.ProtustrankaFormatedWithAdressOIB_1"> DATACOM d.o.o., OIB 03097732897, Savica I. 133, 10000 Zagreb zastupanog po punomoćniku Gjurgjan &amp; Šribar Radić odvjetničko društvo</derivirana_varijabla>
  </DomainObject.Predmet.ProtustrankaFormatedWithAdressOIB>
  <DomainObject.Predmet.ProtustrankaWithAdress>
    <izvorni_sadrzaj>DATACOM d.o.o. Savica I. 133, 10000 Zagreb</izvorni_sadrzaj>
    <derivirana_varijabla naziv="DomainObject.Predmet.ProtustrankaWithAdress_1">DATACOM d.o.o. Savica I. 133, 10000 Zagreb</derivirana_varijabla>
  </DomainObject.Predmet.ProtustrankaWithAdress>
  <DomainObject.Predmet.ProtustrankaWithAdressOIB>
    <izvorni_sadrzaj>DATACOM d.o.o., OIB 03097732897, Savica I. 133, 10000 Zagreb</izvorni_sadrzaj>
    <derivirana_varijabla naziv="DomainObject.Predmet.ProtustrankaWithAdressOIB_1">DATACOM d.o.o., OIB 03097732897, Savica I. 133, 10000 Zagreb</derivirana_varijabla>
  </DomainObject.Predmet.ProtustrankaWithAdressOIB>
  <DomainObject.Predmet.ProtustrankaNazivFormated>
    <izvorni_sadrzaj>DATACOM d.o.o.</izvorni_sadrzaj>
    <derivirana_varijabla naziv="DomainObject.Predmet.ProtustrankaNazivFormated_1">DATACOM d.o.o.</derivirana_varijabla>
  </DomainObject.Predmet.ProtustrankaNazivFormated>
  <DomainObject.Predmet.ProtustrankaNazivFormatedOIB>
    <izvorni_sadrzaj>DATACOM d.o.o., OIB 03097732897</izvorni_sadrzaj>
    <derivirana_varijabla naziv="DomainObject.Predmet.ProtustrankaNazivFormatedOIB_1">DATACOM d.o.o., OIB 03097732897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DATACOM d.o.o.</izvorni_sadrzaj>
    <derivirana_varijabla naziv="DomainObject.Predmet.StrankaFormated_1">  DATACOM d.o.o.</derivirana_varijabla>
  </DomainObject.Predmet.StrankaFormated>
  <DomainObject.Predmet.StrankaFormatedOIB>
    <izvorni_sadrzaj>  DATACOM d.o.o., OIB 03097732897</izvorni_sadrzaj>
    <derivirana_varijabla naziv="DomainObject.Predmet.StrankaFormatedOIB_1">  DATACOM d.o.o., OIB 03097732897</derivirana_varijabla>
  </DomainObject.Predmet.StrankaFormatedOIB>
  <DomainObject.Predmet.StrankaFormatedWithAdress>
    <izvorni_sadrzaj> DATACOM d.o.o., Savica I. 133, 10000 Zagreb</izvorni_sadrzaj>
    <derivirana_varijabla naziv="DomainObject.Predmet.StrankaFormatedWithAdress_1"> DATACOM d.o.o., Savica I. 133, 10000 Zagreb</derivirana_varijabla>
  </DomainObject.Predmet.StrankaFormatedWithAdress>
  <DomainObject.Predmet.StrankaFormatedWithAdressOIB>
    <izvorni_sadrzaj> DATACOM d.o.o., OIB 03097732897, Savica I. 133, 10000 Zagreb</izvorni_sadrzaj>
    <derivirana_varijabla naziv="DomainObject.Predmet.StrankaFormatedWithAdressOIB_1"> DATACOM d.o.o., OIB 03097732897, Savica I. 133, 10000 Zagreb</derivirana_varijabla>
  </DomainObject.Predmet.StrankaFormatedWithAdressOIB>
  <DomainObject.Predmet.StrankaWithAdress>
    <izvorni_sadrzaj>DATACOM d.o.o. Savica I. 133,10000 Zagreb</izvorni_sadrzaj>
    <derivirana_varijabla naziv="DomainObject.Predmet.StrankaWithAdress_1">DATACOM d.o.o. Savica I. 133,10000 Zagreb</derivirana_varijabla>
  </DomainObject.Predmet.StrankaWithAdress>
  <DomainObject.Predmet.StrankaWithAdressOIB>
    <izvorni_sadrzaj>DATACOM d.o.o., OIB 03097732897, Savica I. 133,10000 Zagreb</izvorni_sadrzaj>
    <derivirana_varijabla naziv="DomainObject.Predmet.StrankaWithAdressOIB_1">DATACOM d.o.o., OIB 03097732897, Savica I. 133,10000 Zagreb</derivirana_varijabla>
  </DomainObject.Predmet.StrankaWithAdressOIB>
  <DomainObject.Predmet.StrankaNazivFormated>
    <izvorni_sadrzaj>DATACOM d.o.o.</izvorni_sadrzaj>
    <derivirana_varijabla naziv="DomainObject.Predmet.StrankaNazivFormated_1">DATACOM d.o.o.</derivirana_varijabla>
  </DomainObject.Predmet.StrankaNazivFormated>
  <DomainObject.Predmet.StrankaNazivFormatedOIB>
    <izvorni_sadrzaj>DATACOM d.o.o., OIB 03097732897</izvorni_sadrzaj>
    <derivirana_varijabla naziv="DomainObject.Predmet.StrankaNazivFormatedOIB_1">DATACOM d.o.o., OIB 03097732897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DATACOM d.o.o.</item>
    </izvorni_sadrzaj>
    <derivirana_varijabla naziv="DomainObject.Predmet.StrankaListFormated_1">
      <item>DATACOM d.o.o.</item>
    </derivirana_varijabla>
  </DomainObject.Predmet.StrankaListFormated>
  <DomainObject.Predmet.StrankaListFormatedOIB>
    <izvorni_sadrzaj>
      <item>DATACOM d.o.o., OIB 03097732897</item>
    </izvorni_sadrzaj>
    <derivirana_varijabla naziv="DomainObject.Predmet.StrankaListFormatedOIB_1">
      <item>DATACOM d.o.o., OIB 03097732897</item>
    </derivirana_varijabla>
  </DomainObject.Predmet.StrankaListFormatedOIB>
  <DomainObject.Predmet.StrankaListFormatedWithAdress>
    <izvorni_sadrzaj>
      <item>DATACOM d.o.o., Savica I. 133, 10000 Zagreb</item>
    </izvorni_sadrzaj>
    <derivirana_varijabla naziv="DomainObject.Predmet.StrankaListFormatedWithAdress_1">
      <item>DATACOM d.o.o., Savica I. 133, 10000 Zagreb</item>
    </derivirana_varijabla>
  </DomainObject.Predmet.StrankaListFormatedWithAdress>
  <DomainObject.Predmet.StrankaListFormatedWithAdressOIB>
    <izvorni_sadrzaj>
      <item>DATACOM d.o.o., OIB 03097732897, Savica I. 133, 10000 Zagreb</item>
    </izvorni_sadrzaj>
    <derivirana_varijabla naziv="DomainObject.Predmet.StrankaListFormatedWithAdressOIB_1">
      <item>DATACOM d.o.o., OIB 03097732897, Savica I. 133, 10000 Zagreb</item>
    </derivirana_varijabla>
  </DomainObject.Predmet.StrankaListFormatedWithAdressOIB>
  <DomainObject.Predmet.StrankaListNazivFormated>
    <izvorni_sadrzaj>
      <item>DATACOM d.o.o.</item>
    </izvorni_sadrzaj>
    <derivirana_varijabla naziv="DomainObject.Predmet.StrankaListNazivFormated_1">
      <item>DATACOM d.o.o.</item>
    </derivirana_varijabla>
  </DomainObject.Predmet.StrankaListNazivFormated>
  <DomainObject.Predmet.StrankaListNazivFormatedOIB>
    <izvorni_sadrzaj>
      <item>DATACOM d.o.o., OIB 03097732897</item>
    </izvorni_sadrzaj>
    <derivirana_varijabla naziv="DomainObject.Predmet.StrankaListNazivFormatedOIB_1">
      <item>DATACOM d.o.o., OIB 03097732897</item>
    </derivirana_varijabla>
  </DomainObject.Predmet.StrankaListNazivFormatedOIB>
  <DomainObject.Predmet.ProtuStrankaListFormated>
    <izvorni_sadrzaj>
      <item>DATACOM d.o.o. zastupanog po punomoćniku Gjurgjan &amp; Šribar Radić odvjetničko društvo</item>
    </izvorni_sadrzaj>
    <derivirana_varijabla naziv="DomainObject.Predmet.ProtuStrankaListFormated_1">
      <item>DATACOM d.o.o. zastupanog po punomoćniku Gjurgjan &amp; Šribar Radić odvjetničko društvo</item>
    </derivirana_varijabla>
  </DomainObject.Predmet.ProtuStrankaListFormated>
  <DomainObject.Predmet.ProtuStrankaListFormatedOIB>
    <izvorni_sadrzaj>
      <item>DATACOM d.o.o., OIB 03097732897 zastupanog po punomoćniku Gjurgjan &amp; Šribar Radić odvjetničko društvo</item>
    </izvorni_sadrzaj>
    <derivirana_varijabla naziv="DomainObject.Predmet.ProtuStrankaListFormatedOIB_1">
      <item>DATACOM d.o.o., OIB 03097732897 zastupanog po punomoćniku Gjurgjan &amp; Šribar Radić odvjetničko društvo</item>
    </derivirana_varijabla>
  </DomainObject.Predmet.ProtuStrankaListFormatedOIB>
  <DomainObject.Predmet.ProtuStrankaListFormatedWithAdress>
    <izvorni_sadrzaj>
      <item>DATACOM d.o.o., Savica I. 133, 10000 Zagreb zastupanog po punomoćniku Gjurgjan &amp; Šribar Radić odvjetničko društvo</item>
    </izvorni_sadrzaj>
    <derivirana_varijabla naziv="DomainObject.Predmet.ProtuStrankaListFormatedWithAdress_1">
      <item>DATACOM d.o.o., Savica I. 133, 10000 Zagreb zastupanog po punomoćniku Gjurgjan &amp; Šribar Radić odvjetničko društvo</item>
    </derivirana_varijabla>
  </DomainObject.Predmet.ProtuStrankaListFormatedWithAdress>
  <DomainObject.Predmet.ProtuStrankaListFormatedWithAdressOIB>
    <izvorni_sadrzaj>
      <item>DATACOM d.o.o., OIB 03097732897, Savica I. 133, 10000 Zagreb zastupanog po punomoćniku Gjurgjan &amp; Šribar Radić odvjetničko društvo</item>
    </izvorni_sadrzaj>
    <derivirana_varijabla naziv="DomainObject.Predmet.ProtuStrankaListFormatedWithAdressOIB_1">
      <item>DATACOM d.o.o., OIB 03097732897, Savica I. 133, 10000 Zagreb zastupanog po punomoćniku Gjurgjan &amp; Šribar Radić odvjetničko društvo</item>
    </derivirana_varijabla>
  </DomainObject.Predmet.ProtuStrankaListFormatedWithAdressOIB>
  <DomainObject.Predmet.ProtuStrankaListNazivFormated>
    <izvorni_sadrzaj>
      <item>DATACOM d.o.o.</item>
    </izvorni_sadrzaj>
    <derivirana_varijabla naziv="DomainObject.Predmet.ProtuStrankaListNazivFormated_1">
      <item>DATACOM d.o.o.</item>
    </derivirana_varijabla>
  </DomainObject.Predmet.ProtuStrankaListNazivFormated>
  <DomainObject.Predmet.ProtuStrankaListNazivFormatedOIB>
    <izvorni_sadrzaj>
      <item>DATACOM d.o.o., OIB 03097732897</item>
    </izvorni_sadrzaj>
    <derivirana_varijabla naziv="DomainObject.Predmet.ProtuStrankaListNazivFormatedOIB_1">
      <item>DATACOM d.o.o., OIB 03097732897</item>
    </derivirana_varijabla>
  </DomainObject.Predmet.ProtuStrankaListNazivFormatedOIB>
  <DomainObject.Predmet.OstaliListFormated>
    <izvorni_sadrzaj>
      <item>Gjurgjan &amp; Šribar Radić odvjetničko društvo punomoćnik sudionika u postupku DATACOM d.o.o.</item>
      <item>Sanja Marković</item>
    </izvorni_sadrzaj>
    <derivirana_varijabla naziv="DomainObject.Predmet.OstaliListFormated_1">
      <item>Gjurgjan &amp; Šribar Radić odvjetničko društvo punomoćnik sudionika u postupku DATACOM d.o.o.</item>
      <item>Sanja Marković</item>
    </derivirana_varijabla>
  </DomainObject.Predmet.OstaliListFormated>
  <DomainObject.Predmet.OstaliListFormatedOIB>
    <izvorni_sadrzaj>
      <item>Gjurgjan &amp; Šribar Radić odvjetničko društvo, OIB 78342040305 punomoćnik sudionika u postupku DATACOM d.o.o.</item>
      <item>Sanja Marković, OIB 25754272763</item>
    </izvorni_sadrzaj>
    <derivirana_varijabla naziv="DomainObject.Predmet.OstaliListFormatedOIB_1">
      <item>Gjurgjan &amp; Šribar Radić odvjetničko društvo, OIB 78342040305 punomoćnik sudionika u postupku DATACOM d.o.o.</item>
      <item>Sanja Marković, OIB 25754272763</item>
    </derivirana_varijabla>
  </DomainObject.Predmet.OstaliListFormatedOIB>
  <DomainObject.Predmet.OstaliListFormatedWithAdress>
    <izvorni_sadrzaj>
      <item>Gjurgjan &amp; Šribar Radić odvjetničko društvo, Dalmatinska 12, 10000 Zagreb punomoćnik sudionika u postupku DATACOM d.o.o.</item>
      <item>Sanja Marković, Bitorajska 8, 10000 Zagreb</item>
    </izvorni_sadrzaj>
    <derivirana_varijabla naziv="DomainObject.Predmet.OstaliListFormatedWithAdress_1">
      <item>Gjurgjan &amp; Šribar Radić odvjetničko društvo, Dalmatinska 12, 10000 Zagreb punomoćnik sudionika u postupku DATACOM d.o.o.</item>
      <item>Sanja Marković, Bitorajska 8, 10000 Zagreb</item>
    </derivirana_varijabla>
  </DomainObject.Predmet.OstaliListFormatedWithAdress>
  <DomainObject.Predmet.OstaliListFormatedWithAdressOIB>
    <izvorni_sadrzaj>
      <item>Gjurgjan &amp; Šribar Radić odvjetničko društvo, OIB 78342040305, Dalmatinska 12, 10000 Zagreb punomoćnik sudionika u postupku DATACOM d.o.o.</item>
      <item>Sanja Marković, OIB 25754272763, Bitorajska 8, 10000 Zagreb</item>
    </izvorni_sadrzaj>
    <derivirana_varijabla naziv="DomainObject.Predmet.OstaliListFormatedWithAdressOIB_1">
      <item>Gjurgjan &amp; Šribar Radić odvjetničko društvo, OIB 78342040305, Dalmatinska 12, 10000 Zagreb punomoćnik sudionika u postupku DATACOM d.o.o.</item>
      <item>Sanja Marković, OIB 25754272763, Bitorajska 8, 10000 Zagreb</item>
    </derivirana_varijabla>
  </DomainObject.Predmet.OstaliListFormatedWithAdressOIB>
  <DomainObject.Predmet.OstaliListNazivFormated>
    <izvorni_sadrzaj>
      <item>Gjurgjan &amp; Šribar Radić odvjetničko društvo</item>
      <item>Sanja Marković</item>
    </izvorni_sadrzaj>
    <derivirana_varijabla naziv="DomainObject.Predmet.OstaliListNazivFormated_1">
      <item>Gjurgjan &amp; Šribar Radić odvjetničko društvo</item>
      <item>Sanja Marković</item>
    </derivirana_varijabla>
  </DomainObject.Predmet.OstaliListNazivFormated>
  <DomainObject.Predmet.OstaliListNazivFormatedOIB>
    <izvorni_sadrzaj>
      <item>Gjurgjan &amp; Šribar Radić odvjetničko društvo, OIB 78342040305</item>
      <item>Sanja Marković, OIB 25754272763</item>
    </izvorni_sadrzaj>
    <derivirana_varijabla naziv="DomainObject.Predmet.OstaliListNazivFormatedOIB_1">
      <item>Gjurgjan &amp; Šribar Radić odvjetničko društvo, OIB 78342040305</item>
      <item>Sanja Marković, OIB 25754272763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>St-5963/2016-14</izvorni_sadrzaj>
    <derivirana_varijabla naziv="DomainObject.PoslovniBrojDokumenta_1">St-5963/2016-14</derivirana_varijabla>
  </DomainObject.PoslovniBrojDokumenta>
  <DomainObject.Predmet.StrankaIDrugi>
    <izvorni_sadrzaj>DATACOM d.o.o.</izvorni_sadrzaj>
    <derivirana_varijabla naziv="DomainObject.Predmet.StrankaIDrugi_1">DATACOM d.o.o.</derivirana_varijabla>
  </DomainObject.Predmet.StrankaIDrugi>
  <DomainObject.Predmet.ProtustrankaIDrugi>
    <izvorni_sadrzaj>DATACOM d.o.o.</izvorni_sadrzaj>
    <derivirana_varijabla naziv="DomainObject.Predmet.ProtustrankaIDrugi_1">DATACOM d.o.o.</derivirana_varijabla>
  </DomainObject.Predmet.ProtustrankaIDrugi>
  <DomainObject.Predmet.StrankaIDrugiAdressOIB>
    <izvorni_sadrzaj>DATACOM d.o.o., OIB 03097732897, Savica I. 133, 10000 Zagreb</izvorni_sadrzaj>
    <derivirana_varijabla naziv="DomainObject.Predmet.StrankaIDrugiAdressOIB_1">DATACOM d.o.o., OIB 03097732897, Savica I. 133, 10000 Zagreb</derivirana_varijabla>
  </DomainObject.Predmet.StrankaIDrugiAdressOIB>
  <DomainObject.Predmet.ProtustrankaIDrugiAdressOIB>
    <izvorni_sadrzaj>DATACOM d.o.o., OIB 03097732897, Savica I. 133, 10000 Zagreb</izvorni_sadrzaj>
    <derivirana_varijabla naziv="DomainObject.Predmet.ProtustrankaIDrugiAdressOIB_1">DATACOM d.o.o., OIB 03097732897, Savica I.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DATACOM d.o.o.</item>
      <item>DATACOM d.o.o.</item>
      <item>Gjurgjan &amp; Šribar Radić odvjetničko društvo</item>
      <item>Sanja Marković</item>
    </izvorni_sadrzaj>
    <derivirana_varijabla naziv="DomainObject.Predmet.SudioniciListNaziv_1">
      <item>DATACOM d.o.o.</item>
      <item>DATACOM d.o.o.</item>
      <item>Gjurgjan &amp; Šribar Radić odvjetničko društvo</item>
      <item>Sanja Marković</item>
    </derivirana_varijabla>
  </DomainObject.Predmet.SudioniciListNaziv>
  <DomainObject.Predmet.SudioniciListAdressOIB>
    <izvorni_sadrzaj>
      <item>DATACOM d.o.o., OIB 03097732897, Savica I. 133,10000 Zagreb</item>
      <item>DATACOM d.o.o., OIB 03097732897, Savica I. 133,10000 Zagreb</item>
      <item>Gjurgjan &amp; Šribar Radić odvjetničko društvo, OIB 78342040305, Dalmatinska 12,10000 Zagreb</item>
      <item>Sanja Marković, OIB 25754272763, Bitorajska 8,10000 Zagreb</item>
    </izvorni_sadrzaj>
    <derivirana_varijabla naziv="DomainObject.Predmet.SudioniciListAdressOIB_1">
      <item>DATACOM d.o.o., OIB 03097732897, Savica I. 133,10000 Zagreb</item>
      <item>DATACOM d.o.o., OIB 03097732897, Savica I. 133,10000 Zagreb</item>
      <item>Gjurgjan &amp; Šribar Radić odvjetničko društvo, OIB 78342040305, Dalmatinska 12,10000 Zagreb</item>
      <item>Sanja Marković, OIB 25754272763, Bitorajska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03097732897</item>
      <item>, OIB 03097732897</item>
      <item>, OIB 78342040305</item>
      <item>, OIB 25754272763</item>
    </izvorni_sadrzaj>
    <derivirana_varijabla naziv="DomainObject.Predmet.SudioniciListNazivOIB_1">
      <item>, OIB 03097732897</item>
      <item>, OIB 03097732897</item>
      <item>, OIB 78342040305</item>
      <item>, OIB 25754272763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CF3AD1-2DF4-4B12-827C-FA6245B8DF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894</properties:Words>
  <properties:Characters>4769</properties:Characters>
  <properties:Lines>91</properties:Lines>
  <properties:Paragraphs>26</properties:Paragraphs>
  <properties:TotalTime>105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2017-09-15T07:31:00Z</cp:lastPrinted>
  <dcterms:modified xmlns:xsi="http://www.w3.org/2001/XMLSchema-instance" xsi:type="dcterms:W3CDTF">2017-09-15T07:31:00Z</dcterms:modified>
  <cp:revision>98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St-5963/2016-14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