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035a0" w14:paraId="4e035a0"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F00E4A">
        <w:t>4</w:t>
      </w:r>
      <w:r w:rsidR="004709C7">
        <w:t>.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413257">
        <w:rPr>
          <w:bCs/>
        </w:rPr>
        <w:t>PROFESIONALNA AUDIO I</w:t>
      </w:r>
      <w:r w:rsidR="00413257">
        <w:t xml:space="preserve"> RASVJETNA TEHNIKA jednostavno društvo s ograničenom odgovornošću za trgovinu i usluge Matulji, Ulica Stari Grad 9, OIB: 77684915224, MBS: 040308700</w:t>
      </w:r>
    </w:p>
    <w:p w:rsidRDefault="000202C5" w:rsidP="000202C5" w:rsidR="000202C5"/>
    <w:p w:rsidRDefault="000202C5" w:rsidP="000202C5" w:rsidR="000202C5">
      <w:r>
        <w:t>OD SUDA PRISUTNI:</w:t>
      </w:r>
    </w:p>
    <w:p w:rsidRDefault="000202C5" w:rsidP="000202C5" w:rsidR="000202C5">
      <w:r>
        <w:t>Vera Jelenović, sudac</w:t>
      </w:r>
    </w:p>
    <w:p w:rsidRDefault="00B477B5" w:rsidP="000202C5" w:rsidR="000202C5">
      <w:r>
        <w:t>Nika Ostojić</w:t>
      </w:r>
      <w:r w:rsidR="000202C5">
        <w:t>, zapisničar</w:t>
      </w:r>
    </w:p>
    <w:p w:rsidRDefault="000202C5" w:rsidP="000202C5" w:rsidR="000202C5"/>
    <w:p w:rsidRDefault="000202C5" w:rsidP="000202C5" w:rsidR="000202C5">
      <w:r>
        <w:t xml:space="preserve">Početak u </w:t>
      </w:r>
      <w:r w:rsidR="00B12350">
        <w:t>10</w:t>
      </w:r>
      <w:r w:rsidR="001B218F">
        <w:t>,</w:t>
      </w:r>
      <w:r w:rsidR="00CD3519">
        <w:t>20</w:t>
      </w:r>
      <w:r>
        <w:t xml:space="preserve"> sati.</w:t>
      </w:r>
    </w:p>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w:t>
      </w:r>
      <w:r w:rsidR="002D27FB">
        <w:t>Goran Velović, osoba ovlaštena za zastupanje dužnika</w:t>
      </w:r>
      <w:r>
        <w:t xml:space="preserve"> </w:t>
      </w:r>
      <w:r w:rsidR="002D27FB">
        <w:t xml:space="preserve">čiji je identitet sud utvrdio uvidom u osobnu iskaznicu broj 105772239 izdanu od PP Opatija </w:t>
      </w:r>
    </w:p>
    <w:p w:rsidRDefault="002D27FB" w:rsidP="000202C5" w:rsidR="000202C5">
      <w:pPr>
        <w:jc w:val="both"/>
      </w:pPr>
      <w:r>
        <w:t xml:space="preserve">Privremeni stečajni upravitelj Slavko Štambuk </w:t>
      </w:r>
    </w:p>
    <w:p w:rsidRDefault="002D27FB" w:rsidP="000202C5" w:rsidR="002D27FB">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1B218F">
        <w:t>6</w:t>
      </w:r>
      <w:r w:rsidR="005D138C">
        <w:t>. lipnja</w:t>
      </w:r>
      <w:r w:rsidR="00256B25">
        <w:t xml:space="preserve"> 2017</w:t>
      </w:r>
      <w:r>
        <w:t>. godine</w:t>
      </w:r>
      <w:r w:rsidR="00256B25">
        <w:t xml:space="preserve"> (na listu </w:t>
      </w:r>
      <w:r w:rsidR="006A0508">
        <w:t>8</w:t>
      </w:r>
      <w:r w:rsidR="00256B25">
        <w:t xml:space="preserve"> spisa)</w:t>
      </w:r>
      <w:r>
        <w:t xml:space="preserve">  utvrdio kako dužnik ispunjava uvjete za stečaj s obzirom da je nesposoban za plaćanje.</w:t>
      </w:r>
    </w:p>
    <w:p w:rsidRDefault="000202C5" w:rsidP="000202C5" w:rsidR="000202C5">
      <w:pPr>
        <w:jc w:val="both"/>
        <w:rPr>
          <w:bCs/>
        </w:rPr>
      </w:pPr>
      <w:r>
        <w:t>Iz izvješća</w:t>
      </w:r>
      <w:r w:rsidR="005D138C">
        <w:t xml:space="preserve"> privremenog stečajnog upravitelja o financijsko-gospodarskom stanju dužnika </w:t>
      </w:r>
      <w:r>
        <w:t xml:space="preserve">od </w:t>
      </w:r>
      <w:r w:rsidR="00413257">
        <w:t>11</w:t>
      </w:r>
      <w:r w:rsidR="00B12350">
        <w:t>. rujna</w:t>
      </w:r>
      <w:r w:rsidR="004709C7">
        <w:t xml:space="preserve"> </w:t>
      </w:r>
      <w:r>
        <w:t xml:space="preserve">2017. godine </w:t>
      </w:r>
      <w:r>
        <w:rPr>
          <w:bCs/>
        </w:rPr>
        <w:t>za utvrditi je kako dužnik nema imovine dostatne za pokriće troškova stečajnog postupka.</w:t>
      </w:r>
    </w:p>
    <w:p w:rsidRDefault="002D27FB" w:rsidP="000202C5" w:rsidR="002D27FB">
      <w:pPr>
        <w:jc w:val="both"/>
        <w:rPr>
          <w:bCs/>
        </w:rPr>
      </w:pPr>
      <w:r>
        <w:rPr>
          <w:bCs/>
        </w:rPr>
        <w:t>Privremeni stečajni upravitelj ustraje pri svom izvješću. Na izričit upit suda Goran Velović navodi kako nema primjedbi na izvješće privremenog stečajnog upravitelja koje je u skladu sa stvarnim stanjem.</w:t>
      </w:r>
    </w:p>
    <w:p w:rsidRDefault="000202C5" w:rsidP="000202C5" w:rsidR="000202C5">
      <w:pPr>
        <w:jc w:val="both"/>
        <w:rPr>
          <w:bCs/>
        </w:rPr>
      </w:pPr>
      <w:r>
        <w:rPr>
          <w:bCs/>
        </w:rPr>
        <w:t xml:space="preserve">Za zaključiti je da bi se troškovi stečajnog postupka mogli podmiriti jedino ako bi netko </w:t>
      </w:r>
      <w:r w:rsidR="005D138C">
        <w:rPr>
          <w:bCs/>
        </w:rPr>
        <w:t xml:space="preserve"> </w:t>
      </w:r>
      <w:r>
        <w:rPr>
          <w:bCs/>
        </w:rPr>
        <w:t>predujmio</w:t>
      </w:r>
      <w:r w:rsidR="005D138C">
        <w:rPr>
          <w:bCs/>
        </w:rPr>
        <w:t xml:space="preserve"> (u skladu s navedenim izvješćem privremenog stečajnog upravitelja)</w:t>
      </w:r>
      <w:r w:rsidR="007910B2">
        <w:rPr>
          <w:bCs/>
        </w:rPr>
        <w:t xml:space="preserve"> </w:t>
      </w:r>
      <w:r>
        <w:rPr>
          <w:bCs/>
        </w:rPr>
        <w:t xml:space="preserve">minimalno </w:t>
      </w:r>
      <w:r w:rsidR="00413257">
        <w:rPr>
          <w:bCs/>
        </w:rPr>
        <w:t>30.</w:t>
      </w:r>
      <w:r>
        <w:rPr>
          <w:bCs/>
        </w:rPr>
        <w:t>000,00 kn koji se iznos odnosi na</w:t>
      </w:r>
      <w:r w:rsidR="006A0508">
        <w:rPr>
          <w:bCs/>
        </w:rPr>
        <w:t xml:space="preserve"> </w:t>
      </w:r>
      <w:r w:rsidR="00413257">
        <w:rPr>
          <w:bCs/>
        </w:rPr>
        <w:t>5.000,00 kn troškova prethodnog postupka (bruto), 15.000,00 kn nagrade za rad i troškova stečajnog upravitelja (bruto), 8.000,00 kn troškova knjigovodstva i 2.000,00 kn ostalih troškova (izrade pečata, pristojbe, troškovi platnog prometa i sl.)</w:t>
      </w:r>
    </w:p>
    <w:p w:rsidRDefault="000202C5" w:rsidP="000202C5" w:rsidR="000202C5">
      <w:pPr>
        <w:jc w:val="both"/>
        <w:rPr>
          <w:bCs/>
        </w:rPr>
      </w:pPr>
      <w:r>
        <w:rPr>
          <w:bCs/>
        </w:rPr>
        <w:tab/>
        <w:t>Sud donosi</w:t>
      </w:r>
    </w:p>
    <w:p w:rsidRDefault="000202C5" w:rsidP="002D27FB" w:rsidR="000202C5" w:rsidRPr="002D27FB">
      <w:pPr>
        <w:jc w:val="center"/>
        <w:rPr>
          <w:bCs/>
        </w:rPr>
      </w:pPr>
      <w:r>
        <w:rPr>
          <w:bCs/>
        </w:rPr>
        <w:t>r j e š e n j e</w:t>
      </w: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413257">
        <w:rPr>
          <w:bCs/>
        </w:rPr>
        <w:t>PROFESIONALNA AUDIO I</w:t>
      </w:r>
      <w:r w:rsidR="00413257">
        <w:t xml:space="preserve"> RASVJETNA TEHNIKA jednostavno društvo s ograničenom odgovornošću za trgovinu i usluge Matulji, Ulica Stari Grad 9, OIB: 77684915224, MBS: 040308700 </w:t>
      </w:r>
      <w:r w:rsidRPr="0031775E">
        <w:rPr>
          <w:color w:val="000000"/>
        </w:rPr>
        <w:t>da u roku od 15 dana uplate predujam za namirenje troškova prethodnoga i otvorenoga stečajnog postupka</w:t>
      </w:r>
      <w:r>
        <w:t xml:space="preserve"> u iznosu od </w:t>
      </w:r>
      <w:r w:rsidR="00F00E4A">
        <w:t>3</w:t>
      </w:r>
      <w:r w:rsidR="00413257">
        <w:t>0</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w:t>
      </w:r>
      <w:r>
        <w:lastRenderedPageBreak/>
        <w:t xml:space="preserve">dužnikom </w:t>
      </w:r>
      <w:r w:rsidR="00413257">
        <w:rPr>
          <w:bCs/>
        </w:rPr>
        <w:t>PROFESIONALNA AUDIO I</w:t>
      </w:r>
      <w:r w:rsidR="00413257">
        <w:t xml:space="preserve"> RASVJETNA TEHNIKA jednostavno društvo s ograničenom odgovornošću za trgovinu i usluge Matulji, Ulica Stari Grad 9, OIB: 77684915224, MBS: 040308700</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413257">
        <w:rPr>
          <w:bCs/>
        </w:rPr>
        <w:t>PROFESIONALNA AUDIO I</w:t>
      </w:r>
      <w:r w:rsidR="00413257">
        <w:t xml:space="preserve"> RASVJETNA TEHNIKA jednostavno društvo s ograničenom odgovornošću za trgovinu i usluge Matulji, Ulica Stari Grad 9, OIB: 77684915224, MBS: 040308700</w:t>
      </w:r>
      <w:r>
        <w:t>.</w:t>
      </w:r>
    </w:p>
    <w:p w:rsidRDefault="000202C5" w:rsidP="000202C5" w:rsidR="000202C5">
      <w:pPr>
        <w:ind w:firstLine="1440"/>
        <w:jc w:val="both"/>
      </w:pPr>
      <w:r>
        <w:t xml:space="preserve">Dana </w:t>
      </w:r>
      <w:r w:rsidR="00413257">
        <w:t>30</w:t>
      </w:r>
      <w:r w:rsidR="001B218F">
        <w:t>. svibnja</w:t>
      </w:r>
      <w:r w:rsidR="004709C7">
        <w:t xml:space="preserve"> 2017</w:t>
      </w:r>
      <w:r>
        <w:t>. godine doneseno je rješenje ovog suda posl. br. St-</w:t>
      </w:r>
      <w:r w:rsidR="00F00E4A">
        <w:t>15</w:t>
      </w:r>
      <w:r w:rsidR="00413257">
        <w:t>78</w:t>
      </w:r>
      <w:r w:rsidR="00F00E4A">
        <w:t>/2016</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1B218F">
        <w:rPr>
          <w:bCs/>
        </w:rPr>
        <w:t>6</w:t>
      </w:r>
      <w:r w:rsidR="005D138C">
        <w:t>.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6A0508">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413257">
        <w:rPr>
          <w:bCs/>
        </w:rPr>
        <w:t>30.000,00 kn koji se iznos odnosi na 5.000,00 kn troškova prethodnog postupka (bruto), 15.000,00 kn nagrade za rad i troškova stečajnog upravitelja (bruto), 8.000,00 kn troškova knjigovodstva i 2.000,00 kn ostalih troškova kao što je izrada pečata, pristojbe, troškovi platnog prometa i sl.)</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F00E4A">
        <w:t>4</w:t>
      </w:r>
      <w:r w:rsidR="004709C7">
        <w:t>.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3A0CDA">
        <w:t>10</w:t>
      </w:r>
      <w:r w:rsidR="001B218F">
        <w:t>,</w:t>
      </w:r>
      <w:r w:rsidR="002D27FB">
        <w:t>30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2EBA" w:rsidR="00702EBA">
      <w:r>
        <w:separator/>
      </w:r>
    </w:p>
  </w:endnote>
  <w:endnote w:id="0" w:type="continuationSeparator">
    <w:p w:rsidRDefault="00702EBA" w:rsidR="00702E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CD3519">
          <w:rPr>
            <w:noProof/>
          </w:rPr>
          <w:t>2</w:t>
        </w:r>
        <w:r>
          <w:fldChar w:fldCharType="end"/>
        </w:r>
      </w:p>
    </w:sdtContent>
  </w:sdt>
  <w:p w:rsidRDefault="00CD3519"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2EBA" w:rsidR="00702EBA">
      <w:r>
        <w:separator/>
      </w:r>
    </w:p>
  </w:footnote>
  <w:footnote w:id="0" w:type="continuationSeparator">
    <w:p w:rsidRDefault="00702EBA" w:rsidR="00702E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1B218F">
      <w:t>1</w:t>
    </w:r>
    <w:r w:rsidR="00F00E4A">
      <w:t>5</w:t>
    </w:r>
    <w:r w:rsidR="00413257">
      <w:t>78</w:t>
    </w:r>
    <w:r w:rsidR="001B218F">
      <w:t>/2016</w:t>
    </w:r>
  </w:p>
  <w:p w:rsidRDefault="00CD3519"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B218F"/>
    <w:rsid w:val="001E3354"/>
    <w:rsid w:val="00251EDF"/>
    <w:rsid w:val="00256B25"/>
    <w:rsid w:val="00267BBB"/>
    <w:rsid w:val="002708FD"/>
    <w:rsid w:val="002D27FB"/>
    <w:rsid w:val="00322017"/>
    <w:rsid w:val="00323A66"/>
    <w:rsid w:val="00353B58"/>
    <w:rsid w:val="003541B1"/>
    <w:rsid w:val="003A0CDA"/>
    <w:rsid w:val="00413257"/>
    <w:rsid w:val="004709C7"/>
    <w:rsid w:val="0048570D"/>
    <w:rsid w:val="0049707F"/>
    <w:rsid w:val="004F69E1"/>
    <w:rsid w:val="004F6C16"/>
    <w:rsid w:val="00520689"/>
    <w:rsid w:val="005D138C"/>
    <w:rsid w:val="005F0E2F"/>
    <w:rsid w:val="006A0508"/>
    <w:rsid w:val="00702EBA"/>
    <w:rsid w:val="0076139A"/>
    <w:rsid w:val="007910B2"/>
    <w:rsid w:val="007B6D04"/>
    <w:rsid w:val="00836506"/>
    <w:rsid w:val="00877E7A"/>
    <w:rsid w:val="00942A0F"/>
    <w:rsid w:val="009967DA"/>
    <w:rsid w:val="00AA43BC"/>
    <w:rsid w:val="00AC33FA"/>
    <w:rsid w:val="00AF0A5D"/>
    <w:rsid w:val="00B12350"/>
    <w:rsid w:val="00B23C3F"/>
    <w:rsid w:val="00B477B5"/>
    <w:rsid w:val="00B93FF3"/>
    <w:rsid w:val="00BA3EB5"/>
    <w:rsid w:val="00BD1148"/>
    <w:rsid w:val="00BF45BE"/>
    <w:rsid w:val="00C17835"/>
    <w:rsid w:val="00C73FEF"/>
    <w:rsid w:val="00CD3519"/>
    <w:rsid w:val="00D142DA"/>
    <w:rsid w:val="00D67E91"/>
    <w:rsid w:val="00E065D9"/>
    <w:rsid w:val="00E518D1"/>
    <w:rsid w:val="00E81757"/>
    <w:rsid w:val="00EB17C1"/>
    <w:rsid w:val="00ED0D53"/>
    <w:rsid w:val="00F00E4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CD3519"/>
    <w:rPr>
      <w:color w:val="808080"/>
      <w:bdr w:space="0" w:sz="0" w:color="auto" w:val="none"/>
      <w:shd w:fill="auto" w:color="auto" w:val="clear"/>
    </w:rPr>
  </w:style>
  <w:style w:customStyle="true" w:styleId="eSPISCCParagraphDefaultFont" w:type="character">
    <w:name w:val="eSPIS_CC_Paragraph Default Font"/>
    <w:basedOn w:val="Zadanifontodlomka"/>
    <w:rsid w:val="00CD35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3519"/>
    <w:rPr>
      <w:bdr w:space="0" w:sz="0" w:color="auto" w:val="none"/>
      <w:shd w:fill="FFFFCC" w:color="auto" w:val="clear"/>
      <w:lang w:val="hr-HR"/>
    </w:rPr>
  </w:style>
  <w:style w:customStyle="true" w:styleId="PozadinaSvijetloCrvena" w:type="character">
    <w:name w:val="Pozadina_SvijetloCrvena"/>
    <w:basedOn w:val="eSPISCCParagraphDefaultFont"/>
    <w:rsid w:val="00CD35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35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CD3519"/>
    <w:rPr>
      <w:color w:val="808080"/>
      <w:bdr w:color="auto" w:space="0" w:sz="0" w:val="none"/>
      <w:shd w:color="auto" w:fill="auto" w:val="clear"/>
    </w:rPr>
  </w:style>
  <w:style w:customStyle="1" w:styleId="eSPISCCParagraphDefaultFont" w:type="character">
    <w:name w:val="eSPIS_CC_Paragraph Default Font"/>
    <w:basedOn w:val="Zadanifontodlomka"/>
    <w:rsid w:val="00CD35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3519"/>
    <w:rPr>
      <w:bdr w:color="auto" w:space="0" w:sz="0" w:val="none"/>
      <w:shd w:color="auto" w:fill="FFFFCC" w:val="clear"/>
      <w:lang w:val="hr-HR"/>
    </w:rPr>
  </w:style>
  <w:style w:customStyle="1" w:styleId="PozadinaSvijetloCrvena" w:type="character">
    <w:name w:val="Pozadina_SvijetloCrvena"/>
    <w:basedOn w:val="eSPISCCParagraphDefaultFont"/>
    <w:rsid w:val="00CD35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35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1100031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4. listopada 2017.</izvorni_sadrzaj>
    <derivirana_varijabla naziv="DomainObject.StvarniPocetakDatum_1">4. listopada 2017.</derivirana_varijabla>
  </DomainObject.StvarniPocetakDatum>
  <DomainObject.StvarniZavrsetakDatum>
    <izvorni_sadrzaj>4. listopada 2017.</izvorni_sadrzaj>
    <derivirana_varijabla naziv="DomainObject.StvarniZavrsetakDatum_1">4. listopada 2017.</derivirana_varijabla>
  </DomainObject.StvarniZavrsetakDatum>
  <DomainObject.PlaniraniZavrsetakDatum>
    <izvorni_sadrzaj>4. listopada 2017.</izvorni_sadrzaj>
    <derivirana_varijabla naziv="DomainObject.PlaniraniZavrsetakDatum_1">4. listopada 2017.</derivirana_varijabla>
  </DomainObject.PlaniraniZavrsetakDatum>
  <DomainObject.PlaniraniPocetakDatum>
    <izvorni_sadrzaj>4. listopada 2017.</izvorni_sadrzaj>
    <derivirana_varijabla naziv="DomainObject.PlaniraniPocetakDatum_1">4. listopada 2017.</derivirana_varijabla>
  </DomainObject.PlaniraniPocetakDatum>
  <DomainObject.StvarniPocetakVrijeme>
    <izvorni_sadrzaj>10:20</izvorni_sadrzaj>
    <derivirana_varijabla naziv="DomainObject.StvarniPocetakVrijeme_1">10:20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listopada 2017.</izvorni_sadrzaj>
    <derivirana_varijabla naziv="DomainObject.Zapisnik.DatumKreiranja_1">4. listopada 2017.</derivirana_varijabla>
  </DomainObject.Zapisnik.DatumKreiranja>
  <DomainObject.Zapisnik.ImovinskaKorist>
    <izvorni_sadrzaj/>
    <derivirana_varijabla naziv="DomainObject.Zapisnik.ImovinskaKorist_1"/>
  </DomainObject.Zapisnik.ImovinskaKorist>
  <DomainObject.Zapisnik.Oznaka>
    <izvorni_sadrzaj>St-1578/2016-7</izvorni_sadrzaj>
    <derivirana_varijabla naziv="DomainObject.Zapisnik.Oznaka_1">St-1578/2016-7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1578</izvorni_sadrzaj>
    <derivirana_varijabla naziv="DomainObject.Predmet.Broj_1">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2016.</izvorni_sadrzaj>
    <derivirana_varijabla naziv="DomainObject.Predmet.DatumOsnivanja_1">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St-1578/2016</izvorni_sadrzaj>
    <derivirana_varijabla naziv="DomainObject.Predmet.OznakaBroj_1">St-1578/2016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PROFESIONALNA AUDIO I RASVJETNA TEHNIKA j.d.o.o.</izvorni_sadrzaj>
    <derivirana_varijabla naziv="DomainObject.Predmet.ProtustrankaFormated_1">  PROFESIONALNA AUDIO I RASVJETNA TEHNIKA j.d.o.o.</derivirana_varijabla>
  </DomainObject.Predmet.ProtustrankaFormated>
  <DomainObject.Predmet.ProtustrankaFormatedOIB>
    <izvorni_sadrzaj>  PROFESIONALNA AUDIO I RASVJETNA TEHNIKA j.d.o.o., OIB 77684915224</izvorni_sadrzaj>
    <derivirana_varijabla naziv="DomainObject.Predmet.ProtustrankaFormatedOIB_1">  PROFESIONALNA AUDIO I RASVJETNA TEHNIKA j.d.o.o., OIB 77684915224</derivirana_varijabla>
  </DomainObject.Predmet.ProtustrankaFormatedOIB>
  <DomainObject.Predmet.ProtustrankaFormatedWithAdress>
    <izvorni_sadrzaj> PROFESIONALNA AUDIO I RASVJETNA TEHNIKA j.d.o.o., Stari grad 9, 51211 Matulji</izvorni_sadrzaj>
    <derivirana_varijabla naziv="DomainObject.Predmet.ProtustrankaFormatedWithAdress_1"> PROFESIONALNA AUDIO I RASVJETNA TEHNIKA j.d.o.o., Stari grad 9, 51211 Matulji</derivirana_varijabla>
  </DomainObject.Predmet.ProtustrankaFormatedWithAdress>
  <DomainObject.Predmet.ProtustrankaFormatedWithAdressOIB>
    <izvorni_sadrzaj> PROFESIONALNA AUDIO I RASVJETNA TEHNIKA j.d.o.o., OIB 77684915224, Stari grad 9, 51211 Matulji</izvorni_sadrzaj>
    <derivirana_varijabla naziv="DomainObject.Predmet.ProtustrankaFormatedWithAdressOIB_1"> PROFESIONALNA AUDIO I RASVJETNA TEHNIKA j.d.o.o., OIB 77684915224, Stari grad 9, 51211 Matulji</derivirana_varijabla>
  </DomainObject.Predmet.ProtustrankaFormatedWithAdressOIB>
  <DomainObject.Predmet.ProtustrankaWithAdress>
    <izvorni_sadrzaj>PROFESIONALNA AUDIO I RASVJETNA TEHNIKA j.d.o.o. Stari grad 9, 51211 Matulji</izvorni_sadrzaj>
    <derivirana_varijabla naziv="DomainObject.Predmet.ProtustrankaWithAdress_1">PROFESIONALNA AUDIO I RASVJETNA TEHNIKA j.d.o.o. Stari grad 9, 51211 Matulji</derivirana_varijabla>
  </DomainObject.Predmet.ProtustrankaWithAdress>
  <DomainObject.Predmet.ProtustrankaWithAdressOIB>
    <izvorni_sadrzaj>PROFESIONALNA AUDIO I RASVJETNA TEHNIKA j.d.o.o., OIB 77684915224, Stari grad 9, 51211 Matulji</izvorni_sadrzaj>
    <derivirana_varijabla naziv="DomainObject.Predmet.ProtustrankaWithAdressOIB_1">PROFESIONALNA AUDIO I RASVJETNA TEHNIKA j.d.o.o., OIB 77684915224, Stari grad 9, 51211 Matulji</derivirana_varijabla>
  </DomainObject.Predmet.ProtustrankaWithAdressOIB>
  <DomainObject.Predmet.ProtustrankaNazivFormated>
    <izvorni_sadrzaj>PROFESIONALNA AUDIO I RASVJETNA TEHNIKA j.d.o.o.</izvorni_sadrzaj>
    <derivirana_varijabla naziv="DomainObject.Predmet.ProtustrankaNazivFormated_1">PROFESIONALNA AUDIO I RASVJETNA TEHNIKA j.d.o.o.</derivirana_varijabla>
  </DomainObject.Predmet.ProtustrankaNazivFormated>
  <DomainObject.Predmet.ProtustrankaNazivFormatedOIB>
    <izvorni_sadrzaj>PROFESIONALNA AUDIO I RASVJETNA TEHNIKA j.d.o.o., OIB 77684915224</izvorni_sadrzaj>
    <derivirana_varijabla naziv="DomainObject.Predmet.ProtustrankaNazivFormatedOIB_1">PROFESIONALNA AUDIO I RASVJETNA TEHNIKA j.d.o.o., OIB 77684915224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PROFESIONALNA AUDIO I RASVJETNA TEHNIKA j.d.o.o.</item>
    </izvorni_sadrzaj>
    <derivirana_varijabla naziv="DomainObject.Predmet.ProtuStrankaListFormated_1">
      <item>PROFESIONALNA AUDIO I RASVJETNA TEHNIKA j.d.o.o.</item>
    </derivirana_varijabla>
  </DomainObject.Predmet.ProtuStrankaListFormated>
  <DomainObject.Predmet.ProtuStrankaListFormatedOIB>
    <izvorni_sadrzaj>
      <item>PROFESIONALNA AUDIO I RASVJETNA TEHNIKA j.d.o.o., OIB 77684915224</item>
    </izvorni_sadrzaj>
    <derivirana_varijabla naziv="DomainObject.Predmet.ProtuStrankaListFormatedOIB_1">
      <item>PROFESIONALNA AUDIO I RASVJETNA TEHNIKA j.d.o.o., OIB 77684915224</item>
    </derivirana_varijabla>
  </DomainObject.Predmet.ProtuStrankaListFormatedOIB>
  <DomainObject.Predmet.ProtuStrankaListFormatedWithAdress>
    <izvorni_sadrzaj>
      <item>PROFESIONALNA AUDIO I RASVJETNA TEHNIKA j.d.o.o., Stari grad 9, 51211 Matulji</item>
    </izvorni_sadrzaj>
    <derivirana_varijabla naziv="DomainObject.Predmet.ProtuStrankaListFormatedWithAdress_1">
      <item>PROFESIONALNA AUDIO I RASVJETNA TEHNIKA j.d.o.o., Stari grad 9, 51211 Matulji</item>
    </derivirana_varijabla>
  </DomainObject.Predmet.ProtuStrankaListFormatedWithAdress>
  <DomainObject.Predmet.ProtuStrankaListFormatedWithAdressOIB>
    <izvorni_sadrzaj>
      <item>PROFESIONALNA AUDIO I RASVJETNA TEHNIKA j.d.o.o., OIB 77684915224, Stari grad 9, 51211 Matulji</item>
    </izvorni_sadrzaj>
    <derivirana_varijabla naziv="DomainObject.Predmet.ProtuStrankaListFormatedWithAdressOIB_1">
      <item>PROFESIONALNA AUDIO I RASVJETNA TEHNIKA j.d.o.o., OIB 77684915224, Stari grad 9, 51211 Matulji</item>
    </derivirana_varijabla>
  </DomainObject.Predmet.ProtuStrankaListFormatedWithAdressOIB>
  <DomainObject.Predmet.ProtuStrankaListNazivFormated>
    <izvorni_sadrzaj>
      <item>PROFESIONALNA AUDIO I RASVJETNA TEHNIKA j.d.o.o.</item>
    </izvorni_sadrzaj>
    <derivirana_varijabla naziv="DomainObject.Predmet.ProtuStrankaListNazivFormated_1">
      <item>PROFESIONALNA AUDIO I RASVJETNA TEHNIKA j.d.o.o.</item>
    </derivirana_varijabla>
  </DomainObject.Predmet.ProtuStrankaListNazivFormated>
  <DomainObject.Predmet.ProtuStrankaListNazivFormatedOIB>
    <izvorni_sadrzaj>
      <item>PROFESIONALNA AUDIO I RASVJETNA TEHNIKA j.d.o.o., OIB 77684915224</item>
    </izvorni_sadrzaj>
    <derivirana_varijabla naziv="DomainObject.Predmet.ProtuStrankaListNazivFormatedOIB_1">
      <item>PROFESIONALNA AUDIO I RASVJETNA TEHNIKA j.d.o.o., OIB 77684915224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St-1578/2016-7</izvorni_sadrzaj>
    <derivirana_varijabla naziv="DomainObject.PoslovniBrojDokumenta_1">St-1578/2016-7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PROFESIONALNA AUDIO I RASVJETNA TEHNIKA j.d.o.o.</izvorni_sadrzaj>
    <derivirana_varijabla naziv="DomainObject.Predmet.ProtustrankaIDrugi_1">PROFESIONALNA AUDIO I RASVJETNA TEHNIKA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PROFESIONALNA AUDIO I RASVJETNA TEHNIKA j.d.o.o., OIB 77684915224, Stari grad 9, 51211 Matulji</izvorni_sadrzaj>
    <derivirana_varijabla naziv="DomainObject.Predmet.ProtustrankaIDrugiAdressOIB_1">PROFESIONALNA AUDIO I RASVJETNA TEHNIKA j.d.o.o., OIB 77684915224, Stari grad 9,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PROFESIONALNA AUDIO I RASVJETNA TEHNIKA j.d.o.o.</item>
    </izvorni_sadrzaj>
    <derivirana_varijabla naziv="DomainObject.Predmet.SudioniciListNaziv_1">
      <item>FINA  Rijeka</item>
      <item>PROFESIONALNA AUDIO I RASVJETNA TEHNIKA j.d.o.o.</item>
    </derivirana_varijabla>
  </DomainObject.Predmet.SudioniciListNaziv>
  <DomainObject.Predmet.SudioniciListAdressOIB>
    <izvorni_sadrzaj>
      <item>FINA  Rijeka, OIB 85821130368, Frana Kurelca 8,51000 Rijeka</item>
      <item>PROFESIONALNA AUDIO I RASVJETNA TEHNIKA j.d.o.o., OIB 77684915224, Stari grad 9,51211 Matulji</item>
    </izvorni_sadrzaj>
    <derivirana_varijabla naziv="DomainObject.Predmet.SudioniciListAdressOIB_1">
      <item>FINA  Rijeka, OIB 85821130368, Frana Kurelca 8,51000 Rijeka</item>
      <item>PROFESIONALNA AUDIO I RASVJETNA TEHNIKA j.d.o.o., OIB 77684915224, Stari grad 9,51211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77684915224</item>
    </izvorni_sadrzaj>
    <derivirana_varijabla naziv="DomainObject.Predmet.SudioniciListNazivOIB_1">
      <item>, OIB 85821130368</item>
      <item>, OIB 77684915224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755</properties:Words>
  <properties:Characters>4292</properties:Characters>
  <properties:Lines>99</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2017-10-04T07:37:00Z</dcterms:created>
  <dc:creator>Vera Jelenović</dc:creator>
  <cp:lastModifiedBy>Nika Ostojić</cp:lastModifiedBy>
  <cp:lastPrinted>2017-10-04T08:31:00Z</cp:lastPrinted>
  <dcterms:modified xmlns:xsi="http://www.w3.org/2001/XMLSchema-instance" xsi:type="dcterms:W3CDTF">2017-10-04T08:39:00Z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St-1578/2016-7 / Zapisnik - Ročište radi rasprave o uvjetima za otvaranje steč. post.</vt:lpwstr>
  </prop:property>
  <prop:property name="CC_coloring" pid="5" fmtid="{D5CDD505-2E9C-101B-9397-08002B2CF9AE}">
    <vt:bool>false</vt:bool>
  </prop:property>
</prop:Properties>
</file>