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28cc9" w14:paraId="6228cc9" w:rsidRDefault="009F4B39" w:rsidP="009F4B39" w:rsidR="009F4B39">
      <w:pPr>
        <w:tabs>
          <w:tab w:pos="7050" w:val="left"/>
        </w:tabs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t xml:space="preserve">    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ab/>
        <w:t>85. St-</w:t>
      </w:r>
      <w:r w:rsidR="007E1203">
        <w:rPr>
          <w:noProof/>
        </w:rPr>
        <w:t>663</w:t>
      </w:r>
      <w:r>
        <w:rPr>
          <w:noProof/>
        </w:rPr>
        <w:t>/1</w:t>
      </w:r>
      <w:r w:rsidR="007E1203">
        <w:rPr>
          <w:noProof/>
        </w:rPr>
        <w:t>7</w:t>
      </w:r>
    </w:p>
    <w:p w:rsidRDefault="009F4B39" w:rsidP="009F4B39" w:rsidR="009F4B39">
      <w:pPr>
        <w:jc w:val="both"/>
      </w:pPr>
      <w:r>
        <w:t>REPUBLIKA HRVATSKA</w:t>
      </w:r>
    </w:p>
    <w:p w:rsidRDefault="009F4B39" w:rsidP="009F4B39" w:rsidR="009F4B39">
      <w:pPr>
        <w:jc w:val="both"/>
      </w:pPr>
      <w:r>
        <w:t>TRGOVAČKI SUD U ZAGREBU</w:t>
      </w:r>
    </w:p>
    <w:p w:rsidRDefault="009F4B39" w:rsidP="009F4B39" w:rsidR="009F4B39">
      <w:pPr>
        <w:jc w:val="both"/>
      </w:pPr>
      <w:proofErr w:type="spellStart"/>
      <w:r>
        <w:t>Amruševa</w:t>
      </w:r>
      <w:proofErr w:type="spellEnd"/>
      <w:r>
        <w:t xml:space="preserve"> 2/II</w:t>
      </w:r>
    </w:p>
    <w:p w:rsidRDefault="009F4B39" w:rsidP="009F4B39" w:rsidR="009F4B39">
      <w:pPr>
        <w:jc w:val="center"/>
      </w:pPr>
    </w:p>
    <w:p w:rsidRDefault="009F4B39" w:rsidP="009F4B39" w:rsidR="009F4B39">
      <w:pPr>
        <w:jc w:val="center"/>
      </w:pPr>
      <w:r>
        <w:t>R E P U B L I K A  H R V A T S K A</w:t>
      </w:r>
    </w:p>
    <w:p w:rsidRDefault="009F4B39" w:rsidP="009F4B39" w:rsidR="009F4B39">
      <w:pPr>
        <w:jc w:val="center"/>
      </w:pPr>
    </w:p>
    <w:p w:rsidRDefault="009F4B39" w:rsidP="009F4B39" w:rsidR="009F4B39">
      <w:pPr>
        <w:jc w:val="center"/>
      </w:pPr>
      <w:r>
        <w:t>R J E Š E NJ E</w:t>
      </w:r>
    </w:p>
    <w:p w:rsidRDefault="0004019D" w:rsidP="009F4B39" w:rsidR="0004019D">
      <w:pPr>
        <w:jc w:val="center"/>
      </w:pPr>
      <w:r>
        <w:t>I</w:t>
      </w:r>
    </w:p>
    <w:p w:rsidRDefault="0004019D" w:rsidP="009F4B39" w:rsidR="0004019D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A K</w:t>
      </w:r>
    </w:p>
    <w:p w:rsidRDefault="009F4B39" w:rsidP="009F4B39" w:rsidR="009F4B39">
      <w:pPr>
        <w:jc w:val="both"/>
        <w:rPr>
          <w:b/>
        </w:rPr>
      </w:pPr>
    </w:p>
    <w:p w:rsidRDefault="009F4B39" w:rsidP="009F4B39" w:rsidR="009F4B39">
      <w:pPr>
        <w:ind w:firstLine="720"/>
        <w:jc w:val="both"/>
      </w:pPr>
      <w:r>
        <w:rPr>
          <w:lang w:val="pt-BR"/>
        </w:rPr>
        <w:t xml:space="preserve">Trgovački sud u Zagrebu, po sucu mr.sc. Ivani Koštarić Fegeš, u stečajnom postupku nad stečajnim dužnikom </w:t>
      </w:r>
      <w:r w:rsidR="00F42FFA" w:rsidRPr="00F42FFA">
        <w:rPr>
          <w:lang w:val="pt-BR"/>
        </w:rPr>
        <w:t>BRUNO-HAL d.o.o.</w:t>
      </w:r>
      <w:r w:rsidR="00F42FFA">
        <w:rPr>
          <w:lang w:val="pt-BR"/>
        </w:rPr>
        <w:t xml:space="preserve"> u stečaju</w:t>
      </w:r>
      <w:r w:rsidR="00F42FFA" w:rsidRPr="00F42FFA">
        <w:rPr>
          <w:lang w:val="pt-BR"/>
        </w:rPr>
        <w:t>, Sveta Nedelja, Obrtnička 26, OIB: 38678318802</w:t>
      </w:r>
      <w:r>
        <w:rPr>
          <w:lang w:val="pt-BR"/>
        </w:rPr>
        <w:t xml:space="preserve">, </w:t>
      </w:r>
      <w:r w:rsidR="00132A4D" w:rsidRPr="00875521">
        <w:rPr>
          <w:lang w:val="pt-BR"/>
        </w:rPr>
        <w:t>19</w:t>
      </w:r>
      <w:r w:rsidR="00860FD9" w:rsidRPr="00875521">
        <w:rPr>
          <w:lang w:val="pt-BR"/>
        </w:rPr>
        <w:t>. prosinca 2018</w:t>
      </w:r>
      <w:r w:rsidRPr="00875521">
        <w:rPr>
          <w:lang w:val="pt-BR"/>
        </w:rPr>
        <w:t>.</w:t>
      </w:r>
      <w:r w:rsidRPr="00875521">
        <w:t>,</w:t>
      </w:r>
    </w:p>
    <w:p w:rsidRDefault="009F4B39" w:rsidP="009F4B39" w:rsidR="009F4B39">
      <w:pPr>
        <w:jc w:val="center"/>
      </w:pPr>
      <w:r>
        <w:t>r i j e š i o     j e</w:t>
      </w:r>
    </w:p>
    <w:p w:rsidRDefault="009F4B39" w:rsidP="009F4B39" w:rsidR="009F4B39"/>
    <w:p w:rsidRDefault="009F4B39" w:rsidP="009F4B39" w:rsidR="009F4B39">
      <w:pPr>
        <w:ind w:firstLine="708"/>
        <w:jc w:val="both"/>
      </w:pPr>
      <w:r>
        <w:t xml:space="preserve">I. </w:t>
      </w:r>
      <w:r w:rsidR="009701F1" w:rsidRPr="009701F1">
        <w:t xml:space="preserve">Marijan </w:t>
      </w:r>
      <w:proofErr w:type="spellStart"/>
      <w:r w:rsidR="009701F1" w:rsidRPr="009701F1">
        <w:t>Belani</w:t>
      </w:r>
      <w:proofErr w:type="spellEnd"/>
      <w:r w:rsidR="009701F1" w:rsidRPr="009701F1">
        <w:t xml:space="preserve">, Križevci, I. Z. </w:t>
      </w:r>
      <w:proofErr w:type="spellStart"/>
      <w:r w:rsidR="009701F1" w:rsidRPr="009701F1">
        <w:t>Di</w:t>
      </w:r>
      <w:r w:rsidR="009701F1">
        <w:t>jankovečkog</w:t>
      </w:r>
      <w:proofErr w:type="spellEnd"/>
      <w:r w:rsidR="009701F1">
        <w:t xml:space="preserve"> 4, </w:t>
      </w:r>
      <w:proofErr w:type="spellStart"/>
      <w:r w:rsidR="009701F1">
        <w:t>OIB</w:t>
      </w:r>
      <w:proofErr w:type="spellEnd"/>
      <w:r w:rsidR="009701F1">
        <w:t>: 73806587468</w:t>
      </w:r>
      <w:r>
        <w:t>, razrješuje se dužnosti stečajnog upravitelja u ovom stečajnom postupku.</w:t>
      </w:r>
    </w:p>
    <w:p w:rsidRDefault="009F4B39" w:rsidP="009F4B39" w:rsidR="009F4B39">
      <w:pPr>
        <w:ind w:firstLine="708"/>
        <w:jc w:val="both"/>
      </w:pPr>
    </w:p>
    <w:p w:rsidRDefault="009F4B39" w:rsidP="009F4B39" w:rsidR="009F4B39">
      <w:pPr>
        <w:ind w:firstLine="708"/>
        <w:jc w:val="both"/>
      </w:pPr>
      <w:r>
        <w:t xml:space="preserve">II. Za novog stečajnog upravitelja imenuje se </w:t>
      </w:r>
      <w:r w:rsidR="00875521">
        <w:t xml:space="preserve">Ibrahim </w:t>
      </w:r>
      <w:proofErr w:type="spellStart"/>
      <w:r w:rsidR="00875521">
        <w:t>Mehmedović</w:t>
      </w:r>
      <w:proofErr w:type="spellEnd"/>
      <w:r w:rsidR="00875521">
        <w:t xml:space="preserve">, Rijeka, </w:t>
      </w:r>
      <w:r w:rsidR="00FB7364">
        <w:t xml:space="preserve">A. Starčevića 5, </w:t>
      </w:r>
      <w:proofErr w:type="spellStart"/>
      <w:r w:rsidR="00FB7364">
        <w:t>OIB</w:t>
      </w:r>
      <w:proofErr w:type="spellEnd"/>
      <w:r w:rsidR="00FB7364">
        <w:t xml:space="preserve">: </w:t>
      </w:r>
      <w:r w:rsidR="002C7E1F">
        <w:t>91320064198.</w:t>
      </w:r>
    </w:p>
    <w:p w:rsidRDefault="0004019D" w:rsidP="0004019D" w:rsidR="0004019D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 j e</w:t>
      </w:r>
    </w:p>
    <w:p w:rsidRDefault="00FF0326" w:rsidP="0004019D" w:rsidR="00FF0326">
      <w:pPr>
        <w:jc w:val="center"/>
      </w:pPr>
    </w:p>
    <w:p w:rsidRDefault="00FF0326" w:rsidP="00BA6EE9" w:rsidR="00FF0326">
      <w:pPr>
        <w:jc w:val="both"/>
      </w:pPr>
      <w:r>
        <w:tab/>
        <w:t xml:space="preserve">Neće se održati ročište vjerovnika na kojem će se ispitati prijavljene tražbine (ispitno ročište) određeno za 20. prosinca 2018. u 11,00 sati, niti </w:t>
      </w:r>
      <w:r w:rsidR="00BA6EE9">
        <w:t>ročište vjerovnika na kojem će se na temelju izvješća stečajnog upravitelja odlučivati o daljnjem tijeku stečajnog postupka (izvještajno ročište) određeno za 20. prosinca 2018. u 11,15 sati</w:t>
      </w:r>
      <w:r w:rsidR="0060233B">
        <w:t>.</w:t>
      </w:r>
    </w:p>
    <w:p w:rsidRDefault="0004019D" w:rsidP="0004019D" w:rsidR="0004019D">
      <w:pPr>
        <w:jc w:val="center"/>
      </w:pPr>
    </w:p>
    <w:p w:rsidRDefault="009F4B39" w:rsidP="009F4B39" w:rsidR="009F4B39">
      <w:pPr>
        <w:jc w:val="center"/>
      </w:pPr>
      <w:r>
        <w:t>Obrazloženje</w:t>
      </w:r>
    </w:p>
    <w:p w:rsidRDefault="009F4B39" w:rsidP="009F4B39" w:rsidR="009F4B39"/>
    <w:p w:rsidRDefault="009F4B39" w:rsidP="009F4B39" w:rsidR="009F4B39">
      <w:pPr>
        <w:jc w:val="both"/>
      </w:pPr>
      <w:r>
        <w:tab/>
        <w:t xml:space="preserve">Rješenjem o otvaranju stečajnog postupka nad dužnikom od </w:t>
      </w:r>
      <w:r w:rsidR="00E16145">
        <w:t>20</w:t>
      </w:r>
      <w:r>
        <w:t xml:space="preserve">. </w:t>
      </w:r>
      <w:r w:rsidR="00E16145">
        <w:t xml:space="preserve">rujna </w:t>
      </w:r>
      <w:r>
        <w:t>201</w:t>
      </w:r>
      <w:r w:rsidR="00E16145">
        <w:t>8</w:t>
      </w:r>
      <w:r>
        <w:t xml:space="preserve">. </w:t>
      </w:r>
      <w:r w:rsidR="00E16145" w:rsidRPr="00E16145">
        <w:t xml:space="preserve">Marijan </w:t>
      </w:r>
      <w:proofErr w:type="spellStart"/>
      <w:r w:rsidR="00E16145" w:rsidRPr="00E16145">
        <w:t>Belani</w:t>
      </w:r>
      <w:proofErr w:type="spellEnd"/>
      <w:r w:rsidR="00E16145" w:rsidRPr="00E16145">
        <w:t xml:space="preserve">, Križevci, I. Z. </w:t>
      </w:r>
      <w:proofErr w:type="spellStart"/>
      <w:r w:rsidR="00E16145" w:rsidRPr="00E16145">
        <w:t>Dijankovečkog</w:t>
      </w:r>
      <w:proofErr w:type="spellEnd"/>
      <w:r w:rsidR="00E16145" w:rsidRPr="00E16145">
        <w:t xml:space="preserve"> 4, </w:t>
      </w:r>
      <w:proofErr w:type="spellStart"/>
      <w:r w:rsidR="00E16145" w:rsidRPr="00E16145">
        <w:t>OIB</w:t>
      </w:r>
      <w:proofErr w:type="spellEnd"/>
      <w:r w:rsidR="00E16145" w:rsidRPr="00E16145">
        <w:t>: 73806587468</w:t>
      </w:r>
      <w:r>
        <w:t xml:space="preserve"> imenovan je stečajnim upraviteljem dužnika.</w:t>
      </w:r>
      <w:r w:rsidR="00190362">
        <w:t xml:space="preserve"> Ispitno ročište </w:t>
      </w:r>
      <w:r w:rsidR="003F7DAB">
        <w:t>određeno</w:t>
      </w:r>
      <w:r w:rsidR="00EF12C7">
        <w:t xml:space="preserve"> je</w:t>
      </w:r>
      <w:r w:rsidR="00190362">
        <w:t xml:space="preserve"> za 20. prosinca 2018. u 11,00 sati, a izvještajno ročište za 20. prosinca 2018. u 11,15 sati.</w:t>
      </w:r>
    </w:p>
    <w:p w:rsidRDefault="00EF12C7" w:rsidP="009F4B39" w:rsidR="00EF12C7">
      <w:pPr>
        <w:ind w:firstLine="708"/>
        <w:jc w:val="both"/>
      </w:pPr>
      <w:r w:rsidRPr="00EF12C7">
        <w:t>Odredbom čl</w:t>
      </w:r>
      <w:r>
        <w:t>anka</w:t>
      </w:r>
      <w:r w:rsidRPr="00EF12C7">
        <w:t xml:space="preserve"> 91. st</w:t>
      </w:r>
      <w:r>
        <w:t>avka</w:t>
      </w:r>
      <w:r w:rsidRPr="00EF12C7">
        <w:t xml:space="preserve"> 2. Stečajnog zakona ("Narodne novine" broj 71/15; dalje: </w:t>
      </w:r>
      <w:proofErr w:type="spellStart"/>
      <w:r w:rsidRPr="00EF12C7">
        <w:t>SZ</w:t>
      </w:r>
      <w:proofErr w:type="spellEnd"/>
      <w:r w:rsidRPr="00EF12C7">
        <w:t>) propisano je da sud može po službenoj dužnosti ili na zahtjev odbora vjerovnika ili skupštine vjerovnika razriješiti stečajnoga upravitelja i prije isteka roka iz čl</w:t>
      </w:r>
      <w:r>
        <w:t>anka</w:t>
      </w:r>
      <w:r w:rsidRPr="00EF12C7">
        <w:t xml:space="preserve"> 91. st</w:t>
      </w:r>
      <w:r>
        <w:t>avka</w:t>
      </w:r>
      <w:r w:rsidRPr="00EF12C7">
        <w:t xml:space="preserve"> 1. </w:t>
      </w:r>
      <w:proofErr w:type="spellStart"/>
      <w:r w:rsidRPr="00EF12C7">
        <w:t>SZ</w:t>
      </w:r>
      <w:proofErr w:type="spellEnd"/>
      <w:r w:rsidRPr="00EF12C7">
        <w:t>-a ako svoju dužnost ne obavlja uspješno ili iz drugih važnih razloga, osobito ako ne postupa po nalogu suda. Prije donošenja odluke iz čl</w:t>
      </w:r>
      <w:r>
        <w:t>anka</w:t>
      </w:r>
      <w:r w:rsidRPr="00EF12C7">
        <w:t xml:space="preserve"> 91. st</w:t>
      </w:r>
      <w:r>
        <w:t>avka</w:t>
      </w:r>
      <w:r w:rsidRPr="00EF12C7">
        <w:t xml:space="preserve"> 2. </w:t>
      </w:r>
      <w:proofErr w:type="spellStart"/>
      <w:r w:rsidRPr="00EF12C7">
        <w:t>SZ</w:t>
      </w:r>
      <w:proofErr w:type="spellEnd"/>
      <w:r w:rsidRPr="00EF12C7">
        <w:t>-a, sud će omogućiti stečajnom upravitelju da se očituje, osim ako važni razlozi ne zahtijevaju da se drukčije postupi.</w:t>
      </w:r>
    </w:p>
    <w:p w:rsidRDefault="003F7DAB" w:rsidP="009F4B39" w:rsidR="00190362">
      <w:pPr>
        <w:ind w:firstLine="708"/>
        <w:jc w:val="both"/>
      </w:pPr>
      <w:r>
        <w:t xml:space="preserve">Odredbom članka 227. stavka 1. </w:t>
      </w:r>
      <w:proofErr w:type="spellStart"/>
      <w:r w:rsidR="00EF12C7">
        <w:t>SZ</w:t>
      </w:r>
      <w:proofErr w:type="spellEnd"/>
      <w:r w:rsidR="00EF12C7">
        <w:t xml:space="preserve">-a </w:t>
      </w:r>
      <w:r>
        <w:t>propisano je da je stečajni upravitelj dužan najkasnije 15 dana prije izvještajnoga ročišta sudu dostaviti izvješće o gospodarskom položaju dužnika i njegovim uzrocima.</w:t>
      </w:r>
    </w:p>
    <w:p w:rsidRDefault="003F7DAB" w:rsidP="009F4B39" w:rsidR="0021568C">
      <w:pPr>
        <w:ind w:firstLine="708"/>
        <w:jc w:val="both"/>
      </w:pPr>
      <w:r>
        <w:t xml:space="preserve">S obzirom na to da je </w:t>
      </w:r>
      <w:r w:rsidR="009F7830">
        <w:t xml:space="preserve">izvještajno ročište određeno za 20. prosinca 2018. to proizlazi da je zakonski rok od 15 dana za dostavu izvješća o gospodarskom položaju dužnika i njegovim </w:t>
      </w:r>
    </w:p>
    <w:p w:rsidRDefault="0021568C" w:rsidP="0021568C" w:rsidR="0021568C">
      <w:pPr>
        <w:jc w:val="center"/>
      </w:pPr>
      <w:r>
        <w:lastRenderedPageBreak/>
        <w:t>2</w:t>
      </w:r>
    </w:p>
    <w:p w:rsidRDefault="0021568C" w:rsidP="0021568C" w:rsidR="0021568C">
      <w:pPr>
        <w:jc w:val="center"/>
      </w:pPr>
    </w:p>
    <w:p w:rsidRDefault="009F7830" w:rsidP="0021568C" w:rsidR="003F7DAB">
      <w:pPr>
        <w:jc w:val="both"/>
      </w:pPr>
      <w:r>
        <w:t xml:space="preserve">uzrocima istekao </w:t>
      </w:r>
      <w:r w:rsidR="005069D2">
        <w:t>5. prosinca 2018.</w:t>
      </w:r>
      <w:r w:rsidR="006E28C6">
        <w:t xml:space="preserve"> Dakle, stečajni upravitelj je u konkretnom slučaju bio dužan dostaviti izvješće o gospodarskom položaju dužnika i njegovim uzrocima najkasnije do 5. prosinca 2018. </w:t>
      </w:r>
    </w:p>
    <w:p w:rsidRDefault="00EF12C7" w:rsidP="009F4B39" w:rsidR="00EF12C7">
      <w:pPr>
        <w:ind w:firstLine="708"/>
        <w:jc w:val="both"/>
      </w:pPr>
      <w:r>
        <w:t>Osim toga, z</w:t>
      </w:r>
      <w:r w:rsidRPr="00EF12C7">
        <w:t>aključkom ovoga suda od 20. rujna 2018. naloženo je Marijan</w:t>
      </w:r>
      <w:r w:rsidR="0004019D">
        <w:t>u</w:t>
      </w:r>
      <w:r w:rsidRPr="00EF12C7">
        <w:t xml:space="preserve"> </w:t>
      </w:r>
      <w:proofErr w:type="spellStart"/>
      <w:r w:rsidRPr="00EF12C7">
        <w:t>Belaniu</w:t>
      </w:r>
      <w:proofErr w:type="spellEnd"/>
      <w:r w:rsidRPr="00EF12C7">
        <w:t xml:space="preserve"> dostaviti izvješće o gospodarskom položaju dužnika i njegovim uzrocima do 29. studenoga 2018., tablice prijavljenih tražbina, </w:t>
      </w:r>
      <w:proofErr w:type="spellStart"/>
      <w:r w:rsidRPr="00EF12C7">
        <w:t>razlučnih</w:t>
      </w:r>
      <w:proofErr w:type="spellEnd"/>
      <w:r w:rsidRPr="00EF12C7">
        <w:t xml:space="preserve"> i izlučnih prava i prijave tražbina s ispravama najkasnije do 6. prosinca 2018.</w:t>
      </w:r>
    </w:p>
    <w:p w:rsidRDefault="00EF12C7" w:rsidP="009F4B39" w:rsidR="00EF12C7">
      <w:pPr>
        <w:ind w:firstLine="708"/>
        <w:jc w:val="both"/>
      </w:pPr>
      <w:r w:rsidRPr="00EF12C7">
        <w:t xml:space="preserve">Međutim, </w:t>
      </w:r>
      <w:r w:rsidR="00523EFD">
        <w:t xml:space="preserve">Marijan </w:t>
      </w:r>
      <w:proofErr w:type="spellStart"/>
      <w:r w:rsidR="00523EFD">
        <w:t>Belani</w:t>
      </w:r>
      <w:proofErr w:type="spellEnd"/>
      <w:r w:rsidRPr="00EF12C7">
        <w:t xml:space="preserve"> je u konkretnom slučaju dostavio navedeno izvješće tek 12. prosinca 2018. (dan kada ga je predao pošti u obliku preporučene pošiljke pa se u skladu s odredbama članka 113. stavka 2. Zakona o parničnom postupku („Narodne novine“ broj 53/91, 91/92, 112/99, 88/01, 117/03, 88/05, 2/07, 84/08, 123/08, 57/11, 25/13 i 89/14) u vezi s odredbom članka 10. </w:t>
      </w:r>
      <w:proofErr w:type="spellStart"/>
      <w:r w:rsidRPr="00EF12C7">
        <w:t>SZ</w:t>
      </w:r>
      <w:proofErr w:type="spellEnd"/>
      <w:r w:rsidRPr="00EF12C7">
        <w:t>-a, dan predaje pošti smatra danom predaje ovom sudu). Dakle, stečajni upravitelj je dostavio navedeno izvješće samo 8 dana prije izvještajnoga ročišta.</w:t>
      </w:r>
    </w:p>
    <w:p w:rsidRDefault="00EF12C7" w:rsidP="009F4B39" w:rsidR="00B52B59">
      <w:pPr>
        <w:ind w:firstLine="708"/>
        <w:jc w:val="both"/>
      </w:pPr>
      <w:r>
        <w:t xml:space="preserve">Zaključkom ovoga suda od 3. prosinca 2018. naloženo je </w:t>
      </w:r>
      <w:r w:rsidRPr="00EF12C7">
        <w:t xml:space="preserve">Marijanu </w:t>
      </w:r>
      <w:proofErr w:type="spellStart"/>
      <w:r w:rsidRPr="00EF12C7">
        <w:t>Belaniu</w:t>
      </w:r>
      <w:proofErr w:type="spellEnd"/>
      <w:r>
        <w:t xml:space="preserve"> </w:t>
      </w:r>
      <w:r w:rsidRPr="00EF12C7">
        <w:t xml:space="preserve">u roku 3 dana od dostave </w:t>
      </w:r>
      <w:r>
        <w:t>tog</w:t>
      </w:r>
      <w:r w:rsidRPr="00EF12C7">
        <w:t xml:space="preserve"> zaključka očitovati </w:t>
      </w:r>
      <w:r>
        <w:t xml:space="preserve">se </w:t>
      </w:r>
      <w:r w:rsidRPr="00EF12C7">
        <w:t xml:space="preserve">o razlozima ne postupanja po nalogu suda iz točke 2. izreke zaključka od 20. rujna 2018., odnosno o razlozima ne podnošenja izvješća o gospodarskom položaju dužnika i njegovim uzrocima u roku određenom točkom 2. izreke navedenog zaključka. </w:t>
      </w:r>
      <w:r>
        <w:t>Navedeni zaključak objavljen je na mrežnoj stranici e-oglasna ploča ovoga suda 3. prosinca 2018.</w:t>
      </w:r>
      <w:r w:rsidR="006E28C6" w:rsidRPr="00E74B70">
        <w:t xml:space="preserve"> </w:t>
      </w:r>
    </w:p>
    <w:p w:rsidRDefault="00B52B59" w:rsidP="009F4B39" w:rsidR="00B52B59">
      <w:pPr>
        <w:ind w:firstLine="708"/>
        <w:jc w:val="both"/>
      </w:pPr>
      <w:r>
        <w:t xml:space="preserve">Prema odredbi članka 12. stavka 1. </w:t>
      </w:r>
      <w:proofErr w:type="spellStart"/>
      <w:r>
        <w:t>SZ</w:t>
      </w:r>
      <w:proofErr w:type="spellEnd"/>
      <w:r>
        <w:t xml:space="preserve">-a, dostava se smatra obavljenom istekom osmoga dana od dana objave pismena na </w:t>
      </w:r>
      <w:r w:rsidRPr="00B52B59">
        <w:t>mrežnoj stranici e-</w:t>
      </w:r>
      <w:r>
        <w:t>o</w:t>
      </w:r>
      <w:r w:rsidRPr="00B52B59">
        <w:t>glasna ploča sudova</w:t>
      </w:r>
      <w:r>
        <w:t xml:space="preserve">. </w:t>
      </w:r>
    </w:p>
    <w:p w:rsidRDefault="00B52B59" w:rsidP="009F4B39" w:rsidR="00523EFD">
      <w:pPr>
        <w:ind w:firstLine="708"/>
        <w:jc w:val="both"/>
      </w:pPr>
      <w:r>
        <w:t xml:space="preserve">S obzirom na to da je navedeni zaključak od 3. prosinca 2018. </w:t>
      </w:r>
      <w:r w:rsidR="00132A4D">
        <w:t xml:space="preserve">objavljen na mrežnoj stranici e-oglasna ploča ovoga suda 3. prosinca 2018., to je u skladu s odredbom članka 12. stavka 1. </w:t>
      </w:r>
      <w:proofErr w:type="spellStart"/>
      <w:r w:rsidR="00132A4D">
        <w:t>SZ</w:t>
      </w:r>
      <w:proofErr w:type="spellEnd"/>
      <w:r w:rsidR="00132A4D">
        <w:t xml:space="preserve">-a, </w:t>
      </w:r>
      <w:r w:rsidR="00E95321">
        <w:t xml:space="preserve">taj zaključak </w:t>
      </w:r>
      <w:r w:rsidR="00132A4D">
        <w:t xml:space="preserve">uredno dostavljen Marijanu </w:t>
      </w:r>
      <w:proofErr w:type="spellStart"/>
      <w:r w:rsidR="00132A4D">
        <w:t>Belaniu</w:t>
      </w:r>
      <w:proofErr w:type="spellEnd"/>
      <w:r w:rsidR="00132A4D">
        <w:t xml:space="preserve">, 11. prosinca 2018. </w:t>
      </w:r>
      <w:r w:rsidR="00523EFD">
        <w:t xml:space="preserve">Zbog toga je rok od tri dana za očitovanje </w:t>
      </w:r>
      <w:r w:rsidR="00E95321">
        <w:t xml:space="preserve">određen </w:t>
      </w:r>
      <w:r w:rsidR="00523EFD">
        <w:t>zaključk</w:t>
      </w:r>
      <w:r w:rsidR="00E95321">
        <w:t>om</w:t>
      </w:r>
      <w:r w:rsidR="00523EFD">
        <w:t xml:space="preserve"> od 3. prosinca 2018. istekao 14. prosinca 2018. (petak). Međutim, Marijan </w:t>
      </w:r>
      <w:proofErr w:type="spellStart"/>
      <w:r w:rsidR="00523EFD">
        <w:t>Belani</w:t>
      </w:r>
      <w:proofErr w:type="spellEnd"/>
      <w:r w:rsidR="00523EFD">
        <w:t xml:space="preserve"> se nije u određenom roku, niti do danas, očitovao o razlozima ne podnošenja </w:t>
      </w:r>
      <w:r w:rsidR="00523EFD" w:rsidRPr="00EF12C7">
        <w:t>izvješća o gospodarskom položaju dužnika i njegovim uzrocima</w:t>
      </w:r>
      <w:r w:rsidR="00523EFD">
        <w:t xml:space="preserve"> u određenom roku.</w:t>
      </w:r>
    </w:p>
    <w:p w:rsidRDefault="007724F7" w:rsidP="009F4B39" w:rsidR="007724F7">
      <w:pPr>
        <w:ind w:firstLine="708"/>
        <w:jc w:val="both"/>
      </w:pPr>
      <w:r>
        <w:t xml:space="preserve">Osim toga, stečajni upravitelj nije </w:t>
      </w:r>
      <w:r w:rsidR="00D747E7">
        <w:t xml:space="preserve">do danas dostavio sudu </w:t>
      </w:r>
      <w:r w:rsidR="00D747E7" w:rsidRPr="00EF12C7">
        <w:t xml:space="preserve">prijave tražbina s ispravama </w:t>
      </w:r>
      <w:r w:rsidR="00D747E7">
        <w:t>iako mu je to naloženo zaključkom suda od 20. rujna 2018. kako bi sud mogao</w:t>
      </w:r>
      <w:r w:rsidR="00E95321">
        <w:t xml:space="preserve"> prijave tražbina s ispravama </w:t>
      </w:r>
      <w:r w:rsidR="00D747E7">
        <w:t>izložiti na uvid sudionicima ovog postupka</w:t>
      </w:r>
      <w:r w:rsidR="00E95321">
        <w:t xml:space="preserve"> u skladu s odre</w:t>
      </w:r>
      <w:r w:rsidR="00E320E1">
        <w:t xml:space="preserve">dbom članka 259. stavka 3. </w:t>
      </w:r>
      <w:proofErr w:type="spellStart"/>
      <w:r w:rsidR="00E320E1">
        <w:t>SZ</w:t>
      </w:r>
      <w:proofErr w:type="spellEnd"/>
      <w:r w:rsidR="00E320E1">
        <w:t>-a</w:t>
      </w:r>
      <w:r w:rsidR="00D747E7">
        <w:t>.</w:t>
      </w:r>
    </w:p>
    <w:p w:rsidRDefault="009F4B39" w:rsidP="009F4B39" w:rsidR="009F4B39">
      <w:pPr>
        <w:ind w:firstLine="708"/>
        <w:jc w:val="both"/>
      </w:pPr>
      <w:r>
        <w:t xml:space="preserve">S obzirom na to da </w:t>
      </w:r>
      <w:r w:rsidR="00523EFD">
        <w:t xml:space="preserve">Marijan </w:t>
      </w:r>
      <w:proofErr w:type="spellStart"/>
      <w:r w:rsidR="00523EFD">
        <w:t>Belani</w:t>
      </w:r>
      <w:proofErr w:type="spellEnd"/>
      <w:r>
        <w:t xml:space="preserve"> nije u određenom roku</w:t>
      </w:r>
      <w:r w:rsidR="005C41D2">
        <w:t xml:space="preserve"> </w:t>
      </w:r>
      <w:r>
        <w:t xml:space="preserve">dostavio izvješće o gospodarskom položaju dužnika i njegovim uzrocima, </w:t>
      </w:r>
      <w:r w:rsidR="005C41D2">
        <w:t xml:space="preserve">niti je dostavio prijave tražbina s prilozima, </w:t>
      </w:r>
      <w:r>
        <w:t>to je, uzevši u obzir navedeno, na temelju odredbe čl</w:t>
      </w:r>
      <w:r w:rsidR="00523EFD">
        <w:t>anka</w:t>
      </w:r>
      <w:r>
        <w:t xml:space="preserve"> 91. st</w:t>
      </w:r>
      <w:r w:rsidR="00523EFD">
        <w:t>avka</w:t>
      </w:r>
      <w:r>
        <w:t xml:space="preserve"> 2. </w:t>
      </w:r>
      <w:proofErr w:type="spellStart"/>
      <w:r>
        <w:t>SZ</w:t>
      </w:r>
      <w:proofErr w:type="spellEnd"/>
      <w:r>
        <w:t xml:space="preserve">-a, odlučeno kao u točki I. izreke rješenja. </w:t>
      </w:r>
    </w:p>
    <w:p w:rsidRDefault="009F4B39" w:rsidP="009F4B39" w:rsidR="009F4B39">
      <w:pPr>
        <w:ind w:firstLine="708"/>
        <w:jc w:val="both"/>
      </w:pPr>
      <w:r>
        <w:t>S obzirom na to da je sud razriješio dosadašnjeg stečajnog upravitelja, sud je odgovarajućom primjenom odredaba čl</w:t>
      </w:r>
      <w:r w:rsidR="00523EFD">
        <w:t>anka</w:t>
      </w:r>
      <w:r>
        <w:t xml:space="preserve"> 84. st</w:t>
      </w:r>
      <w:r w:rsidR="00523EFD">
        <w:t>avka</w:t>
      </w:r>
      <w:r>
        <w:t xml:space="preserve"> 1. u vezi s odredbom čl</w:t>
      </w:r>
      <w:r w:rsidR="00523EFD">
        <w:t>anka</w:t>
      </w:r>
      <w:r>
        <w:t xml:space="preserve"> 91. st</w:t>
      </w:r>
      <w:r w:rsidR="00523EFD">
        <w:t>avka</w:t>
      </w:r>
      <w:r>
        <w:t xml:space="preserve"> 8. </w:t>
      </w:r>
      <w:proofErr w:type="spellStart"/>
      <w:r>
        <w:t>SZ</w:t>
      </w:r>
      <w:proofErr w:type="spellEnd"/>
      <w:r>
        <w:t>-a, metodom slučajnog odabira, u točki II. izreke rješenja imenovao novog stečajnog upravitelja.</w:t>
      </w:r>
    </w:p>
    <w:p w:rsidRDefault="00523EFD" w:rsidP="009F4B39" w:rsidR="00523EFD">
      <w:pPr>
        <w:ind w:firstLine="708"/>
        <w:jc w:val="both"/>
      </w:pPr>
      <w:r>
        <w:t>Budući da je sud razriješio dosadašnjeg stečajnog upravitelja i imenovao novog, to je, uzevši u obzir navedeno, odlučeno kao u izreci zaključka.</w:t>
      </w:r>
    </w:p>
    <w:p w:rsidRDefault="009F4B39" w:rsidP="009F4B39" w:rsidR="009F4B39">
      <w:pPr>
        <w:ind w:firstLine="708"/>
        <w:jc w:val="both"/>
      </w:pPr>
    </w:p>
    <w:p w:rsidRDefault="009F4B39" w:rsidP="009F4B39" w:rsidR="009F4B39">
      <w:pPr>
        <w:jc w:val="center"/>
      </w:pPr>
      <w:r>
        <w:t xml:space="preserve">U Zagrebu </w:t>
      </w:r>
      <w:r w:rsidR="00132A4D" w:rsidRPr="00875521">
        <w:rPr>
          <w:lang w:val="pt-BR"/>
        </w:rPr>
        <w:t>19</w:t>
      </w:r>
      <w:r w:rsidR="009701F1" w:rsidRPr="00875521">
        <w:rPr>
          <w:lang w:val="pt-BR"/>
        </w:rPr>
        <w:t>. prosinca</w:t>
      </w:r>
      <w:r w:rsidR="009701F1">
        <w:rPr>
          <w:lang w:val="pt-BR"/>
        </w:rPr>
        <w:t xml:space="preserve"> 2018</w:t>
      </w:r>
      <w:r>
        <w:t>.</w:t>
      </w:r>
    </w:p>
    <w:p w:rsidRDefault="009F4B39" w:rsidP="009F4B39" w:rsidR="009F4B39">
      <w:pPr>
        <w:pStyle w:val="Tijeloteksta"/>
        <w:ind w:firstLine="612" w:left="5760"/>
        <w:jc w:val="center"/>
      </w:pPr>
      <w:r>
        <w:t>SUDAC</w:t>
      </w:r>
    </w:p>
    <w:p w:rsidRDefault="00D846CE" w:rsidP="009F4B39" w:rsidR="009F4B39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</w:t>
      </w:r>
      <w:proofErr w:type="spellStart"/>
      <w:r w:rsidR="009F4B39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9F4B39">
        <w:rPr>
          <w:rFonts w:hAnsi="Times New Roman" w:ascii="Times New Roman"/>
          <w:b w:val="false"/>
          <w:color w:val="auto"/>
          <w:szCs w:val="24"/>
        </w:rPr>
        <w:t>. Ivana Koštarić Fegeš</w:t>
      </w:r>
      <w:r>
        <w:rPr>
          <w:rFonts w:hAnsi="Times New Roman" w:ascii="Times New Roman"/>
          <w:b w:val="false"/>
          <w:color w:val="auto"/>
          <w:szCs w:val="24"/>
        </w:rPr>
        <w:t>, v.r.</w:t>
      </w:r>
      <w:r w:rsidR="009F4B39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21568C" w:rsidP="009F4B39" w:rsidR="0021568C">
      <w:pPr>
        <w:jc w:val="both"/>
      </w:pPr>
    </w:p>
    <w:p w:rsidRDefault="0021568C" w:rsidP="009F4B39" w:rsidR="0021568C">
      <w:pPr>
        <w:jc w:val="both"/>
      </w:pPr>
    </w:p>
    <w:p w:rsidRDefault="0021568C" w:rsidP="0021568C" w:rsidR="0021568C">
      <w:pPr>
        <w:jc w:val="center"/>
      </w:pPr>
      <w:r>
        <w:lastRenderedPageBreak/>
        <w:t>3</w:t>
      </w:r>
    </w:p>
    <w:p w:rsidRDefault="0021568C" w:rsidP="009F4B39" w:rsidR="0021568C">
      <w:pPr>
        <w:jc w:val="both"/>
      </w:pPr>
    </w:p>
    <w:p w:rsidRDefault="009F4B39" w:rsidP="009F4B39" w:rsidR="009F4B39">
      <w:pPr>
        <w:jc w:val="both"/>
      </w:pPr>
      <w:r>
        <w:t>Uputa o pravnom lijeku:</w:t>
      </w:r>
    </w:p>
    <w:p w:rsidRDefault="009F4B39" w:rsidP="009F4B39" w:rsidR="009F4B39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Protiv ovog rješenja može se uložiti žalba Visokom trgovačkom sudu Republike Hrvatske u roku od 8 dana od dostave rješenja, a ulaže se putem ovog suda u 2 primjerka za sud i po 1 za svaku protivnu stranku. Protiv rješenja o razrješenju stečajnoga upravitelja pravo na žalbu imaju samo stečajni vjerovnici (čl</w:t>
      </w:r>
      <w:r w:rsidR="00132A4D">
        <w:t>anak</w:t>
      </w:r>
      <w:r>
        <w:t xml:space="preserve"> 91. st</w:t>
      </w:r>
      <w:r w:rsidR="00132A4D">
        <w:t>avak</w:t>
      </w:r>
      <w:r>
        <w:t xml:space="preserve"> 4. </w:t>
      </w:r>
      <w:proofErr w:type="spellStart"/>
      <w:r>
        <w:t>SZ</w:t>
      </w:r>
      <w:proofErr w:type="spellEnd"/>
      <w:r>
        <w:t>).</w:t>
      </w:r>
      <w:r w:rsidR="009701F1">
        <w:t xml:space="preserve"> </w:t>
      </w:r>
      <w:r w:rsidR="009701F1" w:rsidRPr="009701F1">
        <w:t>Dostava se smatra obavljenom istekom osmoga dana od dana objave pismena na mrežnoj stranici e-Oglasna ploča sudova (čl</w:t>
      </w:r>
      <w:r w:rsidR="00132A4D">
        <w:t>anak</w:t>
      </w:r>
      <w:r w:rsidR="009701F1" w:rsidRPr="009701F1">
        <w:t xml:space="preserve"> 12. st</w:t>
      </w:r>
      <w:r w:rsidR="00132A4D">
        <w:t>avak</w:t>
      </w:r>
      <w:r w:rsidR="009701F1">
        <w:t xml:space="preserve"> </w:t>
      </w:r>
      <w:r w:rsidR="009701F1" w:rsidRPr="009701F1">
        <w:t xml:space="preserve">2. </w:t>
      </w:r>
      <w:proofErr w:type="spellStart"/>
      <w:r w:rsidR="009701F1" w:rsidRPr="009701F1">
        <w:t>SZ</w:t>
      </w:r>
      <w:proofErr w:type="spellEnd"/>
      <w:r w:rsidR="009701F1">
        <w:t>-a</w:t>
      </w:r>
      <w:r w:rsidR="009701F1" w:rsidRPr="009701F1">
        <w:t>).</w:t>
      </w:r>
    </w:p>
    <w:p w:rsidRDefault="009F4B39" w:rsidP="009F4B39" w:rsidR="009F4B39">
      <w:pPr>
        <w:jc w:val="both"/>
      </w:pPr>
    </w:p>
    <w:p w:rsidRDefault="00016B73" w:rsidP="009F4B39" w:rsidR="009701F1">
      <w:pPr>
        <w:jc w:val="both"/>
      </w:pPr>
      <w:r w:rsidRPr="00016B73">
        <w:t xml:space="preserve">Protiv zaključka nije dopušten pravni lijek (članak 19. stavak 7. </w:t>
      </w:r>
      <w:proofErr w:type="spellStart"/>
      <w:r>
        <w:t>SZ</w:t>
      </w:r>
      <w:proofErr w:type="spellEnd"/>
      <w:r>
        <w:t>-a</w:t>
      </w:r>
      <w:r w:rsidRPr="00016B73">
        <w:t>)</w:t>
      </w:r>
      <w:r>
        <w:t>.</w:t>
      </w:r>
    </w:p>
    <w:p w:rsidRDefault="00016B73" w:rsidP="009F4B39" w:rsidR="00016B73">
      <w:pPr>
        <w:jc w:val="both"/>
      </w:pPr>
    </w:p>
    <w:p w:rsidRDefault="00D846CE" w:rsidP="009F4B39" w:rsidR="00D846CE">
      <w:pPr>
        <w:jc w:val="both"/>
      </w:pPr>
    </w:p>
    <w:p w:rsidRDefault="00D846CE" w:rsidP="00D846CE" w:rsidR="00D846CE">
      <w:pPr>
        <w:autoSpaceDE w:val="false"/>
        <w:autoSpaceDN w:val="false"/>
        <w:adjustRightInd w:val="false"/>
      </w:pPr>
      <w:r>
        <w:t xml:space="preserve">Za točnost </w:t>
      </w:r>
      <w:proofErr w:type="spellStart"/>
      <w:r>
        <w:t>otpravka</w:t>
      </w:r>
      <w:proofErr w:type="spellEnd"/>
      <w:r>
        <w:t xml:space="preserve"> - </w:t>
      </w:r>
      <w:proofErr w:type="spellStart"/>
      <w:r>
        <w:t>ovl</w:t>
      </w:r>
      <w:proofErr w:type="spellEnd"/>
      <w:r>
        <w:t>. službenik</w:t>
      </w:r>
    </w:p>
    <w:p w:rsidRDefault="00D846CE" w:rsidP="00D846CE" w:rsidR="00716095" w:rsidRPr="009F4B39">
      <w:pPr>
        <w:jc w:val="both"/>
      </w:pPr>
      <w:r>
        <w:t>Katarina Drndelić</w:t>
      </w:r>
    </w:p>
    <w:sectPr w:rsidSect="00085B56" w:rsidR="00716095" w:rsidRPr="009F4B39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7674" w:rsidP="00C947A5" w:rsidR="00297674">
      <w:r>
        <w:separator/>
      </w:r>
    </w:p>
  </w:endnote>
  <w:endnote w:id="0" w:type="continuationSeparator">
    <w:p w:rsidRDefault="00297674" w:rsidP="00C947A5" w:rsidR="002976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7674" w:rsidP="00C947A5" w:rsidR="00297674">
      <w:r>
        <w:separator/>
      </w:r>
    </w:p>
  </w:footnote>
  <w:footnote w:id="0" w:type="continuationSeparator">
    <w:p w:rsidRDefault="00297674" w:rsidP="00C947A5" w:rsidR="002976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10BE" w:rsidP="004D4B40" w:rsidR="00E710BE">
    <w:pPr>
      <w:pStyle w:val="Zaglavlje"/>
      <w:tabs>
        <w:tab w:pos="7560" w:val="left"/>
      </w:tabs>
      <w:jc w:val="center"/>
    </w:pPr>
  </w:p>
  <w:p w:rsidRDefault="00E710BE" w:rsidP="00E710BE" w:rsidR="00085B56">
    <w:pPr>
      <w:pStyle w:val="Zaglavlje"/>
      <w:tabs>
        <w:tab w:pos="7560" w:val="left"/>
      </w:tabs>
    </w:pPr>
    <w:r>
      <w:tab/>
      <w:t xml:space="preserve">                                                                                                                      </w:t>
    </w:r>
    <w:r w:rsidR="004D4B40">
      <w:rPr>
        <w:noProof/>
      </w:rPr>
      <w:t>85</w:t>
    </w:r>
    <w:r>
      <w:rPr>
        <w:noProof/>
      </w:rPr>
      <w:t>.</w:t>
    </w:r>
    <w:r w:rsidR="004D4B40">
      <w:rPr>
        <w:noProof/>
      </w:rPr>
      <w:t xml:space="preserve"> </w:t>
    </w:r>
    <w:r>
      <w:rPr>
        <w:noProof/>
      </w:rPr>
      <w:t>St-</w:t>
    </w:r>
    <w:r w:rsidR="007E1203">
      <w:rPr>
        <w:noProof/>
      </w:rPr>
      <w:t>663</w:t>
    </w:r>
    <w:r>
      <w:rPr>
        <w:noProof/>
      </w:rPr>
      <w:t>/1</w:t>
    </w:r>
    <w:r w:rsidR="007E1203">
      <w:rPr>
        <w:noProof/>
      </w:rPr>
      <w:t>7</w:t>
    </w:r>
  </w:p>
  <w:p w:rsidRDefault="00C947A5" w:rsidP="00C947A5" w:rsidR="00C947A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F664B"/>
    <w:multiLevelType w:val="hybridMultilevel"/>
    <w:tmpl w:val="828C93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BF720E"/>
    <w:multiLevelType w:val="hybridMultilevel"/>
    <w:tmpl w:val="167AC61E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0E19DE"/>
    <w:multiLevelType w:val="hybridMultilevel"/>
    <w:tmpl w:val="628E4670"/>
    <w:lvl w:tplc="A00EBA4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97B"/>
    <w:rsid w:val="00016B73"/>
    <w:rsid w:val="00020500"/>
    <w:rsid w:val="0004019D"/>
    <w:rsid w:val="0006358B"/>
    <w:rsid w:val="00064F4F"/>
    <w:rsid w:val="00075545"/>
    <w:rsid w:val="0007785B"/>
    <w:rsid w:val="000854F2"/>
    <w:rsid w:val="00085B56"/>
    <w:rsid w:val="0009227D"/>
    <w:rsid w:val="000E2119"/>
    <w:rsid w:val="00100575"/>
    <w:rsid w:val="00101481"/>
    <w:rsid w:val="00104BC0"/>
    <w:rsid w:val="00132A4D"/>
    <w:rsid w:val="001350B2"/>
    <w:rsid w:val="0014283F"/>
    <w:rsid w:val="00163E44"/>
    <w:rsid w:val="00190362"/>
    <w:rsid w:val="001B255C"/>
    <w:rsid w:val="001C7977"/>
    <w:rsid w:val="001F0DCA"/>
    <w:rsid w:val="001F2E2A"/>
    <w:rsid w:val="001F62FD"/>
    <w:rsid w:val="001F7A4B"/>
    <w:rsid w:val="00204508"/>
    <w:rsid w:val="002155AE"/>
    <w:rsid w:val="0021568C"/>
    <w:rsid w:val="002213AA"/>
    <w:rsid w:val="00237BC7"/>
    <w:rsid w:val="00243285"/>
    <w:rsid w:val="00244E64"/>
    <w:rsid w:val="00254BDA"/>
    <w:rsid w:val="00274106"/>
    <w:rsid w:val="002878DC"/>
    <w:rsid w:val="00297674"/>
    <w:rsid w:val="002C7E1F"/>
    <w:rsid w:val="002D4CBC"/>
    <w:rsid w:val="002F43D5"/>
    <w:rsid w:val="002F62D4"/>
    <w:rsid w:val="003021AC"/>
    <w:rsid w:val="00303C9C"/>
    <w:rsid w:val="003161BB"/>
    <w:rsid w:val="00356487"/>
    <w:rsid w:val="00371E33"/>
    <w:rsid w:val="003869E3"/>
    <w:rsid w:val="003A083E"/>
    <w:rsid w:val="003B18CF"/>
    <w:rsid w:val="003B28CA"/>
    <w:rsid w:val="003E0587"/>
    <w:rsid w:val="003F7DAB"/>
    <w:rsid w:val="00400A8C"/>
    <w:rsid w:val="0040664E"/>
    <w:rsid w:val="00423A24"/>
    <w:rsid w:val="004339E3"/>
    <w:rsid w:val="0044195B"/>
    <w:rsid w:val="00456C0E"/>
    <w:rsid w:val="00475ABE"/>
    <w:rsid w:val="00484904"/>
    <w:rsid w:val="00486DA9"/>
    <w:rsid w:val="004918BD"/>
    <w:rsid w:val="004C4D71"/>
    <w:rsid w:val="004D4B40"/>
    <w:rsid w:val="004D583E"/>
    <w:rsid w:val="004D697D"/>
    <w:rsid w:val="004D6C8D"/>
    <w:rsid w:val="005069D2"/>
    <w:rsid w:val="00507BA9"/>
    <w:rsid w:val="00514FB5"/>
    <w:rsid w:val="00521936"/>
    <w:rsid w:val="00523EFD"/>
    <w:rsid w:val="0053524A"/>
    <w:rsid w:val="0053533B"/>
    <w:rsid w:val="005355D1"/>
    <w:rsid w:val="00573BC8"/>
    <w:rsid w:val="005813A4"/>
    <w:rsid w:val="00594295"/>
    <w:rsid w:val="005C41D2"/>
    <w:rsid w:val="005D057F"/>
    <w:rsid w:val="005E0777"/>
    <w:rsid w:val="005F28E9"/>
    <w:rsid w:val="005F3EC9"/>
    <w:rsid w:val="0060233B"/>
    <w:rsid w:val="00630641"/>
    <w:rsid w:val="00670217"/>
    <w:rsid w:val="00673193"/>
    <w:rsid w:val="006B4ACD"/>
    <w:rsid w:val="006B77AD"/>
    <w:rsid w:val="006D4B88"/>
    <w:rsid w:val="006E28C6"/>
    <w:rsid w:val="0070379F"/>
    <w:rsid w:val="007159D8"/>
    <w:rsid w:val="00716095"/>
    <w:rsid w:val="00722F68"/>
    <w:rsid w:val="0073212E"/>
    <w:rsid w:val="0075346C"/>
    <w:rsid w:val="0075702A"/>
    <w:rsid w:val="00762A37"/>
    <w:rsid w:val="00766E02"/>
    <w:rsid w:val="007724F7"/>
    <w:rsid w:val="007876EC"/>
    <w:rsid w:val="007B333C"/>
    <w:rsid w:val="007E1203"/>
    <w:rsid w:val="00824899"/>
    <w:rsid w:val="00854A2A"/>
    <w:rsid w:val="00860FD9"/>
    <w:rsid w:val="0086115E"/>
    <w:rsid w:val="00862AF3"/>
    <w:rsid w:val="00875521"/>
    <w:rsid w:val="00894EE0"/>
    <w:rsid w:val="008D4093"/>
    <w:rsid w:val="008D55C6"/>
    <w:rsid w:val="008D5A9F"/>
    <w:rsid w:val="00907E1E"/>
    <w:rsid w:val="00936679"/>
    <w:rsid w:val="00937646"/>
    <w:rsid w:val="009508C1"/>
    <w:rsid w:val="00955BBB"/>
    <w:rsid w:val="009701F1"/>
    <w:rsid w:val="00990BF7"/>
    <w:rsid w:val="009A77D9"/>
    <w:rsid w:val="009C58F8"/>
    <w:rsid w:val="009D7244"/>
    <w:rsid w:val="009E6687"/>
    <w:rsid w:val="009F28A5"/>
    <w:rsid w:val="009F4B39"/>
    <w:rsid w:val="009F6E5A"/>
    <w:rsid w:val="009F7830"/>
    <w:rsid w:val="00A22493"/>
    <w:rsid w:val="00A60DE3"/>
    <w:rsid w:val="00AC7DC9"/>
    <w:rsid w:val="00AD12E1"/>
    <w:rsid w:val="00B46204"/>
    <w:rsid w:val="00B52B59"/>
    <w:rsid w:val="00B84428"/>
    <w:rsid w:val="00B85BF4"/>
    <w:rsid w:val="00B90E82"/>
    <w:rsid w:val="00B93BB9"/>
    <w:rsid w:val="00BA00B8"/>
    <w:rsid w:val="00BA6EE9"/>
    <w:rsid w:val="00BC5467"/>
    <w:rsid w:val="00BD28EB"/>
    <w:rsid w:val="00BD6F5E"/>
    <w:rsid w:val="00BF26A0"/>
    <w:rsid w:val="00C33007"/>
    <w:rsid w:val="00C503CC"/>
    <w:rsid w:val="00C53B7E"/>
    <w:rsid w:val="00C61EA3"/>
    <w:rsid w:val="00C947A5"/>
    <w:rsid w:val="00CB52A4"/>
    <w:rsid w:val="00CC3A6F"/>
    <w:rsid w:val="00CD080D"/>
    <w:rsid w:val="00D0189F"/>
    <w:rsid w:val="00D01D70"/>
    <w:rsid w:val="00D0668D"/>
    <w:rsid w:val="00D26CB0"/>
    <w:rsid w:val="00D44EA6"/>
    <w:rsid w:val="00D5374E"/>
    <w:rsid w:val="00D565C9"/>
    <w:rsid w:val="00D747E7"/>
    <w:rsid w:val="00D846CE"/>
    <w:rsid w:val="00D94837"/>
    <w:rsid w:val="00D95F7A"/>
    <w:rsid w:val="00D96C62"/>
    <w:rsid w:val="00DA4B6E"/>
    <w:rsid w:val="00DB203E"/>
    <w:rsid w:val="00DC5A2D"/>
    <w:rsid w:val="00DC6052"/>
    <w:rsid w:val="00DD34F1"/>
    <w:rsid w:val="00DE2F51"/>
    <w:rsid w:val="00DE54B3"/>
    <w:rsid w:val="00DF2243"/>
    <w:rsid w:val="00E029B4"/>
    <w:rsid w:val="00E120CF"/>
    <w:rsid w:val="00E16145"/>
    <w:rsid w:val="00E320E1"/>
    <w:rsid w:val="00E367B0"/>
    <w:rsid w:val="00E67FD5"/>
    <w:rsid w:val="00E710BE"/>
    <w:rsid w:val="00E74B70"/>
    <w:rsid w:val="00E86752"/>
    <w:rsid w:val="00E95321"/>
    <w:rsid w:val="00EA0D6E"/>
    <w:rsid w:val="00EA1F5A"/>
    <w:rsid w:val="00ED256C"/>
    <w:rsid w:val="00EE41E8"/>
    <w:rsid w:val="00EF0FC7"/>
    <w:rsid w:val="00EF12C7"/>
    <w:rsid w:val="00EF500C"/>
    <w:rsid w:val="00F135B4"/>
    <w:rsid w:val="00F1797B"/>
    <w:rsid w:val="00F21096"/>
    <w:rsid w:val="00F418B3"/>
    <w:rsid w:val="00F42FFA"/>
    <w:rsid w:val="00F76BDD"/>
    <w:rsid w:val="00F90615"/>
    <w:rsid w:val="00FB1A37"/>
    <w:rsid w:val="00FB7364"/>
    <w:rsid w:val="00FB7720"/>
    <w:rsid w:val="00FC6A27"/>
    <w:rsid w:val="00FD38EB"/>
    <w:rsid w:val="00FF0326"/>
    <w:rsid w:val="00FF0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869E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947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947A5"/>
    <w:rPr>
      <w:sz w:val="24"/>
      <w:szCs w:val="24"/>
    </w:rPr>
  </w:style>
  <w:style w:styleId="Podnoje" w:type="paragraph">
    <w:name w:val="footer"/>
    <w:basedOn w:val="Normal"/>
    <w:link w:val="PodnojeChar"/>
    <w:rsid w:val="00C947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947A5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E86752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E86752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E86752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E8675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953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532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5321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532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532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869E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947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947A5"/>
    <w:rPr>
      <w:sz w:val="24"/>
      <w:szCs w:val="24"/>
    </w:rPr>
  </w:style>
  <w:style w:styleId="Podnoje" w:type="paragraph">
    <w:name w:val="footer"/>
    <w:basedOn w:val="Normal"/>
    <w:link w:val="PodnojeChar"/>
    <w:rsid w:val="00C947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947A5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E86752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E86752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E86752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E8675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953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532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5321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532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532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2112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St-663/2017-35</izvorni_sadrzaj>
    <derivirana_varijabla naziv="DomainObject.Oznaka_1">St-663/2017-35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663</izvorni_sadrzaj>
    <derivirana_varijabla naziv="DomainObject.Predmet.Broj_1">663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2017.</izvorni_sadrzaj>
    <derivirana_varijabla naziv="DomainObject.Predmet.DatumOsnivanja_1">28.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St-663/2017</izvorni_sadrzaj>
    <derivirana_varijabla naziv="DomainObject.Predmet.OznakaBroj_1">St-663/2017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BRUNO-HAL d.o.o.</izvorni_sadrzaj>
    <derivirana_varijabla naziv="DomainObject.Predmet.ProtustrankaFormated_1">  BRUNO-HAL d.o.o.</derivirana_varijabla>
  </DomainObject.Predmet.ProtustrankaFormated>
  <DomainObject.Predmet.ProtustrankaFormatedOIB>
    <izvorni_sadrzaj>  BRUNO-HAL d.o.o., OIB 38678318802</izvorni_sadrzaj>
    <derivirana_varijabla naziv="DomainObject.Predmet.ProtustrankaFormatedOIB_1">  BRUNO-HAL d.o.o., OIB 38678318802</derivirana_varijabla>
  </DomainObject.Predmet.ProtustrankaFormatedOIB>
  <DomainObject.Predmet.ProtustrankaFormatedWithAdress>
    <izvorni_sadrzaj> BRUNO-HAL d.o.o., Obrtnička 26, 10431 Sveta Nedelja</izvorni_sadrzaj>
    <derivirana_varijabla naziv="DomainObject.Predmet.ProtustrankaFormatedWithAdress_1"> BRUNO-HAL d.o.o., Obrtnička 26, 10431 Sveta Nedelja</derivirana_varijabla>
  </DomainObject.Predmet.ProtustrankaFormatedWithAdress>
  <DomainObject.Predmet.ProtustrankaFormatedWithAdressOIB>
    <izvorni_sadrzaj> BRUNO-HAL d.o.o., OIB 38678318802, Obrtnička 26, 10431 Sveta Nedelja</izvorni_sadrzaj>
    <derivirana_varijabla naziv="DomainObject.Predmet.ProtustrankaFormatedWithAdressOIB_1"> BRUNO-HAL d.o.o., OIB 38678318802, Obrtnička 26, 10431 Sveta Nedelja</derivirana_varijabla>
  </DomainObject.Predmet.ProtustrankaFormatedWithAdressOIB>
  <DomainObject.Predmet.ProtustrankaWithAdress>
    <izvorni_sadrzaj>BRUNO-HAL d.o.o. Obrtnička 26, 10431 Sveta Nedelja</izvorni_sadrzaj>
    <derivirana_varijabla naziv="DomainObject.Predmet.ProtustrankaWithAdress_1">BRUNO-HAL d.o.o. Obrtnička 26, 10431 Sveta Nedelja</derivirana_varijabla>
  </DomainObject.Predmet.ProtustrankaWithAdress>
  <DomainObject.Predmet.ProtustrankaWithAdressOIB>
    <izvorni_sadrzaj>BRUNO-HAL d.o.o., OIB 38678318802, Obrtnička 26, 10431 Sveta Nedelja</izvorni_sadrzaj>
    <derivirana_varijabla naziv="DomainObject.Predmet.ProtustrankaWithAdressOIB_1">BRUNO-HAL d.o.o., OIB 38678318802, Obrtnička 26, 10431 Sveta Nedelja</derivirana_varijabla>
  </DomainObject.Predmet.ProtustrankaWithAdressOIB>
  <DomainObject.Predmet.ProtustrankaNazivFormated>
    <izvorni_sadrzaj>BRUNO-HAL d.o.o.</izvorni_sadrzaj>
    <derivirana_varijabla naziv="DomainObject.Predmet.ProtustrankaNazivFormated_1">BRUNO-HAL d.o.o.</derivirana_varijabla>
  </DomainObject.Predmet.ProtustrankaNazivFormated>
  <DomainObject.Predmet.ProtustrankaNazivFormatedOIB>
    <izvorni_sadrzaj>BRUNO-HAL d.o.o., OIB 38678318802</izvorni_sadrzaj>
    <derivirana_varijabla naziv="DomainObject.Predmet.ProtustrankaNazivFormatedOIB_1">BRUNO-HAL d.o.o., OIB 38678318802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BRUNO-HAL d.o.o.</item>
    </izvorni_sadrzaj>
    <derivirana_varijabla naziv="DomainObject.Predmet.ProtuStrankaListFormated_1">
      <item>BRUNO-HAL d.o.o.</item>
    </derivirana_varijabla>
  </DomainObject.Predmet.ProtuStrankaListFormated>
  <DomainObject.Predmet.ProtuStrankaListFormatedOIB>
    <izvorni_sadrzaj>
      <item>BRUNO-HAL d.o.o., OIB 38678318802</item>
    </izvorni_sadrzaj>
    <derivirana_varijabla naziv="DomainObject.Predmet.ProtuStrankaListFormatedOIB_1">
      <item>BRUNO-HAL d.o.o., OIB 38678318802</item>
    </derivirana_varijabla>
  </DomainObject.Predmet.ProtuStrankaListFormatedOIB>
  <DomainObject.Predmet.ProtuStrankaListFormatedWithAdress>
    <izvorni_sadrzaj>
      <item>BRUNO-HAL d.o.o., Obrtnička 26, 10431 Sveta Nedelja</item>
    </izvorni_sadrzaj>
    <derivirana_varijabla naziv="DomainObject.Predmet.ProtuStrankaListFormatedWithAdress_1">
      <item>BRUNO-HAL d.o.o., Obrtnička 26, 10431 Sveta Nedelja</item>
    </derivirana_varijabla>
  </DomainObject.Predmet.ProtuStrankaListFormatedWithAdress>
  <DomainObject.Predmet.ProtuStrankaListFormatedWithAdressOIB>
    <izvorni_sadrzaj>
      <item>BRUNO-HAL d.o.o., OIB 38678318802, Obrtnička 26, 10431 Sveta Nedelja</item>
    </izvorni_sadrzaj>
    <derivirana_varijabla naziv="DomainObject.Predmet.ProtuStrankaListFormatedWithAdressOIB_1">
      <item>BRUNO-HAL d.o.o., OIB 38678318802, Obrtnička 26, 10431 Sveta Nedelja</item>
    </derivirana_varijabla>
  </DomainObject.Predmet.ProtuStrankaListFormatedWithAdressOIB>
  <DomainObject.Predmet.ProtuStrankaListNazivFormated>
    <izvorni_sadrzaj>
      <item>BRUNO-HAL d.o.o.</item>
    </izvorni_sadrzaj>
    <derivirana_varijabla naziv="DomainObject.Predmet.ProtuStrankaListNazivFormated_1">
      <item>BRUNO-HAL d.o.o.</item>
    </derivirana_varijabla>
  </DomainObject.Predmet.ProtuStrankaListNazivFormated>
  <DomainObject.Predmet.ProtuStrankaListNazivFormatedOIB>
    <izvorni_sadrzaj>
      <item>BRUNO-HAL d.o.o., OIB 38678318802</item>
    </izvorni_sadrzaj>
    <derivirana_varijabla naziv="DomainObject.Predmet.ProtuStrankaListNazivFormatedOIB_1">
      <item>BRUNO-HAL d.o.o., OIB 38678318802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>St-663/2017-35</izvorni_sadrzaj>
    <derivirana_varijabla naziv="DomainObject.PoslovniBrojDokumenta_1">St-663/2017-35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BRUNO-HAL d.o.o.</izvorni_sadrzaj>
    <derivirana_varijabla naziv="DomainObject.Predmet.ProtustrankaIDrugi_1">BRUNO-HAL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BRUNO-HAL d.o.o., OIB 38678318802, Obrtnička 26, 10431 Sveta Nedelja</izvorni_sadrzaj>
    <derivirana_varijabla naziv="DomainObject.Predmet.ProtustrankaIDrugiAdressOIB_1">BRUNO-HAL d.o.o., OIB 38678318802, Obrtnička 26,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BRUNO-HAL d.o.o.</item>
      <item>FINA Regionalni centar Zagreb</item>
    </izvorni_sadrzaj>
    <derivirana_varijabla naziv="DomainObject.Predmet.SudioniciListNaziv_1">
      <item>BRUNO-HAL d.o.o.</item>
      <item>FINA Regionalni centar Zagreb</item>
    </derivirana_varijabla>
  </DomainObject.Predmet.SudioniciListNaziv>
  <DomainObject.Predmet.SudioniciListAdressOIB>
    <izvorni_sadrzaj>
      <item>BRUNO-HAL d.o.o., OIB 38678318802, Obrtnička 26,10431 Sveta Nedelja</item>
      <item>FINA Regionalni centar Zagreb, OIB 85821130368, Trg svibanjskih žrtava 1995. br. 1,10000 Zagreb</item>
    </izvorni_sadrzaj>
    <derivirana_varijabla naziv="DomainObject.Predmet.SudioniciListAdressOIB_1">
      <item>BRUNO-HAL d.o.o., OIB 38678318802, Obrtnička 26,10431 Sveta Nedelja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38678318802</item>
      <item>, OIB 85821130368</item>
    </izvorni_sadrzaj>
    <derivirana_varijabla naziv="DomainObject.Predmet.SudioniciListNazivOIB_1">
      <item>, OIB 38678318802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rujna 2018.</izvorni_sadrzaj>
    <derivirana_varijabla naziv="DomainObject.Predmet.DatumZadnjeOdrzaneSudskeRadnje_1">19. rujna 2018.</derivirana_varijabla>
  </DomainObject.Predmet.DatumZadnjeOdrzaneSudskeRadnje>
  <DomainObject.PredzadnjaOdlukaIzPredmeta.DatumDonosenjaOdluke>
    <izvorni_sadrzaj>19. prosinca 2018.</izvorni_sadrzaj>
    <derivirana_varijabla naziv="DomainObject.PredzadnjaOdlukaIzPredmeta.DatumDonosenjaOdluke_1">19. prosinca 2018.</derivirana_varijabla>
  </DomainObject.PredzadnjaOdlukaIzPredmeta.DatumDonosenjaOdluke>
  <DomainObject.PredzadnjaOdlukaIzPredmeta.Oznaka>
    <izvorni_sadrzaj>St-663/2017-36</izvorni_sadrzaj>
    <derivirana_varijabla naziv="DomainObject.PredzadnjaOdlukaIzPredmeta.Oznaka_1">St-663/2017-36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980</properties:Words>
  <properties:Characters>5138</properties:Characters>
  <properties:Lines>111</properties:Lines>
  <properties:Paragraphs>39</properties:Paragraphs>
  <properties:TotalTime>144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2018-12-17T10:43:00Z</dcterms:created>
  <dc:creator>gzubak</dc:creator>
  <cp:lastModifiedBy>Katarina Drndelić</cp:lastModifiedBy>
  <cp:lastPrinted>2018-12-19T13:16:00Z</cp:lastPrinted>
  <dcterms:modified xmlns:xsi="http://www.w3.org/2001/XMLSchema-instance" xsi:type="dcterms:W3CDTF">2018-12-19T13:28:00Z</dcterms:modified>
  <cp:revision>46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St-663/2017-35 / Odluka - Rješenje - razrješenje stečajnog upravitelja (Rj._Razrješenje_st._upravitelja_NE_POSTUPA_PO_NALOGU_SUDA._upravitelja_ne_postupa_po_nalogu_suda)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