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71b6" w14:paraId="3a671b6" w:rsidRDefault="00895620" w:rsidP="00364C59" w:rsidR="00364C59" w:rsidRPr="001F5E7B">
      <w:pPr>
        <w15:collapsed w:val="false"/>
      </w:pPr>
      <w:bookmarkStart w:name="_GoBack" w:id="0"/>
      <w:bookmarkEnd w:id="0"/>
      <w:r w:rsidRPr="001F5E7B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1F5E7B">
        <w:tab/>
      </w:r>
      <w:r w:rsidR="00364C59" w:rsidRPr="001F5E7B">
        <w:t xml:space="preserve">       </w:t>
      </w:r>
      <w:r w:rsidR="00364C59" w:rsidRPr="001F5E7B">
        <w:rPr>
          <w:noProof/>
        </w:rPr>
        <w:t xml:space="preserve">                </w:t>
      </w:r>
    </w:p>
    <w:p w:rsidRDefault="00364C59" w:rsidP="00364C59" w:rsidR="00364C59" w:rsidRPr="001F5E7B">
      <w:r w:rsidRPr="001F5E7B">
        <w:t>REPUBLIKA HRVATSKA</w:t>
      </w:r>
    </w:p>
    <w:p w:rsidRDefault="00364C59" w:rsidP="00364C59" w:rsidR="00364C59" w:rsidRPr="001F5E7B">
      <w:r w:rsidRPr="001F5E7B">
        <w:t>TRGOVAČKI SUD U ZAGREBU</w:t>
      </w:r>
    </w:p>
    <w:p w:rsidRDefault="00364C59" w:rsidP="00364C59" w:rsidR="00364C59" w:rsidRPr="001F5E7B">
      <w:r w:rsidRPr="001F5E7B">
        <w:t>Zagreb, Amruševa 2/II</w:t>
      </w:r>
    </w:p>
    <w:p w:rsidRDefault="00364C59" w:rsidP="00364C59" w:rsidR="00364C59" w:rsidRPr="001F5E7B">
      <w:pPr>
        <w:jc w:val="both"/>
      </w:pPr>
    </w:p>
    <w:p w:rsidRDefault="00364C59" w:rsidP="00364C59" w:rsidR="00364C59" w:rsidRPr="001F5E7B">
      <w:pPr>
        <w:ind w:firstLine="567"/>
        <w:jc w:val="center"/>
      </w:pPr>
      <w:r w:rsidRPr="001F5E7B">
        <w:t xml:space="preserve">     R E P U B L I K A    H R V A T S K A</w:t>
      </w:r>
    </w:p>
    <w:p w:rsidRDefault="00364C59" w:rsidP="00364C59" w:rsidR="00364C59" w:rsidRPr="001F5E7B">
      <w:pPr>
        <w:ind w:firstLine="567"/>
        <w:jc w:val="center"/>
      </w:pPr>
    </w:p>
    <w:p w:rsidRDefault="00FB6B13" w:rsidP="00364C59" w:rsidR="00364C59" w:rsidRPr="001F5E7B">
      <w:pPr>
        <w:ind w:firstLine="567"/>
        <w:jc w:val="center"/>
      </w:pPr>
      <w:r w:rsidRPr="001F5E7B">
        <w:t>R J E Š E N J E</w:t>
      </w:r>
    </w:p>
    <w:p w:rsidRDefault="00364C59" w:rsidP="00364C59" w:rsidR="00364C59" w:rsidRPr="001F5E7B">
      <w:pPr>
        <w:ind w:firstLine="567"/>
        <w:jc w:val="both"/>
      </w:pPr>
    </w:p>
    <w:p w:rsidRDefault="006050D3" w:rsidP="006050D3" w:rsidR="006050D3" w:rsidRPr="001F5E7B">
      <w:pPr>
        <w:ind w:firstLine="360" w:right="-283"/>
        <w:jc w:val="both"/>
      </w:pPr>
      <w:r w:rsidRPr="001F5E7B">
        <w:rPr>
          <w:bCs/>
        </w:rPr>
        <w:t>Trgovački sud u Zagrebu, p</w:t>
      </w:r>
      <w:r w:rsidRPr="001F5E7B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1F5E7B">
        <w:rPr>
          <w:lang w:val="hr-BA"/>
        </w:rPr>
        <w:t>PRANJIĆ PROMET d.o.o. u stečaju, Zagreb, Kopačevski put 4, OIB: 46417939469</w:t>
      </w:r>
      <w:r w:rsidRPr="001F5E7B">
        <w:t>, dana 27. studenog 2018. godine</w:t>
      </w:r>
    </w:p>
    <w:p w:rsidRDefault="006050D3" w:rsidP="006050D3" w:rsidR="006050D3" w:rsidRPr="001F5E7B">
      <w:pPr>
        <w:ind w:firstLine="360" w:right="-283"/>
        <w:jc w:val="both"/>
      </w:pPr>
    </w:p>
    <w:p w:rsidRDefault="0044030D" w:rsidP="00D9697E" w:rsidR="0044030D" w:rsidRPr="001F5E7B">
      <w:pPr>
        <w:jc w:val="center"/>
      </w:pPr>
      <w:r w:rsidRPr="001F5E7B">
        <w:t>r i j e š i o    j e</w:t>
      </w:r>
    </w:p>
    <w:p w:rsidRDefault="0044030D" w:rsidP="008F7C1A" w:rsidR="0044030D" w:rsidRPr="001F5E7B"/>
    <w:p w:rsidRDefault="001A7FE0" w:rsidP="001A7FE0" w:rsidR="00A62701" w:rsidRPr="001F5E7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1F5E7B">
        <w:rPr>
          <w:rFonts w:cs="Times New Roman" w:hAnsi="Times New Roman" w:ascii="Times New Roman"/>
          <w:sz w:val="24"/>
        </w:rPr>
        <w:t xml:space="preserve">         </w:t>
      </w:r>
      <w:r w:rsidR="002F642A" w:rsidRPr="001F5E7B">
        <w:rPr>
          <w:rFonts w:cs="Times New Roman" w:hAnsi="Times New Roman" w:ascii="Times New Roman"/>
          <w:sz w:val="24"/>
        </w:rPr>
        <w:t xml:space="preserve">I </w:t>
      </w:r>
      <w:r w:rsidRPr="001F5E7B">
        <w:rPr>
          <w:rFonts w:cs="Times New Roman" w:hAnsi="Times New Roman" w:ascii="Times New Roman"/>
          <w:sz w:val="24"/>
        </w:rPr>
        <w:t xml:space="preserve"> </w:t>
      </w:r>
      <w:r w:rsidR="00A62701" w:rsidRPr="001F5E7B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1F5E7B" w:rsidRPr="001F5E7B">
        <w:rPr>
          <w:rFonts w:cs="Times New Roman" w:hAnsi="Times New Roman" w:ascii="Times New Roman"/>
          <w:bCs/>
          <w:sz w:val="24"/>
        </w:rPr>
        <w:t xml:space="preserve">stečajnog dužnika </w:t>
      </w:r>
      <w:r w:rsidR="006050D3" w:rsidRPr="001F5E7B">
        <w:rPr>
          <w:rFonts w:cs="Times New Roman" w:hAnsi="Times New Roman" w:ascii="Times New Roman"/>
          <w:sz w:val="24"/>
          <w:lang w:val="hr-BA"/>
        </w:rPr>
        <w:t>PRANJIĆ PROMET d.o.o. u stečaju, Zagreb, Kopačevski put 4, OIB: 46417939469</w:t>
      </w:r>
      <w:r w:rsidR="00A62701" w:rsidRPr="001F5E7B">
        <w:rPr>
          <w:rFonts w:cs="Times New Roman" w:hAnsi="Times New Roman" w:ascii="Times New Roman"/>
          <w:sz w:val="24"/>
        </w:rPr>
        <w:t xml:space="preserve">, uz odgovarajuću primjenu pravila o ovrsi nad nekretninama: </w:t>
      </w:r>
      <w:r w:rsidR="00536CF4" w:rsidRPr="001F5E7B">
        <w:rPr>
          <w:rFonts w:cs="Times New Roman" w:hAnsi="Times New Roman" w:ascii="Times New Roman"/>
          <w:sz w:val="24"/>
        </w:rPr>
        <w:t xml:space="preserve"> </w:t>
      </w:r>
    </w:p>
    <w:p w:rsidRDefault="00E04F99" w:rsidP="00A62701" w:rsidR="00E04F99" w:rsidRPr="001F5E7B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A62701" w:rsidR="00A62701" w:rsidRPr="001F5E7B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1F5E7B">
        <w:rPr>
          <w:rFonts w:cs="Times New Roman" w:hAnsi="Times New Roman" w:ascii="Times New Roman"/>
          <w:sz w:val="24"/>
        </w:rPr>
        <w:t>Nekretnine u vlasništvu stečajnog dužnika</w:t>
      </w:r>
      <w:r w:rsidR="00132D56" w:rsidRPr="001F5E7B">
        <w:rPr>
          <w:rFonts w:cs="Times New Roman" w:hAnsi="Times New Roman" w:ascii="Times New Roman"/>
          <w:sz w:val="24"/>
        </w:rPr>
        <w:t xml:space="preserve"> s upisanim založnim pravom</w:t>
      </w:r>
      <w:r w:rsidR="00085162" w:rsidRPr="001F5E7B">
        <w:rPr>
          <w:rFonts w:cs="Times New Roman" w:hAnsi="Times New Roman" w:ascii="Times New Roman"/>
          <w:sz w:val="24"/>
        </w:rPr>
        <w:t>:</w:t>
      </w:r>
    </w:p>
    <w:p w:rsidRDefault="00B1253E" w:rsidP="00B1253E" w:rsidR="00B1253E" w:rsidRPr="001F5E7B">
      <w:pPr>
        <w:pStyle w:val="Odlomakpopisa"/>
        <w:numPr>
          <w:ilvl w:val="0"/>
          <w:numId w:val="29"/>
        </w:numPr>
        <w:jc w:val="both"/>
      </w:pPr>
      <w:r w:rsidRPr="001F5E7B">
        <w:t xml:space="preserve">upisana kod Općinskog građanskog suda u Zagrebu i to nekretnina upisane u </w:t>
      </w:r>
      <w:r w:rsidR="001A688A" w:rsidRPr="001F5E7B">
        <w:t xml:space="preserve">z.k. ul. 5382 i to ZGRADA, NEPOLODNO ORANICE, ukupne površine 619 čhv, 2226 m2, kat. čest. 4819/1 k.o. Vrapče novo, </w:t>
      </w:r>
      <w:r w:rsidRPr="001F5E7B">
        <w:t xml:space="preserve">procijenjene vrijednosti </w:t>
      </w:r>
      <w:r w:rsidR="001A688A" w:rsidRPr="001F5E7B">
        <w:t>2.084.600,00</w:t>
      </w:r>
      <w:r w:rsidRPr="001F5E7B">
        <w:t xml:space="preserve"> </w:t>
      </w:r>
    </w:p>
    <w:p w:rsidRDefault="002F436C" w:rsidP="00BC7172" w:rsidR="002F436C" w:rsidRPr="001F5E7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1253E" w:rsidP="009E4129" w:rsidR="00E13551" w:rsidRPr="001F5E7B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1F5E7B">
        <w:rPr>
          <w:rFonts w:cs="Times New Roman" w:hAnsi="Times New Roman" w:ascii="Times New Roman"/>
          <w:sz w:val="24"/>
        </w:rPr>
        <w:t>Na navedenoj nekretnini</w:t>
      </w:r>
      <w:r w:rsidR="00E13551" w:rsidRPr="001F5E7B">
        <w:rPr>
          <w:rFonts w:cs="Times New Roman" w:hAnsi="Times New Roman" w:ascii="Times New Roman"/>
          <w:sz w:val="24"/>
        </w:rPr>
        <w:t xml:space="preserve"> upisano je </w:t>
      </w:r>
      <w:r w:rsidR="00B74CFF" w:rsidRPr="001F5E7B">
        <w:rPr>
          <w:rFonts w:cs="Times New Roman" w:hAnsi="Times New Roman" w:ascii="Times New Roman"/>
          <w:sz w:val="24"/>
        </w:rPr>
        <w:t xml:space="preserve">razlučno </w:t>
      </w:r>
      <w:r w:rsidR="008D518D" w:rsidRPr="001F5E7B">
        <w:rPr>
          <w:rFonts w:cs="Times New Roman" w:hAnsi="Times New Roman" w:ascii="Times New Roman"/>
          <w:sz w:val="24"/>
        </w:rPr>
        <w:t>pravo u korist vjerovnika:</w:t>
      </w:r>
    </w:p>
    <w:p w:rsidRDefault="001A688A" w:rsidP="001A688A" w:rsidR="001A688A" w:rsidRPr="001F5E7B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1F5E7B">
        <w:rPr>
          <w:rFonts w:cs="Times New Roman" w:hAnsi="Times New Roman" w:ascii="Times New Roman"/>
          <w:sz w:val="24"/>
        </w:rPr>
        <w:t>H-ABDUCO d.o.o., Slavonska avenija 6a, Zagreb, OIB: 13667298928</w:t>
      </w:r>
    </w:p>
    <w:p w:rsidRDefault="001A688A" w:rsidP="001A688A" w:rsidR="001A688A" w:rsidRPr="001F5E7B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1F5E7B">
        <w:rPr>
          <w:rFonts w:cs="Times New Roman" w:hAnsi="Times New Roman" w:ascii="Times New Roman"/>
          <w:sz w:val="24"/>
        </w:rPr>
        <w:t>GRADEM-LUMAR d.o.o., Ćirilometodska 19/c, Samobor, OIB: 16443180193</w:t>
      </w:r>
    </w:p>
    <w:p w:rsidRDefault="00BC7172" w:rsidP="001A688A" w:rsidR="001A688A" w:rsidRPr="001F5E7B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1F5E7B">
        <w:rPr>
          <w:rFonts w:cs="Times New Roman" w:hAnsi="Times New Roman" w:ascii="Times New Roman"/>
          <w:bCs/>
          <w:color w:val="000000"/>
          <w:sz w:val="24"/>
        </w:rPr>
        <w:t>Republika Hrvatska, Minista</w:t>
      </w:r>
      <w:r w:rsidR="001A688A" w:rsidRPr="001F5E7B">
        <w:rPr>
          <w:rFonts w:cs="Times New Roman" w:hAnsi="Times New Roman" w:ascii="Times New Roman"/>
          <w:bCs/>
          <w:color w:val="000000"/>
          <w:sz w:val="24"/>
        </w:rPr>
        <w:t>rstvo financija, Porezna uprava Zagreb, Savska cesta 41, Zagreb, OIB: 52634238587</w:t>
      </w:r>
    </w:p>
    <w:p w:rsidRDefault="00BC7172" w:rsidP="001A688A" w:rsidR="00BC7172" w:rsidRPr="001F5E7B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1F5E7B">
        <w:rPr>
          <w:rFonts w:cs="Times New Roman" w:hAnsi="Times New Roman" w:ascii="Times New Roman"/>
          <w:bCs/>
          <w:color w:val="000000"/>
          <w:sz w:val="24"/>
        </w:rPr>
        <w:t xml:space="preserve"> </w:t>
      </w:r>
      <w:r w:rsidR="001A688A" w:rsidRPr="001F5E7B">
        <w:rPr>
          <w:rFonts w:cs="Times New Roman" w:hAnsi="Times New Roman" w:ascii="Times New Roman"/>
          <w:bCs/>
          <w:color w:val="000000"/>
          <w:sz w:val="24"/>
        </w:rPr>
        <w:t>RAIFFEISEN LEASING d.o.o., Radnička cesta 43, Zagreb, OIB: 75346450537</w:t>
      </w:r>
    </w:p>
    <w:p w:rsidRDefault="006D615B" w:rsidP="00BC7172" w:rsidR="006D615B" w:rsidRPr="001F5E7B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A7FE0" w:rsidP="001A7FE0" w:rsidR="001A7FE0" w:rsidRPr="001F5E7B">
      <w:pPr>
        <w:ind w:left="360"/>
        <w:jc w:val="both"/>
      </w:pPr>
      <w:r w:rsidRPr="001F5E7B">
        <w:t xml:space="preserve">     </w:t>
      </w:r>
      <w:r w:rsidR="002F642A" w:rsidRPr="001F5E7B">
        <w:t xml:space="preserve">II </w:t>
      </w:r>
      <w:r w:rsidRPr="001F5E7B">
        <w:t xml:space="preserve"> </w:t>
      </w:r>
      <w:r w:rsidR="007B28C5" w:rsidRPr="001F5E7B">
        <w:t>Zaključkom o prodaji utvrdit će se vrijednost nekretnina, način i uvjeti</w:t>
      </w:r>
      <w:r w:rsidR="00685517" w:rsidRPr="001F5E7B">
        <w:t xml:space="preserve"> </w:t>
      </w:r>
      <w:r w:rsidRPr="001F5E7B">
        <w:t>prodaje</w:t>
      </w:r>
    </w:p>
    <w:p w:rsidRDefault="007B28C5" w:rsidP="001A7FE0" w:rsidR="001F5E7B" w:rsidRPr="001F5E7B">
      <w:pPr>
        <w:jc w:val="both"/>
      </w:pPr>
      <w:r w:rsidRPr="001F5E7B">
        <w:t>nekretnina iz točke I ovog rješenja.</w:t>
      </w:r>
      <w:r w:rsidR="00D545B7" w:rsidRPr="001F5E7B">
        <w:tab/>
      </w:r>
    </w:p>
    <w:p w:rsidRDefault="001F5E7B" w:rsidP="001F5E7B" w:rsidR="001F5E7B" w:rsidRPr="001F5E7B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5E7B" w:rsidP="001F5E7B" w:rsidR="001F5E7B" w:rsidRPr="001F5E7B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F5E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 </w:t>
      </w:r>
      <w:r w:rsidRPr="001F5E7B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dražbom.</w:t>
      </w:r>
    </w:p>
    <w:p w:rsidRDefault="00D545B7" w:rsidP="001F5E7B" w:rsidR="007B28C5" w:rsidRPr="001F5E7B">
      <w:pPr>
        <w:jc w:val="both"/>
      </w:pPr>
      <w:r w:rsidRPr="001F5E7B">
        <w:tab/>
      </w:r>
      <w:r w:rsidRPr="001F5E7B">
        <w:tab/>
      </w:r>
      <w:r w:rsidRPr="001F5E7B">
        <w:tab/>
      </w:r>
      <w:r w:rsidRPr="001F5E7B">
        <w:tab/>
      </w:r>
      <w:r w:rsidRPr="001F5E7B">
        <w:tab/>
      </w:r>
    </w:p>
    <w:p w:rsidRDefault="001F5E7B" w:rsidP="001F5E7B" w:rsidR="001F5E7B" w:rsidRPr="001F5E7B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F5E7B">
        <w:rPr>
          <w:rFonts w:cs="Times New Roman" w:hAnsi="Times New Roman" w:ascii="Times New Roman"/>
          <w:sz w:val="24"/>
          <w:szCs w:val="24"/>
        </w:rPr>
        <w:t xml:space="preserve">IV Nalaže se Općinskom </w:t>
      </w:r>
      <w:r w:rsidR="0051444F">
        <w:rPr>
          <w:rFonts w:cs="Times New Roman" w:hAnsi="Times New Roman" w:ascii="Times New Roman"/>
          <w:sz w:val="24"/>
          <w:szCs w:val="24"/>
        </w:rPr>
        <w:t xml:space="preserve">građanskom </w:t>
      </w:r>
      <w:r w:rsidRPr="001F5E7B">
        <w:rPr>
          <w:rFonts w:cs="Times New Roman" w:hAnsi="Times New Roman" w:ascii="Times New Roman"/>
          <w:sz w:val="24"/>
          <w:szCs w:val="24"/>
        </w:rPr>
        <w:t xml:space="preserve">sudu u </w:t>
      </w:r>
      <w:r w:rsidR="0051444F">
        <w:rPr>
          <w:rFonts w:cs="Times New Roman" w:hAnsi="Times New Roman" w:ascii="Times New Roman"/>
          <w:sz w:val="24"/>
          <w:szCs w:val="24"/>
        </w:rPr>
        <w:t>Zagrebu, Zemljišnoknjižni odjel</w:t>
      </w:r>
      <w:r w:rsidRPr="001F5E7B">
        <w:rPr>
          <w:rFonts w:cs="Times New Roman" w:hAnsi="Times New Roman" w:ascii="Times New Roman"/>
          <w:sz w:val="24"/>
          <w:szCs w:val="24"/>
        </w:rPr>
        <w:t>, upis zabilježbe točke I. izreke ovog rješenja na nekretninama stečajnog dužnika.</w:t>
      </w:r>
    </w:p>
    <w:p w:rsidRDefault="00B14DCE" w:rsidP="001F5E7B" w:rsidR="00B14DCE">
      <w:pPr>
        <w:ind w:left="709"/>
        <w:jc w:val="both"/>
      </w:pPr>
    </w:p>
    <w:p w:rsidRDefault="0051444F" w:rsidP="001F5E7B" w:rsidR="0051444F">
      <w:pPr>
        <w:ind w:left="709"/>
        <w:jc w:val="both"/>
      </w:pPr>
    </w:p>
    <w:p w:rsidRDefault="0051444F" w:rsidP="001F5E7B" w:rsidR="0051444F" w:rsidRPr="001F5E7B">
      <w:pPr>
        <w:ind w:left="709"/>
        <w:jc w:val="both"/>
      </w:pPr>
    </w:p>
    <w:p w:rsidRDefault="00C74273" w:rsidP="00D9697E" w:rsidR="00C74273" w:rsidRPr="001F5E7B">
      <w:pPr>
        <w:jc w:val="center"/>
      </w:pPr>
    </w:p>
    <w:p w:rsidRDefault="0044030D" w:rsidP="00D9697E" w:rsidR="0044030D" w:rsidRPr="001F5E7B">
      <w:pPr>
        <w:jc w:val="center"/>
      </w:pPr>
      <w:r w:rsidRPr="001F5E7B">
        <w:lastRenderedPageBreak/>
        <w:t>Obrazloženje</w:t>
      </w:r>
    </w:p>
    <w:p w:rsidRDefault="0051444F" w:rsidP="0051444F" w:rsidR="0051444F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444F" w:rsidP="0051444F" w:rsidR="0051444F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upravitelja, sud je, u skladu s čl. 247. SZ-a (Narodne novine broj 71/15, 104/17), donio ovo rješenje, kojim se određuje prodaja nekretnina stečajnog dužnika, pobliže opisanih u točki I izreke ovog rješenja, elektroničkom javnom dražbom, koju će provesti FINA. Sud će zaključkom o prodaji utvrditi vrijednost nekretnine, način prodaje i uvjete prodaje, pa je valjalo riješiti kao u izreci.</w:t>
      </w:r>
    </w:p>
    <w:p w:rsidRDefault="00394757" w:rsidP="0051444F" w:rsidR="00394757" w:rsidRPr="001F5E7B">
      <w:pPr>
        <w:jc w:val="both"/>
      </w:pPr>
    </w:p>
    <w:p w:rsidRDefault="008F7C1A" w:rsidP="00537DFF" w:rsidR="00B14DCE" w:rsidRPr="001F5E7B">
      <w:pPr>
        <w:jc w:val="center"/>
      </w:pPr>
      <w:r w:rsidRPr="001F5E7B">
        <w:t xml:space="preserve">U </w:t>
      </w:r>
      <w:r w:rsidR="0044030D" w:rsidRPr="001F5E7B">
        <w:t>Zagreb</w:t>
      </w:r>
      <w:r w:rsidRPr="001F5E7B">
        <w:t>u</w:t>
      </w:r>
      <w:r w:rsidR="00537DFF" w:rsidRPr="001F5E7B">
        <w:t xml:space="preserve">, </w:t>
      </w:r>
      <w:r w:rsidR="0051444F">
        <w:t>27. studenog</w:t>
      </w:r>
      <w:r w:rsidR="00DE6AD3" w:rsidRPr="001F5E7B">
        <w:t xml:space="preserve"> 2018</w:t>
      </w:r>
      <w:r w:rsidR="00D077AB" w:rsidRPr="001F5E7B">
        <w:t xml:space="preserve">. </w:t>
      </w:r>
      <w:r w:rsidR="00DA6DA9" w:rsidRPr="001F5E7B">
        <w:t>godine</w:t>
      </w:r>
    </w:p>
    <w:p w:rsidRDefault="008D5EAD" w:rsidP="00537DFF" w:rsidR="008D5EAD" w:rsidRPr="001F5E7B">
      <w:pPr>
        <w:jc w:val="center"/>
      </w:pPr>
    </w:p>
    <w:p w:rsidRDefault="00B14DCE" w:rsidP="00537DFF" w:rsidR="0044030D" w:rsidRPr="001F5E7B">
      <w:pPr>
        <w:jc w:val="center"/>
      </w:pPr>
      <w:r w:rsidRPr="001F5E7B">
        <w:t xml:space="preserve"> </w:t>
      </w:r>
    </w:p>
    <w:p w:rsidRDefault="005F0EF8" w:rsidP="00D9697E" w:rsidR="0044030D" w:rsidRPr="001F5E7B">
      <w:pPr>
        <w:jc w:val="both"/>
      </w:pPr>
      <w:r w:rsidRPr="001F5E7B">
        <w:tab/>
      </w:r>
      <w:r w:rsidRPr="001F5E7B">
        <w:tab/>
      </w:r>
      <w:r w:rsidRPr="001F5E7B">
        <w:tab/>
      </w:r>
      <w:r w:rsidRPr="001F5E7B">
        <w:tab/>
      </w:r>
      <w:r w:rsidRPr="001F5E7B">
        <w:tab/>
      </w:r>
      <w:r w:rsidRPr="001F5E7B">
        <w:tab/>
      </w:r>
      <w:r w:rsidRPr="001F5E7B">
        <w:tab/>
      </w:r>
      <w:r w:rsidRPr="001F5E7B">
        <w:tab/>
      </w:r>
      <w:r w:rsidRPr="001F5E7B">
        <w:tab/>
      </w:r>
      <w:r w:rsidR="00537DFF" w:rsidRPr="001F5E7B">
        <w:tab/>
        <w:t xml:space="preserve"> </w:t>
      </w:r>
      <w:r w:rsidR="00962962" w:rsidRPr="001F5E7B">
        <w:t xml:space="preserve">  </w:t>
      </w:r>
      <w:r w:rsidR="00537DFF" w:rsidRPr="001F5E7B">
        <w:t xml:space="preserve">  </w:t>
      </w:r>
      <w:r w:rsidR="0044030D" w:rsidRPr="001F5E7B">
        <w:t>SUDAC:</w:t>
      </w:r>
    </w:p>
    <w:p w:rsidRDefault="0044030D" w:rsidP="00DD3860" w:rsidR="00DD3860">
      <w:pPr>
        <w:pStyle w:val="Uvuenotijeloteksta"/>
        <w:ind w:firstLine="0"/>
      </w:pPr>
      <w:r w:rsidRPr="001F5E7B">
        <w:t xml:space="preserve">                                                                       </w:t>
      </w:r>
      <w:r w:rsidR="005F0EF8" w:rsidRPr="001F5E7B">
        <w:t xml:space="preserve">                              </w:t>
      </w:r>
      <w:r w:rsidR="00B14DCE" w:rsidRPr="001F5E7B">
        <w:t xml:space="preserve">       </w:t>
      </w:r>
      <w:r w:rsidR="008D5EAD" w:rsidRPr="001F5E7B">
        <w:t>Vesna Sremac Šoštar</w:t>
      </w:r>
      <w:r w:rsidR="00DD3860">
        <w:t>,v.r.</w:t>
      </w:r>
    </w:p>
    <w:p w:rsidRDefault="00DD3860" w:rsidP="00D338FD" w:rsidR="00DD3860">
      <w:pPr>
        <w:pStyle w:val="Uvuenotijeloteksta"/>
        <w:ind w:firstLine="141" w:left="1983"/>
        <w:jc w:val="right"/>
      </w:pPr>
      <w:r>
        <w:t>Za točnost otpravka</w:t>
      </w:r>
    </w:p>
    <w:p w:rsidRDefault="00DD3860" w:rsidP="00DD3860" w:rsidR="0044030D" w:rsidRPr="001F5E7B">
      <w:pPr>
        <w:jc w:val="right"/>
      </w:pPr>
      <w:r>
        <w:t>Matea Bizjak</w:t>
      </w:r>
    </w:p>
    <w:p w:rsidRDefault="00B14DCE" w:rsidP="0044030D" w:rsidR="00B14DCE" w:rsidRPr="001F5E7B">
      <w:pPr>
        <w:jc w:val="both"/>
      </w:pPr>
    </w:p>
    <w:p w:rsidRDefault="00427101" w:rsidP="0044030D" w:rsidR="00427101" w:rsidRPr="001F5E7B">
      <w:pPr>
        <w:jc w:val="both"/>
      </w:pPr>
    </w:p>
    <w:p w:rsidRDefault="008D5EAD" w:rsidP="0044030D" w:rsidR="008D5EAD" w:rsidRPr="001F5E7B">
      <w:pPr>
        <w:jc w:val="both"/>
      </w:pPr>
    </w:p>
    <w:p w:rsidRDefault="0044030D" w:rsidP="0044030D" w:rsidR="0044030D" w:rsidRPr="001F5E7B">
      <w:pPr>
        <w:jc w:val="both"/>
      </w:pPr>
      <w:r w:rsidRPr="001F5E7B">
        <w:t>UPUTA O PRAVNOM LIJEKU:</w:t>
      </w:r>
    </w:p>
    <w:p w:rsidRDefault="0044030D" w:rsidP="0044030D" w:rsidR="008E467D" w:rsidRPr="001F5E7B">
      <w:pPr>
        <w:jc w:val="both"/>
      </w:pPr>
      <w:r w:rsidRPr="001F5E7B">
        <w:t xml:space="preserve">Protiv ovog rješenja </w:t>
      </w:r>
      <w:r w:rsidR="008E467D" w:rsidRPr="001F5E7B">
        <w:t>pravo žalbe imaju stečajni upravitelj i razlučni vjerovnici.</w:t>
      </w:r>
    </w:p>
    <w:p w:rsidRDefault="008E467D" w:rsidP="0044030D" w:rsidR="0044030D" w:rsidRPr="001F5E7B">
      <w:pPr>
        <w:jc w:val="both"/>
      </w:pPr>
      <w:r w:rsidRPr="001F5E7B">
        <w:t>Žalba se podn</w:t>
      </w:r>
      <w:r w:rsidR="00E86918" w:rsidRPr="001F5E7B">
        <w:t>osi ovom sudu u 3 primjerka za V</w:t>
      </w:r>
      <w:r w:rsidRPr="001F5E7B">
        <w:t xml:space="preserve">isoki trgovački sud RH u roku od 8 dana od dana dostave rješenja.  </w:t>
      </w:r>
    </w:p>
    <w:p w:rsidRDefault="00537DFF" w:rsidP="0044030D" w:rsidR="00537DFF" w:rsidRPr="001F5E7B">
      <w:pPr>
        <w:jc w:val="both"/>
        <w:rPr>
          <w:i/>
        </w:rPr>
      </w:pPr>
    </w:p>
    <w:p w:rsidRDefault="00C8221D" w:rsidP="00810809" w:rsidR="00C8221D" w:rsidRPr="001F5E7B">
      <w:pPr>
        <w:jc w:val="both"/>
      </w:pPr>
    </w:p>
    <w:p w:rsidRDefault="00DE6AD3" w:rsidP="00DD3860" w:rsidR="00DE6AD3" w:rsidRPr="001F5E7B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1F5E7B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DD3860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51444F">
      <w:t>3385/16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6050D3">
      <w:t>St-3385/16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21"/>
  </w:num>
  <w:num w:numId="4">
    <w:abstractNumId w:val="9"/>
  </w:num>
  <w:num w:numId="5">
    <w:abstractNumId w:val="11"/>
  </w:num>
  <w:num w:numId="6">
    <w:abstractNumId w:val="0"/>
  </w:num>
  <w:num w:numId="7">
    <w:abstractNumId w:val="22"/>
  </w:num>
  <w:num w:numId="8">
    <w:abstractNumId w:val="14"/>
  </w:num>
  <w:num w:numId="9">
    <w:abstractNumId w:val="12"/>
  </w:num>
  <w:num w:numId="10">
    <w:abstractNumId w:val="16"/>
  </w:num>
  <w:num w:numId="11">
    <w:abstractNumId w:val="5"/>
  </w:num>
  <w:num w:numId="12">
    <w:abstractNumId w:val="2"/>
  </w:num>
  <w:num w:numId="13">
    <w:abstractNumId w:val="13"/>
  </w:num>
  <w:num w:numId="14">
    <w:abstractNumId w:val="27"/>
  </w:num>
  <w:num w:numId="15">
    <w:abstractNumId w:val="26"/>
  </w:num>
  <w:num w:numId="16">
    <w:abstractNumId w:val="17"/>
  </w:num>
  <w:num w:numId="17">
    <w:abstractNumId w:val="18"/>
  </w:num>
  <w:num w:numId="18">
    <w:abstractNumId w:val="19"/>
  </w:num>
  <w:num w:numId="19">
    <w:abstractNumId w:val="4"/>
  </w:num>
  <w:num w:numId="20">
    <w:abstractNumId w:val="3"/>
  </w:num>
  <w:num w:numId="21">
    <w:abstractNumId w:val="25"/>
  </w:num>
  <w:num w:numId="22">
    <w:abstractNumId w:val="29"/>
  </w:num>
  <w:num w:numId="23">
    <w:abstractNumId w:val="1"/>
  </w:num>
  <w:num w:numId="24">
    <w:abstractNumId w:val="10"/>
  </w:num>
  <w:num w:numId="25">
    <w:abstractNumId w:val="6"/>
  </w:num>
  <w:num w:numId="26">
    <w:abstractNumId w:val="24"/>
  </w:num>
  <w:num w:numId="27">
    <w:abstractNumId w:val="28"/>
  </w:num>
  <w:num w:numId="28">
    <w:abstractNumId w:val="8"/>
  </w:num>
  <w:num w:numId="29">
    <w:abstractNumId w:val="23"/>
  </w:num>
  <w:num w:numId="3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13657"/>
    <w:rsid w:val="00051DA2"/>
    <w:rsid w:val="00057A95"/>
    <w:rsid w:val="00083F98"/>
    <w:rsid w:val="00085162"/>
    <w:rsid w:val="00087DE1"/>
    <w:rsid w:val="00095974"/>
    <w:rsid w:val="000A1416"/>
    <w:rsid w:val="00132D56"/>
    <w:rsid w:val="00142551"/>
    <w:rsid w:val="00146BF3"/>
    <w:rsid w:val="00163CB8"/>
    <w:rsid w:val="001972FB"/>
    <w:rsid w:val="001A688A"/>
    <w:rsid w:val="001A7FE0"/>
    <w:rsid w:val="001C46A8"/>
    <w:rsid w:val="001C4C51"/>
    <w:rsid w:val="001D59D0"/>
    <w:rsid w:val="001F5E7B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1E0F"/>
    <w:rsid w:val="003E618C"/>
    <w:rsid w:val="0041758E"/>
    <w:rsid w:val="00417A25"/>
    <w:rsid w:val="00427101"/>
    <w:rsid w:val="004311EE"/>
    <w:rsid w:val="004323B6"/>
    <w:rsid w:val="00434DFF"/>
    <w:rsid w:val="0044030D"/>
    <w:rsid w:val="0046089A"/>
    <w:rsid w:val="004855D4"/>
    <w:rsid w:val="004A322E"/>
    <w:rsid w:val="004A6596"/>
    <w:rsid w:val="004B1E94"/>
    <w:rsid w:val="004B3247"/>
    <w:rsid w:val="00511477"/>
    <w:rsid w:val="0051444F"/>
    <w:rsid w:val="00522029"/>
    <w:rsid w:val="00526672"/>
    <w:rsid w:val="00536CF4"/>
    <w:rsid w:val="00536EC2"/>
    <w:rsid w:val="00537DFF"/>
    <w:rsid w:val="0057042C"/>
    <w:rsid w:val="005D70E0"/>
    <w:rsid w:val="005F0EF8"/>
    <w:rsid w:val="006014C1"/>
    <w:rsid w:val="00601A8F"/>
    <w:rsid w:val="006050D3"/>
    <w:rsid w:val="00627A99"/>
    <w:rsid w:val="0063269D"/>
    <w:rsid w:val="00632B65"/>
    <w:rsid w:val="006777CA"/>
    <w:rsid w:val="006804D6"/>
    <w:rsid w:val="00684EE2"/>
    <w:rsid w:val="00685517"/>
    <w:rsid w:val="006A6A4B"/>
    <w:rsid w:val="006D615B"/>
    <w:rsid w:val="006E7C41"/>
    <w:rsid w:val="006F5E82"/>
    <w:rsid w:val="007646F7"/>
    <w:rsid w:val="007B28C5"/>
    <w:rsid w:val="007E4999"/>
    <w:rsid w:val="008104F4"/>
    <w:rsid w:val="00810809"/>
    <w:rsid w:val="008351EC"/>
    <w:rsid w:val="008415A9"/>
    <w:rsid w:val="00843B97"/>
    <w:rsid w:val="00857DD4"/>
    <w:rsid w:val="0089107A"/>
    <w:rsid w:val="00895620"/>
    <w:rsid w:val="00895976"/>
    <w:rsid w:val="008A031D"/>
    <w:rsid w:val="008D518D"/>
    <w:rsid w:val="008D5EAD"/>
    <w:rsid w:val="008E467D"/>
    <w:rsid w:val="008F7C1A"/>
    <w:rsid w:val="00903C04"/>
    <w:rsid w:val="00921542"/>
    <w:rsid w:val="00962962"/>
    <w:rsid w:val="00982A37"/>
    <w:rsid w:val="009E4129"/>
    <w:rsid w:val="009E6DEE"/>
    <w:rsid w:val="00A01FE1"/>
    <w:rsid w:val="00A146C4"/>
    <w:rsid w:val="00A30CFC"/>
    <w:rsid w:val="00A62701"/>
    <w:rsid w:val="00A648D3"/>
    <w:rsid w:val="00A658EE"/>
    <w:rsid w:val="00A86A38"/>
    <w:rsid w:val="00A90EB9"/>
    <w:rsid w:val="00AA6456"/>
    <w:rsid w:val="00AC6333"/>
    <w:rsid w:val="00AF4AA9"/>
    <w:rsid w:val="00AF608A"/>
    <w:rsid w:val="00B11B83"/>
    <w:rsid w:val="00B1253E"/>
    <w:rsid w:val="00B14DCE"/>
    <w:rsid w:val="00B2033F"/>
    <w:rsid w:val="00B276E7"/>
    <w:rsid w:val="00B279CD"/>
    <w:rsid w:val="00B34C81"/>
    <w:rsid w:val="00B3521B"/>
    <w:rsid w:val="00B36B38"/>
    <w:rsid w:val="00B50953"/>
    <w:rsid w:val="00B60991"/>
    <w:rsid w:val="00B74CFF"/>
    <w:rsid w:val="00B74FB8"/>
    <w:rsid w:val="00B867E7"/>
    <w:rsid w:val="00B92C55"/>
    <w:rsid w:val="00BB6910"/>
    <w:rsid w:val="00BC7172"/>
    <w:rsid w:val="00BF2EBB"/>
    <w:rsid w:val="00BF4B37"/>
    <w:rsid w:val="00BF5762"/>
    <w:rsid w:val="00C00782"/>
    <w:rsid w:val="00C37C4C"/>
    <w:rsid w:val="00C74273"/>
    <w:rsid w:val="00C746F8"/>
    <w:rsid w:val="00C8221D"/>
    <w:rsid w:val="00C86850"/>
    <w:rsid w:val="00CB186D"/>
    <w:rsid w:val="00CC00FF"/>
    <w:rsid w:val="00CE06A1"/>
    <w:rsid w:val="00D01D2B"/>
    <w:rsid w:val="00D02827"/>
    <w:rsid w:val="00D039C0"/>
    <w:rsid w:val="00D077AB"/>
    <w:rsid w:val="00D130B2"/>
    <w:rsid w:val="00D31EF1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D1439"/>
    <w:rsid w:val="00DD3860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6751"/>
    <w:rsid w:val="00F16AB1"/>
    <w:rsid w:val="00F24B38"/>
    <w:rsid w:val="00F555AB"/>
    <w:rsid w:val="00F8298D"/>
    <w:rsid w:val="00FB24DF"/>
    <w:rsid w:val="00FB6B13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E7B"/>
    <w:rPr>
      <w:rFonts w:cstheme="minorBidi" w:eastAsiaTheme="minorHAnsi" w:hAnsiTheme="minorHAnsi" w:asciiTheme="minorHAns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DD3860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DD386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E7B"/>
    <w:rPr>
      <w:rFonts w:asciiTheme="minorHAnsi" w:cstheme="minorBidi" w:eastAsiaTheme="minorHAnsi" w:hAnsiTheme="minorHAns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DD3860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DD386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3385</izvorni_sadrzaj>
    <derivirana_varijabla naziv="DomainObject.Predmet.Broj_1">3385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St-3385/2016</izvorni_sadrzaj>
    <derivirana_varijabla naziv="DomainObject.Predmet.OznakaBroj_1">St-3385/2016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PRANJIĆ-PROMET d.o.o. zastupanog po punomoćniku Mate Pranjić</izvorni_sadrzaj>
    <derivirana_varijabla naziv="DomainObject.Predmet.ProtustrankaFormated_1">  PRANJIĆ-PROMET d.o.o. zastupanog po punomoćniku Mate Pranjić</derivirana_varijabla>
  </DomainObject.Predmet.ProtustrankaFormated>
  <DomainObject.Predmet.ProtustrankaFormatedOIB>
    <izvorni_sadrzaj>  PRANJIĆ-PROMET d.o.o., OIB 46417939469 zastupanog po punomoćniku Mate Pranjić</izvorni_sadrzaj>
    <derivirana_varijabla naziv="DomainObject.Predmet.ProtustrankaFormatedOIB_1">  PRANJIĆ-PROMET d.o.o., OIB 46417939469 zastupanog po punomoćniku Mate Pranjić</derivirana_varijabla>
  </DomainObject.Predmet.ProtustrankaFormatedOIB>
  <DomainObject.Predmet.ProtustrankaFormatedWithAdress>
    <izvorni_sadrzaj> PRANJIĆ-PROMET d.o.o., Kopačevski Put 4, 10000 Zagreb zastupanog po punomoćniku Mate Pranjić</izvorni_sadrzaj>
    <derivirana_varijabla naziv="DomainObject.Predmet.ProtustrankaFormatedWithAdress_1"> PRANJIĆ-PROMET d.o.o., Kopačevski Put 4, 10000 Zagreb zastupanog po punomoćniku Mate Pranjić</derivirana_varijabla>
  </DomainObject.Predmet.ProtustrankaFormatedWithAdress>
  <DomainObject.Predmet.ProtustrankaFormatedWithAdressOIB>
    <izvorni_sadrzaj> PRANJIĆ-PROMET d.o.o., OIB 46417939469, Kopačevski Put 4, 10000 Zagreb zastupanog po punomoćniku Mate Pranjić</izvorni_sadrzaj>
    <derivirana_varijabla naziv="DomainObject.Predmet.ProtustrankaFormatedWithAdressOIB_1"> PRANJIĆ-PROMET d.o.o., OIB 46417939469, Kopačevski Put 4, 10000 Zagreb zastupanog po punomoćniku Mate Pranjić</derivirana_varijabla>
  </DomainObject.Predmet.ProtustrankaFormatedWithAdressOIB>
  <DomainObject.Predmet.ProtustrankaWithAdress>
    <izvorni_sadrzaj>PRANJIĆ-PROMET d.o.o. Kopačevski Put 4, 10000 Zagreb</izvorni_sadrzaj>
    <derivirana_varijabla naziv="DomainObject.Predmet.ProtustrankaWithAdress_1">PRANJIĆ-PROMET d.o.o. Kopačevski Put 4, 10000 Zagreb</derivirana_varijabla>
  </DomainObject.Predmet.ProtustrankaWithAdress>
  <DomainObject.Predmet.ProtustrankaWithAdressOIB>
    <izvorni_sadrzaj>PRANJIĆ-PROMET d.o.o., OIB 46417939469, Kopačevski Put 4, 10000 Zagreb</izvorni_sadrzaj>
    <derivirana_varijabla naziv="DomainObject.Predmet.ProtustrankaWithAdressOIB_1">PRANJIĆ-PROMET d.o.o., OIB 46417939469, Kopačevski Put 4, 10000 Zagreb</derivirana_varijabla>
  </DomainObject.Predmet.ProtustrankaWithAdressOIB>
  <DomainObject.Predmet.ProtustrankaNazivFormated>
    <izvorni_sadrzaj>PRANJIĆ-PROMET d.o.o.</izvorni_sadrzaj>
    <derivirana_varijabla naziv="DomainObject.Predmet.ProtustrankaNazivFormated_1">PRANJIĆ-PROMET d.o.o.</derivirana_varijabla>
  </DomainObject.Predmet.ProtustrankaNazivFormated>
  <DomainObject.Predmet.ProtustrankaNazivFormatedOIB>
    <izvorni_sadrzaj>PRANJIĆ-PROMET d.o.o., OIB 46417939469</izvorni_sadrzaj>
    <derivirana_varijabla naziv="DomainObject.Predmet.ProtustrankaNazivFormatedOIB_1">PRANJIĆ-PROMET d.o.o., OIB 46417939469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Pranjić</izvorni_sadrzaj>
    <derivirana_varijabla naziv="DomainObject.Predmet.StrankaFormated_1">  FINA Regionalni centar Zagreb; Mate Pranjić</derivirana_varijabla>
  </DomainObject.Predmet.StrankaFormated>
  <DomainObject.Predmet.StrankaFormatedOIB>
    <izvorni_sadrzaj>  FINA Regionalni centar Zagreb, OIB 85821130368; Mate Pranjić, OIB 57157782910</izvorni_sadrzaj>
    <derivirana_varijabla naziv="DomainObject.Predmet.StrankaFormatedOIB_1">  FINA Regionalni centar Zagreb, OIB 85821130368; Mate Pranjić, OIB 57157782910</derivirana_varijabla>
  </DomainObject.Predmet.StrankaFormatedOIB>
  <DomainObject.Predmet.StrankaFormatedWithAdress>
    <izvorni_sadrzaj> FINA Regionalni centar Zagreb, Ulica grada Vukovara 70, 10000 Zagreb; Mate Pranjić, Zumbulska 17b, 10000 Zagreb</izvorni_sadrzaj>
    <derivirana_varijabla naziv="DomainObject.Predmet.StrankaFormatedWithAdress_1"> FINA Regionalni centar Zagreb, Ulica grada Vukovara 70, 10000 Zagreb; Mate Pranjić, Zumbulska 17b, 10000 Zagreb</derivirana_varijabla>
  </DomainObject.Predmet.StrankaFormatedWithAdress>
  <DomainObject.Predmet.StrankaFormatedWithAdressOIB>
    <izvorni_sadrzaj> FINA Regionalni centar Zagreb, OIB 85821130368, Ulica grada Vukovara 70, 10000 Zagreb; Mate Pranjić, OIB 57157782910, Zumbulska 17b, 10000 Zagreb</izvorni_sadrzaj>
    <derivirana_varijabla naziv="DomainObject.Predmet.StrankaFormatedWithAdressOIB_1"> FINA Regionalni centar Zagreb, OIB 85821130368, Ulica grada Vukovara 70, 10000 Zagreb; Mate Pranjić, OIB 57157782910, Zumbulska 17b, 10000 Zagreb</derivirana_varijabla>
  </DomainObject.Predmet.StrankaFormatedWithAdressOIB>
  <DomainObject.Predmet.StrankaWithAdress>
    <izvorni_sadrzaj>FINA Regionalni centar Zagreb Ulica grada Vukovara 70,10000 Zagreb,Mate Pranjić Zumbulska 17b,10000 Zagreb</izvorni_sadrzaj>
    <derivirana_varijabla naziv="DomainObject.Predmet.StrankaWithAdress_1">FINA Regionalni centar Zagreb Ulica grada Vukovara 70,10000 Zagreb,Mate Pranjić Zumbulska 17b,10000 Zagreb</derivirana_varijabla>
  </DomainObject.Predmet.StrankaWithAdress>
  <DomainObject.Predmet.StrankaWithAdressOIB>
    <izvorni_sadrzaj>FINA Regionalni centar Zagreb, OIB 85821130368, Ulica grada Vukovara 70,10000 Zagreb,Mate Pranjić, OIB 57157782910, Zumbulska 17b,10000 Zagreb</izvorni_sadrzaj>
    <derivirana_varijabla naziv="DomainObject.Predmet.StrankaWithAdressOIB_1">FINA Regionalni centar Zagreb, OIB 85821130368, Ulica grada Vukovara 70,10000 Zagreb,Mate Pranjić, OIB 57157782910, Zumbulska 17b,10000 Zagreb</derivirana_varijabla>
  </DomainObject.Predmet.StrankaWithAdressOIB>
  <DomainObject.Predmet.StrankaNazivFormated>
    <izvorni_sadrzaj>FINA Regionalni centar Zagreb,Mate Pranjić</izvorni_sadrzaj>
    <derivirana_varijabla naziv="DomainObject.Predmet.StrankaNazivFormated_1">FINA Regionalni centar Zagreb,Mate Pranjić</derivirana_varijabla>
  </DomainObject.Predmet.StrankaNazivFormated>
  <DomainObject.Predmet.StrankaNazivFormatedOIB>
    <izvorni_sadrzaj>FINA Regionalni centar Zagreb, OIB 85821130368,Mate Pranjić, OIB 57157782910</izvorni_sadrzaj>
    <derivirana_varijabla naziv="DomainObject.Predmet.StrankaNazivFormatedOIB_1">FINA Regionalni centar Zagreb, OIB 85821130368,Mate Pranjić, OIB 57157782910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Mate Pranjić</item>
    </izvorni_sadrzaj>
    <derivirana_varijabla naziv="DomainObject.Predmet.StrankaListFormated_1">
      <item>FINA Regionalni centar Zagreb</item>
      <item>Mate Pranjić</item>
    </derivirana_varijabla>
  </DomainObject.Predmet.StrankaListFormated>
  <DomainObject.Predmet.StrankaListFormatedOIB>
    <izvorni_sadrzaj>
      <item>FINA Regionalni centar Zagreb, OIB 85821130368</item>
      <item>Mate Pranjić, OIB 57157782910</item>
    </izvorni_sadrzaj>
    <derivirana_varijabla naziv="DomainObject.Predmet.StrankaListFormatedOIB_1">
      <item>FINA Regionalni centar Zagreb, OIB 85821130368</item>
      <item>Mate Pranjić, OIB 57157782910</item>
    </derivirana_varijabla>
  </DomainObject.Predmet.StrankaListFormatedOIB>
  <DomainObject.Predmet.StrankaListFormatedWithAdress>
    <izvorni_sadrzaj>
      <item>FINA Regionalni centar Zagreb, Ulica grada Vukovara 70, 10000 Zagreb</item>
      <item>Mate Pranjić, Zumbulska 17b, 10000 Zagreb</item>
    </izvorni_sadrzaj>
    <derivirana_varijabla naziv="DomainObject.Predmet.StrankaListFormatedWithAdress_1">
      <item>FINA Regionalni centar Zagreb, Ulica grada Vukovara 70, 10000 Zagreb</item>
      <item>Mate Pranjić, Zumbulska 17b,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Mate Pranjić, OIB 57157782910, Zumbulska 17b, 10000 Zagreb</item>
    </izvorni_sadrzaj>
    <derivirana_varijabla naziv="DomainObject.Predmet.StrankaListFormatedWithAdressOIB_1">
      <item>FINA Regionalni centar Zagreb, OIB 85821130368, Ulica grada Vukovara 70, 10000 Zagreb</item>
      <item>Mate Pranjić, OIB 57157782910, Zumbulska 17b, 10000 Zagreb</item>
    </derivirana_varijabla>
  </DomainObject.Predmet.StrankaListFormatedWithAdressOIB>
  <DomainObject.Predmet.StrankaListNazivFormated>
    <izvorni_sadrzaj>
      <item>FINA Regionalni centar Zagreb</item>
      <item>Mate Pranjić</item>
    </izvorni_sadrzaj>
    <derivirana_varijabla naziv="DomainObject.Predmet.StrankaListNazivFormated_1">
      <item>FINA Regionalni centar Zagreb</item>
      <item>Mate Pranjić</item>
    </derivirana_varijabla>
  </DomainObject.Predmet.StrankaListNazivFormated>
  <DomainObject.Predmet.StrankaListNazivFormatedOIB>
    <izvorni_sadrzaj>
      <item>FINA Regionalni centar Zagreb, OIB 85821130368</item>
      <item>Mate Pranjić, OIB 57157782910</item>
    </izvorni_sadrzaj>
    <derivirana_varijabla naziv="DomainObject.Predmet.StrankaListNazivFormatedOIB_1">
      <item>FINA Regionalni centar Zagreb, OIB 85821130368</item>
      <item>Mate Pranjić, OIB 57157782910</item>
    </derivirana_varijabla>
  </DomainObject.Predmet.StrankaListNazivFormatedOIB>
  <DomainObject.Predmet.ProtuStrankaListFormated>
    <izvorni_sadrzaj>
      <item>PRANJIĆ-PROMET d.o.o. zastupanog po punomoćniku Mate Pranjić</item>
    </izvorni_sadrzaj>
    <derivirana_varijabla naziv="DomainObject.Predmet.ProtuStrankaListFormated_1">
      <item>PRANJIĆ-PROMET d.o.o. zastupanog po punomoćniku Mate Pranjić</item>
    </derivirana_varijabla>
  </DomainObject.Predmet.ProtuStrankaListFormated>
  <DomainObject.Predmet.ProtuStrankaListFormatedOIB>
    <izvorni_sadrzaj>
      <item>PRANJIĆ-PROMET d.o.o., OIB 46417939469 zastupanog po punomoćniku Mate Pranjić</item>
    </izvorni_sadrzaj>
    <derivirana_varijabla naziv="DomainObject.Predmet.ProtuStrankaListFormatedOIB_1">
      <item>PRANJIĆ-PROMET d.o.o., OIB 46417939469 zastupanog po punomoćniku Mate Pranjić</item>
    </derivirana_varijabla>
  </DomainObject.Predmet.ProtuStrankaListFormatedOIB>
  <DomainObject.Predmet.ProtuStrankaListFormatedWithAdress>
    <izvorni_sadrzaj>
      <item>PRANJIĆ-PROMET d.o.o., Kopačevski Put 4, 10000 Zagreb zastupanog po punomoćniku Mate Pranjić</item>
    </izvorni_sadrzaj>
    <derivirana_varijabla naziv="DomainObject.Predmet.ProtuStrankaListFormatedWithAdress_1">
      <item>PRANJIĆ-PROMET d.o.o., Kopačevski Put 4, 10000 Zagreb zastupanog po punomoćniku Mate Pranjić</item>
    </derivirana_varijabla>
  </DomainObject.Predmet.ProtuStrankaListFormatedWithAdress>
  <DomainObject.Predmet.ProtuStrankaListFormatedWithAdressOIB>
    <izvorni_sadrzaj>
      <item>PRANJIĆ-PROMET d.o.o., OIB 46417939469, Kopačevski Put 4, 10000 Zagreb zastupanog po punomoćniku Mate Pranjić</item>
    </izvorni_sadrzaj>
    <derivirana_varijabla naziv="DomainObject.Predmet.ProtuStrankaListFormatedWithAdressOIB_1">
      <item>PRANJIĆ-PROMET d.o.o., OIB 46417939469, Kopačevski Put 4, 10000 Zagreb zastupanog po punomoćniku Mate Pranjić</item>
    </derivirana_varijabla>
  </DomainObject.Predmet.ProtuStrankaListFormatedWithAdressOIB>
  <DomainObject.Predmet.ProtuStrankaListNazivFormated>
    <izvorni_sadrzaj>
      <item>PRANJIĆ-PROMET d.o.o.</item>
    </izvorni_sadrzaj>
    <derivirana_varijabla naziv="DomainObject.Predmet.ProtuStrankaListNazivFormated_1">
      <item>PRANJIĆ-PROMET d.o.o.</item>
    </derivirana_varijabla>
  </DomainObject.Predmet.ProtuStrankaListNazivFormated>
  <DomainObject.Predmet.ProtuStrankaListNazivFormatedOIB>
    <izvorni_sadrzaj>
      <item>PRANJIĆ-PROMET d.o.o., OIB 46417939469</item>
    </izvorni_sadrzaj>
    <derivirana_varijabla naziv="DomainObject.Predmet.ProtuStrankaListNazivFormatedOIB_1">
      <item>PRANJIĆ-PROMET d.o.o., OIB 46417939469</item>
    </derivirana_varijabla>
  </DomainObject.Predmet.ProtuStrankaListNazivFormatedOIB>
  <DomainObject.Predmet.OstaliListFormated>
    <izvorni_sadrzaj>
      <item>Mate Pranjić punomoćnik sudionika u postupku PRANJIĆ-PROMET d.o.o.</item>
    </izvorni_sadrzaj>
    <derivirana_varijabla naziv="DomainObject.Predmet.OstaliListFormated_1">
      <item>Mate Pranjić punomoćnik sudionika u postupku PRANJIĆ-PROMET d.o.o.</item>
    </derivirana_varijabla>
  </DomainObject.Predmet.OstaliListFormated>
  <DomainObject.Predmet.OstaliListFormatedOIB>
    <izvorni_sadrzaj>
      <item>Mate Pranjić, OIB 57157782910 punomoćnik sudionika u postupku PRANJIĆ-PROMET d.o.o.</item>
    </izvorni_sadrzaj>
    <derivirana_varijabla naziv="DomainObject.Predmet.OstaliListFormatedOIB_1">
      <item>Mate Pranjić, OIB 57157782910 punomoćnik sudionika u postupku PRANJIĆ-PROMET d.o.o.</item>
    </derivirana_varijabla>
  </DomainObject.Predmet.OstaliListFormatedOIB>
  <DomainObject.Predmet.OstaliListFormatedWithAdress>
    <izvorni_sadrzaj>
      <item>Mate Pranjić, Zumbulska 17b, 10000 Zagreb punomoćnik sudionika u postupku PRANJIĆ-PROMET d.o.o.</item>
    </izvorni_sadrzaj>
    <derivirana_varijabla naziv="DomainObject.Predmet.OstaliListFormatedWithAdress_1">
      <item>Mate Pranjić, Zumbulska 17b, 10000 Zagreb punomoćnik sudionika u postupku PRANJIĆ-PROMET d.o.o.</item>
    </derivirana_varijabla>
  </DomainObject.Predmet.OstaliListFormatedWithAdress>
  <DomainObject.Predmet.OstaliListFormatedWithAdressOIB>
    <izvorni_sadrzaj>
      <item>Mate Pranjić, OIB 57157782910, Zumbulska 17b, 10000 Zagreb punomoćnik sudionika u postupku PRANJIĆ-PROMET d.o.o.</item>
    </izvorni_sadrzaj>
    <derivirana_varijabla naziv="DomainObject.Predmet.OstaliListFormatedWithAdressOIB_1">
      <item>Mate Pranjić, OIB 57157782910, Zumbulska 17b, 10000 Zagreb punomoćnik sudionika u postupku PRANJIĆ-PROMET d.o.o.</item>
    </derivirana_varijabla>
  </DomainObject.Predmet.OstaliListFormatedWithAdressOIB>
  <DomainObject.Predmet.OstaliListNazivFormated>
    <izvorni_sadrzaj>
      <item>Mate Pranjić</item>
    </izvorni_sadrzaj>
    <derivirana_varijabla naziv="DomainObject.Predmet.OstaliListNazivFormated_1">
      <item>Mate Pranjić</item>
    </derivirana_varijabla>
  </DomainObject.Predmet.OstaliListNazivFormated>
  <DomainObject.Predmet.OstaliListNazivFormatedOIB>
    <izvorni_sadrzaj>
      <item>Mate Pranjić, OIB 57157782910</item>
    </izvorni_sadrzaj>
    <derivirana_varijabla naziv="DomainObject.Predmet.OstaliListNazivFormatedOIB_1">
      <item>Mate Pranjić, OIB 57157782910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PRANJIĆ-PROMET d.o.o.</izvorni_sadrzaj>
    <derivirana_varijabla naziv="DomainObject.Predmet.ProtustrankaIDrugi_1">PRANJIĆ-PROMET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PRANJIĆ-PROMET d.o.o., OIB 46417939469, Kopačevski Put 4, 10000 Zagreb</izvorni_sadrzaj>
    <derivirana_varijabla naziv="DomainObject.Predmet.ProtustrankaIDrugiAdressOIB_1">PRANJIĆ-PROMET d.o.o., OIB 46417939469, Kopačevski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PRANJIĆ-PROMET d.o.o.</item>
      <item>Mate Pranjić</item>
      <item>Mate Pranjić</item>
    </izvorni_sadrzaj>
    <derivirana_varijabla naziv="DomainObject.Predmet.SudioniciListNaziv_1">
      <item>FINA Regionalni centar Zagreb</item>
      <item>PRANJIĆ-PROMET d.o.o.</item>
      <item>Mate Pranjić</item>
      <item>Mate Pranjić</item>
    </derivirana_varijabla>
  </DomainObject.Predmet.SudioniciListNaziv>
  <DomainObject.Predmet.SudioniciListAdressOIB>
    <izvorni_sadrzaj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</izvorni_sadrzaj>
    <derivirana_varijabla naziv="DomainObject.Predmet.SudioniciListAdressOIB_1"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46417939469</item>
      <item>, OIB 57157782910</item>
      <item>, OIB 57157782910</item>
    </izvorni_sadrzaj>
    <derivirana_varijabla naziv="DomainObject.Predmet.SudioniciListNazivOIB_1">
      <item>, OIB 85821130368</item>
      <item>, OIB 46417939469</item>
      <item>, OIB 57157782910</item>
      <item>, OIB 57157782910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384</properties:Words>
  <properties:Characters>2120</properties:Characters>
  <properties:Lines>67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2018-11-27T12:24:00Z</dcterms:created>
  <dc:creator>BISERKA CALIC</dc:creator>
  <cp:lastModifiedBy>Matea Bizjak</cp:lastModifiedBy>
  <cp:lastPrinted>2018-11-27T13:35:00Z</cp:lastPrinted>
  <dcterms:modified xmlns:xsi="http://www.w3.org/2001/XMLSchema-instance" xsi:type="dcterms:W3CDTF">2018-11-27T13:35:00Z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(St-3385-16-rješenje-prodaja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