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e296" w14:paraId="34fe296" w:rsidRDefault="00142422" w:rsidP="00910611" w:rsidR="0014242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422" w:rsidP="00910611" w:rsidR="00142422">
      <w:r>
        <w:rPr>
          <w:rFonts w:eastAsia="MS Mincho"/>
        </w:rPr>
        <w:t xml:space="preserve">   REPUBLIKA HRVATSKA</w:t>
      </w:r>
    </w:p>
    <w:p w:rsidRDefault="00142422" w:rsidP="00910611" w:rsidR="00142422">
      <w:r>
        <w:rPr>
          <w:rFonts w:eastAsia="MS Mincho"/>
        </w:rPr>
        <w:t>TRGOVAČKI SUD U RIJECI</w:t>
      </w:r>
    </w:p>
    <w:p w:rsidRDefault="00142422" w:rsidP="00142422" w:rsidR="007227B7" w:rsidRPr="00142422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 w:rsidR="00FE0A71">
        <w:t>774/17-14</w:t>
      </w:r>
    </w:p>
    <w:p w:rsidRDefault="00CC67FD" w:rsidP="00726A98" w:rsidR="00CC67FD" w:rsidRPr="0087210C">
      <w:pPr>
        <w:jc w:val="both"/>
      </w:pPr>
    </w:p>
    <w:p w:rsidRDefault="0087210C" w:rsidP="0087210C" w:rsidR="00726A98" w:rsidRPr="00EA6FE9">
      <w:pPr>
        <w:jc w:val="center"/>
      </w:pPr>
      <w:r w:rsidRPr="00EA6FE9">
        <w:t>R E P U B L I K A    H R V A T S K A</w:t>
      </w:r>
    </w:p>
    <w:p w:rsidRDefault="0087210C" w:rsidP="0087210C" w:rsidR="0087210C" w:rsidRPr="00EA6FE9">
      <w:pPr>
        <w:jc w:val="center"/>
      </w:pPr>
    </w:p>
    <w:p w:rsidRDefault="00726A98" w:rsidP="00726A98" w:rsidR="00726A98" w:rsidRPr="00EA6FE9">
      <w:pPr>
        <w:jc w:val="center"/>
      </w:pPr>
      <w:r w:rsidRPr="00EA6FE9">
        <w:t>R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Š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N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</w:r>
      <w:r w:rsidR="00EA6FE9">
        <w:t xml:space="preserve">Trgovački sud u Rijeci, OIB 88785964957, po sucu pojedincu Danieli Korlević, u </w:t>
      </w:r>
      <w:r w:rsidR="00EA6FE9" w:rsidRPr="00552A37">
        <w:rPr>
          <w:bCs/>
        </w:rPr>
        <w:t>nastavk</w:t>
      </w:r>
      <w:r w:rsidR="00EA6FE9">
        <w:rPr>
          <w:bCs/>
        </w:rPr>
        <w:t>u</w:t>
      </w:r>
      <w:r w:rsidR="00EA6FE9" w:rsidRPr="00552A37">
        <w:rPr>
          <w:bCs/>
        </w:rPr>
        <w:t xml:space="preserve"> postupka radi naknadne diobe </w:t>
      </w:r>
      <w:r w:rsidR="00EA6FE9" w:rsidRPr="00F01B36">
        <w:rPr>
          <w:bCs/>
        </w:rPr>
        <w:t>Stečajne mase iza LIJANA d.o.o. Pula, Koparska 37</w:t>
      </w:r>
      <w:r w:rsidR="00EA6FE9" w:rsidRPr="00F525B6">
        <w:t xml:space="preserve">, OIB </w:t>
      </w:r>
      <w:r w:rsidR="00EA6FE9" w:rsidRPr="00852085">
        <w:t>26656941899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EA6FE9">
        <w:t>12. travnja</w:t>
      </w:r>
      <w:r w:rsidR="00FC3F7E">
        <w:t xml:space="preserve">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EA6FE9">
        <w:rPr>
          <w:bCs/>
        </w:rPr>
        <w:t>Vlasti</w:t>
      </w:r>
      <w:r w:rsidR="00EA6FE9" w:rsidRPr="002500B2">
        <w:rPr>
          <w:bCs/>
        </w:rPr>
        <w:t xml:space="preserve"> Majst</w:t>
      </w:r>
      <w:r w:rsidR="00EA6FE9">
        <w:rPr>
          <w:bCs/>
        </w:rPr>
        <w:t>orović, Pula, Koparska 37, OIB 78258328195</w:t>
      </w:r>
      <w:r w:rsidR="00DB4828" w:rsidRPr="00DB4828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FE0A71">
        <w:t xml:space="preserve">1. listopada 2016. do 31. ožujka 2017. </w:t>
      </w:r>
      <w:r w:rsidR="004E30EC" w:rsidRPr="0087210C">
        <w:t xml:space="preserve">u ukupnom iznosu </w:t>
      </w:r>
      <w:r w:rsidR="00FE0A71">
        <w:t>od 594</w:t>
      </w:r>
      <w:r w:rsidR="00EA6FE9">
        <w:t xml:space="preserve">,00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FE0A71">
        <w:t>4. travnja 2017.</w:t>
      </w:r>
      <w:r w:rsidR="00EA6FE9">
        <w:t xml:space="preserve">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FE0A71">
        <w:t>1. listopada 2016. do 31. ožujka 2017.</w:t>
      </w:r>
      <w:r w:rsidR="008B3796">
        <w:t xml:space="preserve"> </w:t>
      </w:r>
      <w:r w:rsidR="00DB4828" w:rsidRPr="00DB4828">
        <w:t xml:space="preserve">u ukupnom iznosu </w:t>
      </w:r>
      <w:r w:rsidR="00FE0A71">
        <w:t>594</w:t>
      </w:r>
      <w:r w:rsidR="00EA6FE9">
        <w:t xml:space="preserve">,00 </w:t>
      </w:r>
      <w:r w:rsidR="00DB4828" w:rsidRPr="00DB4828">
        <w:t>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4B12FB">
        <w:t xml:space="preserve">u razdoblju </w:t>
      </w:r>
      <w:r w:rsidR="00C55B28">
        <w:t xml:space="preserve">od </w:t>
      </w:r>
      <w:r w:rsidR="00FE0A71">
        <w:t xml:space="preserve">1. listopada 2016. do 31. ožujka 2017. </w:t>
      </w:r>
      <w:r w:rsidR="00BA57F5">
        <w:t>u ukupnom iznosu</w:t>
      </w:r>
      <w:r w:rsidR="00FE0A71">
        <w:t xml:space="preserve"> 516</w:t>
      </w:r>
      <w:r w:rsidR="00EA6FE9">
        <w:t xml:space="preserve">,00 </w:t>
      </w:r>
      <w:r w:rsidR="00BA57F5">
        <w:t>kn</w:t>
      </w:r>
      <w:r w:rsidR="00C55B28">
        <w:t xml:space="preserve"> (</w:t>
      </w:r>
      <w:r w:rsidR="00FE0A71">
        <w:t>258</w:t>
      </w:r>
      <w:r w:rsidR="00EA6FE9">
        <w:t xml:space="preserve"> </w:t>
      </w:r>
      <w:r w:rsidR="00C55B28">
        <w:t>km x 2,00 kn/km)</w:t>
      </w:r>
      <w:r w:rsidR="00EA6FE9">
        <w:t xml:space="preserve">, trošak telefona u iznosu od </w:t>
      </w:r>
      <w:r w:rsidR="00FE0A71">
        <w:t>30</w:t>
      </w:r>
      <w:r w:rsidR="00EA6FE9">
        <w:t xml:space="preserve">,00 kn, trošak interneta u iznosu od </w:t>
      </w:r>
      <w:r w:rsidR="00FE0A71">
        <w:t>48</w:t>
      </w:r>
      <w:r w:rsidR="00EA6FE9">
        <w:t>,00 kn</w:t>
      </w:r>
      <w:r w:rsidR="00C55B28">
        <w:t>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FE0A71">
        <w:t xml:space="preserve">1. listopada 2016. do 31. ožujka 2017.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CE03D6">
        <w:t>obilazak nekretnine u Poljanama, sastanak sa stečajnim upraviteljem suvlasnika nekretnine, Porezna uprava, FINA</w:t>
      </w:r>
      <w:r w:rsidR="008B3796">
        <w:t>).</w:t>
      </w:r>
    </w:p>
    <w:p w:rsidRDefault="00DB4828" w:rsidP="00BD1A2A" w:rsidR="00BD1A2A">
      <w:pPr>
        <w:jc w:val="both"/>
      </w:pPr>
      <w:r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CE03D6">
        <w:t>12. travnja</w:t>
      </w:r>
      <w:r w:rsidR="00FC3F7E">
        <w:t xml:space="preserve"> 2018.</w:t>
      </w:r>
    </w:p>
    <w:p w:rsidRDefault="00FC3F7E" w:rsidP="00FC3F7E" w:rsidR="00FC3F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FC3F7E" w:rsidR="00726A9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8B3796" w:rsidP="00726A98" w:rsidR="008B3796" w:rsidRPr="00CE03D6">
      <w:pPr>
        <w:jc w:val="both"/>
      </w:pPr>
    </w:p>
    <w:p w:rsidRDefault="00726A98" w:rsidP="00726A98" w:rsidR="00726A98" w:rsidRPr="00CE03D6">
      <w:pPr>
        <w:jc w:val="both"/>
      </w:pPr>
      <w:r w:rsidRPr="00CE03D6"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4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CE03D6">
      <w:t>774/17</w:t>
    </w:r>
    <w:r w:rsidR="004B12FB">
      <w:t>-</w:t>
    </w:r>
    <w:r w:rsidR="00FE0A71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42422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5187C"/>
    <w:rsid w:val="003737F2"/>
    <w:rsid w:val="003B52A0"/>
    <w:rsid w:val="00461C87"/>
    <w:rsid w:val="004726A4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27B7"/>
    <w:rsid w:val="00726A98"/>
    <w:rsid w:val="007667A7"/>
    <w:rsid w:val="007B2024"/>
    <w:rsid w:val="0081052B"/>
    <w:rsid w:val="00865FE0"/>
    <w:rsid w:val="0087210C"/>
    <w:rsid w:val="008B3796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66E33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3D6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EA6FE9"/>
    <w:rsid w:val="00F14A21"/>
    <w:rsid w:val="00F23095"/>
    <w:rsid w:val="00F6330C"/>
    <w:rsid w:val="00F72521"/>
    <w:rsid w:val="00F731C0"/>
    <w:rsid w:val="00FC3F7E"/>
    <w:rsid w:val="00FC72DD"/>
    <w:rsid w:val="00FD7239"/>
    <w:rsid w:val="00FE0183"/>
    <w:rsid w:val="00FE0A71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24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242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24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242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d.o.o.  Pula</izvorni_sadrzaj>
    <derivirana_varijabla naziv="DomainObject.Predmet.ProtustrankaFormated_1">  Stečajna masa iza LIJANA d.o.o.  Pula</derivirana_varijabla>
  </DomainObject.Predmet.ProtustrankaFormated>
  <DomainObject.Predmet.ProtustrankaFormatedOIB>
    <izvorni_sadrzaj>  Stečajna masa iza LIJANA d.o.o.  Pula, OIB 26656941899</izvorni_sadrzaj>
    <derivirana_varijabla naziv="DomainObject.Predmet.ProtustrankaFormatedOIB_1">  Stečajna masa iza LIJANA d.o.o.  Pula, OIB 26656941899</derivirana_varijabla>
  </DomainObject.Predmet.ProtustrankaFormatedOIB>
  <DomainObject.Predmet.ProtustrankaFormatedWithAdress>
    <izvorni_sadrzaj> Stečajna masa iza LIJANA d.o.o.  Pula, Koparska 37, 52100 Pula</izvorni_sadrzaj>
    <derivirana_varijabla naziv="DomainObject.Predmet.ProtustrankaFormatedWithAdress_1"> Stečajna masa iza LIJANA d.o.o.  Pula, Koparska 37, 52100 Pula</derivirana_varijabla>
  </DomainObject.Predmet.ProtustrankaFormatedWithAdress>
  <DomainObject.Predmet.ProtustrankaFormatedWithAdressOIB>
    <izvorni_sadrzaj> Stečajna masa iza LIJANA d.o.o.  Pula, OIB 26656941899, Koparska 37, 52100 Pula</izvorni_sadrzaj>
    <derivirana_varijabla naziv="DomainObject.Predmet.ProtustrankaFormatedWithAdressOIB_1"> Stečajna masa iza LIJANA d.o.o.  Pula, OIB 26656941899, Koparska 37, 52100 Pula</derivirana_varijabla>
  </DomainObject.Predmet.ProtustrankaFormatedWithAdressOIB>
  <DomainObject.Predmet.ProtustrankaWithAdress>
    <izvorni_sadrzaj>Stečajna masa iza LIJANA d.o.o.  Pula Koparska 37, 52100 Pula</izvorni_sadrzaj>
    <derivirana_varijabla naziv="DomainObject.Predmet.ProtustrankaWithAdress_1">Stečajna masa iza LIJANA d.o.o.  Pula Koparska 37, 52100 Pula</derivirana_varijabla>
  </DomainObject.Predmet.ProtustrankaWithAdress>
  <DomainObject.Predmet.ProtustrankaWithAdressOIB>
    <izvorni_sadrzaj>Stečajna masa iza LIJANA d.o.o.  Pula, OIB 26656941899, Koparska 37, 52100 Pula</izvorni_sadrzaj>
    <derivirana_varijabla naziv="DomainObject.Predmet.ProtustrankaWithAdressOIB_1">Stečajna masa iza LIJANA d.o.o.  Pula, OIB 26656941899, Koparska 37, 52100 Pula</derivirana_varijabla>
  </DomainObject.Predmet.ProtustrankaWithAdressOIB>
  <DomainObject.Predmet.ProtustrankaNazivFormated>
    <izvorni_sadrzaj>Stečajna masa iza LIJANA d.o.o.  Pula</izvorni_sadrzaj>
    <derivirana_varijabla naziv="DomainObject.Predmet.ProtustrankaNazivFormated_1">Stečajna masa iza LIJANA d.o.o.  Pula</derivirana_varijabla>
  </DomainObject.Predmet.ProtustrankaNazivFormated>
  <DomainObject.Predmet.ProtustrankaNazivFormatedOIB>
    <izvorni_sadrzaj>Stečajna masa iza LIJANA d.o.o.  Pula, OIB 26656941899</izvorni_sadrzaj>
    <derivirana_varijabla naziv="DomainObject.Predmet.ProtustrankaNazivFormatedOIB_1">Stečajna masa iza LIJANA d.o.o.  Pula,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d.o.o.  Pula</item>
    </izvorni_sadrzaj>
    <derivirana_varijabla naziv="DomainObject.Predmet.ProtuStrankaListFormated_1">
      <item>Stečajna masa iza LIJANA d.o.o.  Pula</item>
    </derivirana_varijabla>
  </DomainObject.Predmet.ProtuStrankaListFormated>
  <DomainObject.Predmet.ProtuStrankaListFormatedOIB>
    <izvorni_sadrzaj>
      <item>Stečajna masa iza LIJANA d.o.o.  Pula, OIB 26656941899</item>
    </izvorni_sadrzaj>
    <derivirana_varijabla naziv="DomainObject.Predmet.ProtuStrankaListFormatedOIB_1">
      <item>Stečajna masa iza LIJANA d.o.o.  Pula, OIB 26656941899</item>
    </derivirana_varijabla>
  </DomainObject.Predmet.ProtuStrankaListFormatedOIB>
  <DomainObject.Predmet.ProtuStrankaListFormatedWithAdress>
    <izvorni_sadrzaj>
      <item>Stečajna masa iza LIJANA d.o.o.  Pula, Koparska 37, 52100 Pula</item>
    </izvorni_sadrzaj>
    <derivirana_varijabla naziv="DomainObject.Predmet.ProtuStrankaListFormatedWithAdress_1">
      <item>Stečajna masa iza LIJANA d.o.o.  Pula, Koparska 37, 52100 Pula</item>
    </derivirana_varijabla>
  </DomainObject.Predmet.ProtuStrankaListFormatedWithAdress>
  <DomainObject.Predmet.ProtuStrankaListFormatedWithAdressOIB>
    <izvorni_sadrzaj>
      <item>Stečajna masa iza LIJANA d.o.o.  Pula, OIB 26656941899, Koparska 37, 52100 Pula</item>
    </izvorni_sadrzaj>
    <derivirana_varijabla naziv="DomainObject.Predmet.ProtuStrankaListFormatedWithAdressOIB_1">
      <item>Stečajna masa iza LIJANA d.o.o.  Pula, OIB 26656941899, Koparska 37, 52100 Pula</item>
    </derivirana_varijabla>
  </DomainObject.Predmet.ProtuStrankaListFormatedWithAdressOIB>
  <DomainObject.Predmet.ProtuStrankaListNazivFormated>
    <izvorni_sadrzaj>
      <item>Stečajna masa iza LIJANA d.o.o.  Pula</item>
    </izvorni_sadrzaj>
    <derivirana_varijabla naziv="DomainObject.Predmet.ProtuStrankaListNazivFormated_1">
      <item>Stečajna masa iza LIJANA d.o.o.  Pula</item>
    </derivirana_varijabla>
  </DomainObject.Predmet.ProtuStrankaListNazivFormated>
  <DomainObject.Predmet.ProtuStrankaListNazivFormatedOIB>
    <izvorni_sadrzaj>
      <item>Stečajna masa iza LIJANA d.o.o.  Pula, OIB 26656941899</item>
    </izvorni_sadrzaj>
    <derivirana_varijabla naziv="DomainObject.Predmet.ProtuStrankaListNazivFormatedOIB_1">
      <item>Stečajna masa iza LIJANA d.o.o.  Pula,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d.o.o.  Pula</izvorni_sadrzaj>
    <derivirana_varijabla naziv="DomainObject.Predmet.ProtustrankaIDrugi_1">Stečajna masa iza LIJANA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d.o.o.  Pula, OIB 26656941899, Koparska 37, 52100 Pula</izvorni_sadrzaj>
    <derivirana_varijabla naziv="DomainObject.Predmet.ProtustrankaIDrugiAdressOIB_1">Stečajna masa iza LIJANA d.o.o.  Pula,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d.o.o.  Pula</item>
    </izvorni_sadrzaj>
    <derivirana_varijabla naziv="DomainObject.Predmet.SudioniciListNaziv_1">
      <item>VLASTA MAJSTOROVIĆ stečajni upravitelj</item>
      <item>Stečajna masa iza LIJANA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d.o.o.  Pula,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d.o.o.  Pula,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2107</properties:Characters>
  <properties:Lines>57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2018-04-12T07:36:00Z</dcterms:created>
  <dc:creator>dcmelik</dc:creator>
  <cp:lastModifiedBy>Jasna Radulović</cp:lastModifiedBy>
  <cp:lastPrinted>2018-04-12T07:36:00Z</cp:lastPrinted>
  <dcterms:modified xmlns:xsi="http://www.w3.org/2001/XMLSchema-instance" xsi:type="dcterms:W3CDTF">2018-04-12T07:40:00Z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(774-17-14 naknada stvarnih.docx)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