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34e4" w14:paraId="55b34e4" w:rsidRDefault="000C65D6" w:rsidP="000C65D6" w:rsidR="000C65D6" w:rsidRPr="00CA2125">
      <w:pPr>
        <w:pStyle w:val="Zaglavlje"/>
        <w:ind w:left="426"/>
        <w15:collapsed w:val="false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C65D6" w:rsidP="000C65D6" w:rsidR="000C65D6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432)</w:t>
      </w:r>
    </w:p>
    <w:p w:rsidRDefault="000C65D6" w:rsidP="000C65D6" w:rsidR="000C65D6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FC3242">
        <w:rPr>
          <w:rFonts w:hAnsi="Times New Roman" w:ascii="Times New Roman"/>
          <w:szCs w:val="24"/>
          <w:lang w:val="hr-HR"/>
        </w:rPr>
        <w:t>1615/13</w:t>
      </w:r>
      <w:r w:rsidR="009E22C9">
        <w:rPr>
          <w:rFonts w:hAnsi="Times New Roman" w:ascii="Times New Roman"/>
          <w:szCs w:val="24"/>
          <w:lang w:val="hr-HR"/>
        </w:rPr>
        <w:t>-71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C65D6" w:rsidP="000C65D6" w:rsidR="000C65D6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0C65D6" w:rsidP="000C65D6" w:rsidR="000C65D6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Butigan u stečajnom postupku </w:t>
      </w:r>
      <w:r w:rsidR="00FC3242">
        <w:rPr>
          <w:rFonts w:hAnsi="Times New Roman" w:ascii="Times New Roman"/>
          <w:szCs w:val="24"/>
        </w:rPr>
        <w:t xml:space="preserve">u </w:t>
      </w:r>
      <w:proofErr w:type="spellStart"/>
      <w:r w:rsidR="00FC3242">
        <w:rPr>
          <w:rFonts w:hAnsi="Times New Roman" w:ascii="Times New Roman"/>
          <w:szCs w:val="24"/>
        </w:rPr>
        <w:t>stečajnom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postupku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nad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imovinom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dužnika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pojedinca</w:t>
      </w:r>
      <w:proofErr w:type="spellEnd"/>
      <w:r w:rsidR="00FC3242">
        <w:rPr>
          <w:rFonts w:hAnsi="Times New Roman" w:ascii="Times New Roman"/>
          <w:szCs w:val="24"/>
        </w:rPr>
        <w:t xml:space="preserve"> ZDRAVKO BARBAROŠA, </w:t>
      </w:r>
      <w:proofErr w:type="spellStart"/>
      <w:r w:rsidR="00FC3242">
        <w:rPr>
          <w:rFonts w:hAnsi="Times New Roman" w:ascii="Times New Roman"/>
          <w:szCs w:val="24"/>
        </w:rPr>
        <w:t>vl.</w:t>
      </w:r>
      <w:proofErr w:type="spell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C3242">
        <w:rPr>
          <w:rFonts w:hAnsi="Times New Roman" w:ascii="Times New Roman"/>
          <w:szCs w:val="24"/>
        </w:rPr>
        <w:t>ugostiteljskog</w:t>
      </w:r>
      <w:proofErr w:type="spellEnd"/>
      <w:proofErr w:type="gramEnd"/>
      <w:r w:rsidR="00FC3242">
        <w:rPr>
          <w:rFonts w:hAnsi="Times New Roman" w:ascii="Times New Roman"/>
          <w:szCs w:val="24"/>
        </w:rPr>
        <w:t xml:space="preserve"> </w:t>
      </w:r>
      <w:proofErr w:type="spellStart"/>
      <w:r w:rsidR="00FC3242">
        <w:rPr>
          <w:rFonts w:hAnsi="Times New Roman" w:ascii="Times New Roman"/>
          <w:szCs w:val="24"/>
        </w:rPr>
        <w:t>obrta</w:t>
      </w:r>
      <w:proofErr w:type="spellEnd"/>
      <w:r w:rsidR="00FC3242">
        <w:rPr>
          <w:rFonts w:hAnsi="Times New Roman" w:ascii="Times New Roman"/>
          <w:szCs w:val="24"/>
        </w:rPr>
        <w:t xml:space="preserve"> „President“, Zadar, V. </w:t>
      </w:r>
      <w:proofErr w:type="spellStart"/>
      <w:r w:rsidR="00FC3242">
        <w:rPr>
          <w:rFonts w:hAnsi="Times New Roman" w:ascii="Times New Roman"/>
          <w:szCs w:val="24"/>
        </w:rPr>
        <w:t>Desnice</w:t>
      </w:r>
      <w:proofErr w:type="spellEnd"/>
      <w:r w:rsidR="00FC3242">
        <w:rPr>
          <w:rFonts w:hAnsi="Times New Roman" w:ascii="Times New Roman"/>
          <w:szCs w:val="24"/>
        </w:rPr>
        <w:t xml:space="preserve"> 16, OIB: 02201577055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 w:rsidR="00FC3242">
        <w:rPr>
          <w:rFonts w:hAnsi="Times New Roman" w:ascii="Times New Roman"/>
          <w:szCs w:val="24"/>
          <w:lang w:val="hr-HR"/>
        </w:rPr>
        <w:t>30</w:t>
      </w:r>
      <w:r w:rsidRPr="00347152">
        <w:rPr>
          <w:rFonts w:hAnsi="Times New Roman" w:ascii="Times New Roman"/>
          <w:szCs w:val="24"/>
          <w:lang w:val="hr-HR"/>
        </w:rPr>
        <w:t xml:space="preserve">. </w:t>
      </w:r>
      <w:r w:rsidR="00870A46" w:rsidRPr="00347152">
        <w:rPr>
          <w:rFonts w:hAnsi="Times New Roman" w:ascii="Times New Roman"/>
          <w:szCs w:val="24"/>
          <w:lang w:val="hr-HR"/>
        </w:rPr>
        <w:t>travnja</w:t>
      </w:r>
      <w:r w:rsidR="00691DB1" w:rsidRPr="00347152">
        <w:rPr>
          <w:rFonts w:hAnsi="Times New Roman" w:ascii="Times New Roman"/>
          <w:szCs w:val="24"/>
          <w:lang w:val="hr-HR"/>
        </w:rPr>
        <w:t xml:space="preserve"> 2019</w:t>
      </w:r>
      <w:r w:rsidRPr="00347152">
        <w:rPr>
          <w:rFonts w:hAnsi="Times New Roman" w:ascii="Times New Roman"/>
          <w:szCs w:val="24"/>
          <w:lang w:val="hr-HR"/>
        </w:rPr>
        <w:t>. godine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870A46" w:rsidR="000C65D6" w:rsidRPr="008E3C47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</w:t>
      </w:r>
      <w:r w:rsidR="00FC3242">
        <w:rPr>
          <w:rFonts w:hAnsi="Times New Roman" w:ascii="Times New Roman"/>
          <w:szCs w:val="24"/>
        </w:rPr>
        <w:t xml:space="preserve">u stečajnom postupku nad imovinom dužnika pojedinca ZDRAVKO BARBAROŠA, </w:t>
      </w:r>
      <w:proofErr w:type="spellStart"/>
      <w:r w:rsidR="00FC3242">
        <w:rPr>
          <w:rFonts w:hAnsi="Times New Roman" w:ascii="Times New Roman"/>
          <w:szCs w:val="24"/>
        </w:rPr>
        <w:t>vl</w:t>
      </w:r>
      <w:proofErr w:type="spellEnd"/>
      <w:r w:rsidR="00FC3242">
        <w:rPr>
          <w:rFonts w:hAnsi="Times New Roman" w:ascii="Times New Roman"/>
          <w:szCs w:val="24"/>
        </w:rPr>
        <w:t>. ugostiteljskog obrta „</w:t>
      </w:r>
      <w:proofErr w:type="spellStart"/>
      <w:r w:rsidR="00FC3242">
        <w:rPr>
          <w:rFonts w:hAnsi="Times New Roman" w:ascii="Times New Roman"/>
          <w:szCs w:val="24"/>
        </w:rPr>
        <w:t>President</w:t>
      </w:r>
      <w:proofErr w:type="spellEnd"/>
      <w:r w:rsidR="00FC3242">
        <w:rPr>
          <w:rFonts w:hAnsi="Times New Roman" w:ascii="Times New Roman"/>
          <w:szCs w:val="24"/>
        </w:rPr>
        <w:t>“, Zadar, V. Desnice 16, OIB: 02201577055</w:t>
      </w:r>
      <w:r w:rsidRPr="00CA2125">
        <w:rPr>
          <w:rFonts w:hAnsi="Times New Roman" w:ascii="Times New Roman"/>
          <w:sz w:val="24"/>
          <w:szCs w:val="24"/>
        </w:rPr>
        <w:t xml:space="preserve">, 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FC3242">
        <w:rPr>
          <w:rFonts w:hAnsi="Times New Roman" w:ascii="Times New Roman"/>
          <w:b/>
          <w:sz w:val="24"/>
          <w:szCs w:val="24"/>
          <w:u w:val="single"/>
        </w:rPr>
        <w:t>15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70A46">
        <w:rPr>
          <w:rFonts w:hAnsi="Times New Roman" w:ascii="Times New Roman"/>
          <w:b/>
          <w:sz w:val="24"/>
          <w:szCs w:val="24"/>
          <w:u w:val="single"/>
        </w:rPr>
        <w:t>svibnja</w:t>
      </w:r>
      <w:r w:rsidR="00691DB1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.g. u </w:t>
      </w:r>
      <w:r w:rsidR="00FC3242">
        <w:rPr>
          <w:rFonts w:hAnsi="Times New Roman" w:ascii="Times New Roman"/>
          <w:b/>
          <w:sz w:val="24"/>
          <w:szCs w:val="24"/>
          <w:u w:val="single"/>
        </w:rPr>
        <w:t>09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,30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488D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0C65D6" w:rsidP="000C65D6" w:rsidR="000C65D6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A24B3" w:rsidP="00FC3242" w:rsidR="000C65D6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</w:t>
      </w:r>
      <w:r w:rsidR="004A1D10">
        <w:rPr>
          <w:rFonts w:hAnsi="Times New Roman" w:ascii="Times New Roman"/>
          <w:szCs w:val="24"/>
          <w:lang w:val="hr-HR"/>
        </w:rPr>
        <w:t xml:space="preserve"> pokretanju parnice radi utvrđenja </w:t>
      </w:r>
      <w:proofErr w:type="spellStart"/>
      <w:r w:rsidR="004A1D10">
        <w:rPr>
          <w:rFonts w:hAnsi="Times New Roman" w:ascii="Times New Roman"/>
          <w:szCs w:val="24"/>
          <w:lang w:val="hr-HR"/>
        </w:rPr>
        <w:t>ništetnosti</w:t>
      </w:r>
      <w:proofErr w:type="spellEnd"/>
      <w:r w:rsidR="004A1D10">
        <w:rPr>
          <w:rFonts w:hAnsi="Times New Roman" w:ascii="Times New Roman"/>
          <w:szCs w:val="24"/>
          <w:lang w:val="hr-HR"/>
        </w:rPr>
        <w:t xml:space="preserve"> Ugovora o ustupanja potraživanja</w:t>
      </w:r>
      <w:r w:rsidR="003A289E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3A289E">
        <w:rPr>
          <w:rFonts w:hAnsi="Times New Roman" w:ascii="Times New Roman"/>
          <w:szCs w:val="24"/>
          <w:lang w:val="hr-HR"/>
        </w:rPr>
        <w:t>vps</w:t>
      </w:r>
      <w:proofErr w:type="spellEnd"/>
      <w:r w:rsidR="003A289E">
        <w:rPr>
          <w:rFonts w:hAnsi="Times New Roman" w:ascii="Times New Roman"/>
          <w:szCs w:val="24"/>
          <w:lang w:val="hr-HR"/>
        </w:rPr>
        <w:t xml:space="preserve"> 386.867,33 kn)</w:t>
      </w:r>
      <w:r w:rsidR="008D4EB7">
        <w:rPr>
          <w:rFonts w:hAnsi="Times New Roman" w:ascii="Times New Roman"/>
          <w:szCs w:val="24"/>
          <w:lang w:val="hr-HR"/>
        </w:rPr>
        <w:t xml:space="preserve">, </w:t>
      </w:r>
    </w:p>
    <w:p w:rsidRDefault="008D4EB7" w:rsidP="00FC3242" w:rsidR="008D4EB7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uplati predujma za troškove postupka</w:t>
      </w:r>
    </w:p>
    <w:p w:rsidRDefault="007A24B3" w:rsidP="007A24B3" w:rsidR="007A24B3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</w:p>
    <w:p w:rsidRDefault="00D53BD0" w:rsidP="00D53BD0" w:rsidR="00D53BD0" w:rsidRPr="00CA21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4494">
        <w:rPr>
          <w:rFonts w:hAnsi="Times New Roman" w:ascii="Times New Roman"/>
          <w:szCs w:val="24"/>
          <w:lang w:val="hr-HR"/>
        </w:rPr>
        <w:t>Sukladno odredbi članka 38a Stečajnog zakona (Narodne novine br. 44/96, 161/98, 29/99, 129/00, 123/03, 197/03, 187/04, 82/06, 116/10, 125/12, 133/12; dalje u tekstu SZ),</w:t>
      </w:r>
      <w:r>
        <w:rPr>
          <w:rFonts w:hAnsi="Times New Roman" w:ascii="Times New Roman"/>
          <w:szCs w:val="24"/>
          <w:lang w:val="hr-HR"/>
        </w:rPr>
        <w:t xml:space="preserve">  i čl. 103. st. 2.</w:t>
      </w:r>
      <w:r w:rsidRPr="00CA2125">
        <w:rPr>
          <w:rFonts w:hAnsi="Times New Roman" w:ascii="Times New Roman"/>
          <w:szCs w:val="24"/>
          <w:lang w:val="hr-HR"/>
        </w:rPr>
        <w:t xml:space="preserve"> Stečajnog zakona (NN 71/15,104/17)</w:t>
      </w:r>
      <w:r>
        <w:rPr>
          <w:rFonts w:hAnsi="Times New Roman" w:ascii="Times New Roman"/>
          <w:szCs w:val="24"/>
          <w:lang w:val="hr-HR"/>
        </w:rPr>
        <w:t>,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Pr="00BB4494">
        <w:rPr>
          <w:rFonts w:hAnsi="Times New Roman" w:ascii="Times New Roman"/>
          <w:szCs w:val="24"/>
          <w:lang w:val="hr-HR"/>
        </w:rPr>
        <w:t xml:space="preserve"> a po prijedlogu stečajnog upravitelja</w:t>
      </w:r>
      <w:r w:rsidR="00D50BEC">
        <w:rPr>
          <w:rFonts w:hAnsi="Times New Roman" w:ascii="Times New Roman"/>
          <w:szCs w:val="24"/>
          <w:lang w:val="hr-HR"/>
        </w:rPr>
        <w:t>,</w:t>
      </w:r>
      <w:r w:rsidRPr="00BB4494">
        <w:rPr>
          <w:rFonts w:hAnsi="Times New Roman" w:ascii="Times New Roman"/>
          <w:szCs w:val="24"/>
          <w:lang w:val="hr-HR"/>
        </w:rPr>
        <w:t xml:space="preserve"> sukladno članku 38b stavak 1. točka 1. SZ-a,  sazvana je sjednica Skupštine vjerovnika, a na kojoj će se raspravljati o gore predloženom dnevnom redu.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7A24B3">
        <w:rPr>
          <w:rFonts w:hAnsi="Times New Roman" w:ascii="Times New Roman"/>
          <w:szCs w:val="24"/>
          <w:lang w:val="hr-HR"/>
        </w:rPr>
        <w:t>, 30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32719B">
        <w:rPr>
          <w:rFonts w:hAnsi="Times New Roman" w:ascii="Times New Roman"/>
          <w:szCs w:val="24"/>
          <w:lang w:val="hr-HR"/>
        </w:rPr>
        <w:t>travnja</w:t>
      </w:r>
      <w:r w:rsidR="00BF21A4">
        <w:rPr>
          <w:rFonts w:hAnsi="Times New Roman" w:ascii="Times New Roman"/>
          <w:szCs w:val="24"/>
          <w:lang w:val="hr-HR"/>
        </w:rPr>
        <w:t xml:space="preserve"> 2019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g.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D92E6C" w:rsidP="000C65D6" w:rsidR="000C65D6" w:rsidRPr="00CA212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 U D A C</w:t>
      </w: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9E22C9">
        <w:rPr>
          <w:rFonts w:hAnsi="Times New Roman" w:ascii="Times New Roman"/>
          <w:szCs w:val="24"/>
          <w:lang w:val="hr-HR"/>
        </w:rPr>
        <w:t>,v.r.</w:t>
      </w:r>
    </w:p>
    <w:p w:rsidRDefault="000C65D6" w:rsidP="001C145E" w:rsidR="001C145E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0C65D6" w:rsidP="001C145E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C77F7C">
        <w:rPr>
          <w:rFonts w:hAnsi="Times New Roman" w:ascii="Times New Roman"/>
          <w:szCs w:val="24"/>
          <w:lang w:val="hr-HR"/>
        </w:rPr>
        <w:t>postupku, a u svezi s člankom 6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0C65D6" w:rsidP="000C65D6" w:rsidR="000C65D6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p w:rsidRDefault="009E22C9" w:rsidP="00F32A7B" w:rsidR="009E22C9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9E22C9" w:rsidP="00F32A7B" w:rsidR="009E22C9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92E6C" w:rsidP="009E22C9" w:rsidR="00D92E6C" w:rsidRPr="00D92E6C">
      <w:pPr>
        <w:pStyle w:val="Odlomakpopisa"/>
        <w:rPr>
          <w:rFonts w:hAnsi="Times New Roman" w:ascii="Times New Roman"/>
        </w:rPr>
      </w:pPr>
      <w:bookmarkStart w:name="_GoBack" w:id="0"/>
      <w:bookmarkEnd w:id="0"/>
    </w:p>
    <w:sectPr w:rsidSect="001C145E" w:rsidR="00D92E6C" w:rsidRPr="00D92E6C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DB1" w:rsidP="00691DB1" w:rsidR="00691DB1">
      <w:r>
        <w:separator/>
      </w:r>
    </w:p>
  </w:endnote>
  <w:endnote w:id="0" w:type="continuationSeparator">
    <w:p w:rsidRDefault="00691DB1" w:rsidP="00691DB1" w:rsidR="0069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706091"/>
      <w:docPartObj>
        <w:docPartGallery w:val="Page Numbers (Bottom of Page)"/>
        <w:docPartUnique/>
      </w:docPartObj>
    </w:sdtPr>
    <w:sdtEndPr/>
    <w:sdtContent>
      <w:p w:rsidRDefault="00691DB1" w:rsidR="00691D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45E" w:rsidRPr="001C145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91DB1" w:rsidR="00691D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DB1" w:rsidP="00691DB1" w:rsidR="00691DB1">
      <w:r>
        <w:separator/>
      </w:r>
    </w:p>
  </w:footnote>
  <w:footnote w:id="0" w:type="continuationSeparator">
    <w:p w:rsidRDefault="00691DB1" w:rsidP="00691DB1" w:rsidR="00691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DB1" w:rsidP="00691DB1" w:rsidR="00691DB1">
    <w:pPr>
      <w:pStyle w:val="Zaglavlje"/>
      <w:tabs>
        <w:tab w:pos="7371" w:val="left"/>
      </w:tabs>
    </w:pPr>
    <w:r>
      <w:tab/>
    </w:r>
    <w:sdt>
      <w:sdtPr>
        <w:id w:val="2399097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145E" w:rsidRPr="001C145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91DB1">
      <w:t>20. St-</w:t>
    </w:r>
    <w:r w:rsidR="00D92E6C">
      <w:t>2177/18</w:t>
    </w:r>
  </w:p>
  <w:p w:rsidRDefault="00691DB1" w:rsidP="00691DB1" w:rsidR="00691DB1">
    <w:pPr>
      <w:pStyle w:val="Zaglavlje"/>
      <w:tabs>
        <w:tab w:pos="4536" w:val="clear"/>
        <w:tab w:pos="9072" w:val="clear"/>
        <w:tab w:pos="751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E9149CF"/>
    <w:multiLevelType w:val="hybridMultilevel"/>
    <w:tmpl w:val="2CFAE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5D6"/>
    <w:rsid w:val="00035344"/>
    <w:rsid w:val="000C65D6"/>
    <w:rsid w:val="001C145E"/>
    <w:rsid w:val="0032719B"/>
    <w:rsid w:val="00340A94"/>
    <w:rsid w:val="00347152"/>
    <w:rsid w:val="003A289E"/>
    <w:rsid w:val="003D19D2"/>
    <w:rsid w:val="004A1D10"/>
    <w:rsid w:val="004E25B9"/>
    <w:rsid w:val="00533FEE"/>
    <w:rsid w:val="00691DB1"/>
    <w:rsid w:val="00696B29"/>
    <w:rsid w:val="006B59A2"/>
    <w:rsid w:val="007155C2"/>
    <w:rsid w:val="007A24B3"/>
    <w:rsid w:val="007D20D2"/>
    <w:rsid w:val="00870A46"/>
    <w:rsid w:val="008D4EB7"/>
    <w:rsid w:val="008D749B"/>
    <w:rsid w:val="009B0ADF"/>
    <w:rsid w:val="009B4662"/>
    <w:rsid w:val="009E22C9"/>
    <w:rsid w:val="00BB739F"/>
    <w:rsid w:val="00BF21A4"/>
    <w:rsid w:val="00C21B51"/>
    <w:rsid w:val="00C77F7C"/>
    <w:rsid w:val="00D50BEC"/>
    <w:rsid w:val="00D53BD0"/>
    <w:rsid w:val="00D600C5"/>
    <w:rsid w:val="00D63D46"/>
    <w:rsid w:val="00D92E6C"/>
    <w:rsid w:val="00E32D51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5D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C65D6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5D6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1DB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22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5D6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0C65D6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5D6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1DB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E22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St-1615/2013-71</izvorni_sadrzaj>
    <derivirana_varijabla naziv="DomainObject.Oznaka_1">St-1615/2013-71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St-1615/2013</izvorni_sadrzaj>
    <derivirana_varijabla naziv="DomainObject.Predmet.OznakaBroj_1">St-1615/2013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Zdravko Barbaroša zastupanog po punomoćniku Zdravko Barbaroša</izvorni_sadrzaj>
    <derivirana_varijabla naziv="DomainObject.Predmet.ProtustrankaFormated_1">  Zdravko Barbaroša zastupanog po punomoćniku Zdravko Barbaroša</derivirana_varijabla>
  </DomainObject.Predmet.ProtustrankaFormated>
  <DomainObject.Predmet.ProtustrankaFormatedOIB>
    <izvorni_sadrzaj>  Zdravko Barbaroša, OIB 02201577055 zastupanog po punomoćniku Zdravko Barbaroša</izvorni_sadrzaj>
    <derivirana_varijabla naziv="DomainObject.Predmet.ProtustrankaFormatedOIB_1">  Zdravko Barbaroša, OIB 02201577055 zastupanog po punomoćniku Zdravko Barbaroša</derivirana_varijabla>
  </DomainObject.Predmet.ProtustrankaFormatedOIB>
  <DomainObject.Predmet.ProtustrankaFormatedWithAdress>
    <izvorni_sadrzaj> Zdravko Barbaroša, Krešićeva 45, 10000 Zagreb zastupanog po punomoćniku Zdravko Barbaroša</izvorni_sadrzaj>
    <derivirana_varijabla naziv="DomainObject.Predmet.ProtustrankaFormatedWithAdress_1"> Zdravko Barbaroša, Krešićeva 45, 10000 Zagreb zastupanog po punomoćniku Zdravko Barbaroša</derivirana_varijabla>
  </DomainObject.Predmet.ProtustrankaFormatedWithAdress>
  <DomainObject.Predmet.ProtustrankaFormatedWithAdressOIB>
    <izvorni_sadrzaj> Zdravko Barbaroša, OIB 02201577055, Krešićeva 45, 10000 Zagreb zastupanog po punomoćniku Zdravko Barbaroša</izvorni_sadrzaj>
    <derivirana_varijabla naziv="DomainObject.Predmet.ProtustrankaFormatedWithAdressOIB_1"> Zdravko Barbaroša, OIB 02201577055, Krešićeva 45, 10000 Zagreb zastupanog po punomoćniku Zdravko Barbaroša</derivirana_varijabla>
  </DomainObject.Predmet.ProtustrankaFormatedWithAdressOIB>
  <DomainObject.Predmet.ProtustrankaWithAdress>
    <izvorni_sadrzaj>Zdravko Barbaroša Krešićeva 45, 10000 Zagreb</izvorni_sadrzaj>
    <derivirana_varijabla naziv="DomainObject.Predmet.ProtustrankaWithAdress_1">Zdravko Barbaroša Krešićeva 45, 10000 Zagreb</derivirana_varijabla>
  </DomainObject.Predmet.ProtustrankaWithAdress>
  <DomainObject.Predmet.ProtustrankaWithAdressOIB>
    <izvorni_sadrzaj>Zdravko Barbaroša, OIB 02201577055, Krešićeva 45, 10000 Zagreb</izvorni_sadrzaj>
    <derivirana_varijabla naziv="DomainObject.Predmet.ProtustrankaWithAdressOIB_1">Zdravko Barbaroša, OIB 02201577055, Krešićeva 45, 10000 Zagreb</derivirana_varijabla>
  </DomainObject.Predmet.ProtustrankaWithAdressOIB>
  <DomainObject.Predmet.ProtustrankaNazivFormated>
    <izvorni_sadrzaj>Zdravko Barbaroša</izvorni_sadrzaj>
    <derivirana_varijabla naziv="DomainObject.Predmet.ProtustrankaNazivFormated_1">Zdravko Barbaroša</derivirana_varijabla>
  </DomainObject.Predmet.ProtustrankaNazivFormated>
  <DomainObject.Predmet.ProtustrankaNazivFormatedOIB>
    <izvorni_sadrzaj>Zdravko Barbaroša, OIB 02201577055</izvorni_sadrzaj>
    <derivirana_varijabla naziv="DomainObject.Predmet.ProtustrankaNazivFormatedOIB_1">Zdravko Barbaroša, OIB 02201577055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Zdravko Barbaroša zastupanog po punomoćniku Zdravko Barbaroša</item>
    </izvorni_sadrzaj>
    <derivirana_varijabla naziv="DomainObject.Predmet.ProtuStrankaListFormated_1">
      <item>Zdravko Barbaroša zastupanog po punomoćniku Zdravko Barbaroša</item>
    </derivirana_varijabla>
  </DomainObject.Predmet.ProtuStrankaListFormated>
  <DomainObject.Predmet.ProtuStrankaListFormatedOIB>
    <izvorni_sadrzaj>
      <item>Zdravko Barbaroša, OIB 02201577055 zastupanog po punomoćniku Zdravko Barbaroša</item>
    </izvorni_sadrzaj>
    <derivirana_varijabla naziv="DomainObject.Predmet.ProtuStrankaListFormatedOIB_1">
      <item>Zdravko Barbaroša, OIB 02201577055 zastupanog po punomoćniku Zdravko Barbaroša</item>
    </derivirana_varijabla>
  </DomainObject.Predmet.ProtuStrankaListFormatedOIB>
  <DomainObject.Predmet.ProtuStrankaListFormatedWithAdress>
    <izvorni_sadrzaj>
      <item>Zdravko Barbaroša, Krešićeva 45, 10000 Zagreb zastupanog po punomoćniku Zdravko Barbaroša</item>
    </izvorni_sadrzaj>
    <derivirana_varijabla naziv="DomainObject.Predmet.ProtuStrankaListFormatedWithAdress_1">
      <item>Zdravko Barbaroša, Krešićeva 45, 10000 Zagreb zastupanog po punomoćniku Zdravko Barbaroša</item>
    </derivirana_varijabla>
  </DomainObject.Predmet.ProtuStrankaListFormatedWithAdress>
  <DomainObject.Predmet.ProtuStrankaListFormatedWithAdressOIB>
    <izvorni_sadrzaj>
      <item>Zdravko Barbaroša, OIB 02201577055, Krešićeva 45, 10000 Zagreb zastupanog po punomoćniku Zdravko Barbaroša</item>
    </izvorni_sadrzaj>
    <derivirana_varijabla naziv="DomainObject.Predmet.ProtuStrankaListFormatedWithAdressOIB_1">
      <item>Zdravko Barbaroša, OIB 02201577055, Krešićeva 45, 10000 Zagreb zastupanog po punomoćniku Zdravko Barbaroša</item>
    </derivirana_varijabla>
  </DomainObject.Predmet.ProtuStrankaListFormatedWithAdressOIB>
  <DomainObject.Predmet.ProtuStrankaListNazivFormated>
    <izvorni_sadrzaj>
      <item>Zdravko Barbaroša</item>
    </izvorni_sadrzaj>
    <derivirana_varijabla naziv="DomainObject.Predmet.ProtuStrankaListNazivFormated_1">
      <item>Zdravko Barbaroša</item>
    </derivirana_varijabla>
  </DomainObject.Predmet.ProtuStrankaListNazivFormated>
  <DomainObject.Predmet.ProtuStrankaListNazivFormatedOIB>
    <izvorni_sadrzaj>
      <item>Zdravko Barbaroša, OIB 02201577055</item>
    </izvorni_sadrzaj>
    <derivirana_varijabla naziv="DomainObject.Predmet.ProtuStrankaListNazivFormatedOIB_1">
      <item>Zdravko Barbaroša, OIB 02201577055</item>
    </derivirana_varijabla>
  </DomainObject.Predmet.ProtuStrankaListNazivFormatedOIB>
  <DomainObject.Predmet.OstaliListFormated>
    <izvorni_sadrzaj>
      <item>Zdravko Barbaroša punomoćnik sudionika u postupku Zdravko Barbaroša</item>
      <item>Ivica Letinić</item>
    </izvorni_sadrzaj>
    <derivirana_varijabla naziv="DomainObject.Predmet.OstaliListFormated_1">
      <item>Zdravko Barbaroša punomoćnik sudionika u postupku Zdravko Barbaroša</item>
      <item>Ivica Letinić</item>
    </derivirana_varijabla>
  </DomainObject.Predmet.OstaliListFormated>
  <DomainObject.Predmet.OstaliListFormatedOIB>
    <izvorni_sadrzaj>
      <item>Zdravko Barbaroša, OIB 02201577055 punomoćnik sudionika u postupku Zdravko Barbaroša</item>
      <item>Ivica Letinić, OIB 16967665818</item>
    </izvorni_sadrzaj>
    <derivirana_varijabla naziv="DomainObject.Predmet.OstaliListFormatedOIB_1">
      <item>Zdravko Barbaroša, OIB 02201577055 punomoćnik sudionika u postupku Zdravko Barbaroša</item>
      <item>Ivica Letinić, OIB 16967665818</item>
    </derivirana_varijabla>
  </DomainObject.Predmet.OstaliListFormatedOIB>
  <DomainObject.Predmet.OstaliListFormatedWithAdress>
    <izvorni_sadrzaj>
      <item>Zdravko Barbaroša, Krešićeva 2A, 10000 Zagreb punomoćnik sudionika u postupku Zdravko Barbaroša</item>
      <item>Ivica Letinić, Liburnska obala 6, 23000 Zadar</item>
    </izvorni_sadrzaj>
    <derivirana_varijabla naziv="DomainObject.Predmet.OstaliListFormatedWithAdress_1">
      <item>Zdravko Barbaroša, Krešićeva 2A, 10000 Zagreb punomoćnik sudionika u postupku Zdravko Barbaroša</item>
      <item>Ivica Letinić, Liburnska obala 6, 23000 Zadar</item>
    </derivirana_varijabla>
  </DomainObject.Predmet.OstaliListFormatedWithAdress>
  <DomainObject.Predmet.OstaliListFormatedWithAdressOIB>
    <izvorni_sadrzaj>
      <item>Zdravko Barbaroša, OIB 02201577055, Krešićeva 2A, 10000 Zagreb punomoćnik sudionika u postupku Zdravko Barbaroša</item>
      <item>Ivica Letinić, OIB 16967665818, Liburnska obala 6, 23000 Zadar</item>
    </izvorni_sadrzaj>
    <derivirana_varijabla naziv="DomainObject.Predmet.OstaliListFormatedWithAdressOIB_1">
      <item>Zdravko Barbaroša, OIB 02201577055, Krešićeva 2A, 10000 Zagreb punomoćnik sudionika u postupku Zdravko Barbaroša</item>
      <item>Ivica Letinić, OIB 16967665818, Liburnska obala 6, 23000 Zadar</item>
    </derivirana_varijabla>
  </DomainObject.Predmet.OstaliListFormatedWithAdressOIB>
  <DomainObject.Predmet.OstaliListNazivFormated>
    <izvorni_sadrzaj>
      <item>Zdravko Barbaroša</item>
      <item>Ivica Letinić</item>
    </izvorni_sadrzaj>
    <derivirana_varijabla naziv="DomainObject.Predmet.OstaliListNazivFormated_1">
      <item>Zdravko Barbaroša</item>
      <item>Ivica Letinić</item>
    </derivirana_varijabla>
  </DomainObject.Predmet.OstaliListNazivFormated>
  <DomainObject.Predmet.OstaliListNazivFormatedOIB>
    <izvorni_sadrzaj>
      <item>Zdravko Barbaroša, OIB 02201577055</item>
      <item>Ivica Letinić, OIB 16967665818</item>
    </izvorni_sadrzaj>
    <derivirana_varijabla naziv="DomainObject.Predmet.OstaliListNazivFormatedOIB_1">
      <item>Zdravko Barbaroša, OIB 02201577055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St-1615/2013-71</izvorni_sadrzaj>
    <derivirana_varijabla naziv="DomainObject.PoslovniBrojDokumenta_1">St-1615/2013-71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Zdravko Barbaroša</izvorni_sadrzaj>
    <derivirana_varijabla naziv="DomainObject.Predmet.ProtustrankaIDrugi_1">Zdravko Barbaroša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Zdravko Barbaroša, OIB 02201577055, Krešićeva 45, 10000 Zagreb</izvorni_sadrzaj>
    <derivirana_varijabla naziv="DomainObject.Predmet.ProtustrankaIDrugiAdressOIB_1">Zdravko Barbaroša, OIB 02201577055, Krešićeva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St-1615/2013-67</izvorni_sadrzaj>
    <derivirana_varijabla naziv="DomainObject.Predmet.OdlukaRjesenje.Oznaka_1">St-1615/2013-67</derivirana_varijabla>
  </DomainObject.Predmet.OdlukaRjesenje.Oznaka>
  <DomainObject.Predmet.SudioniciListNaziv>
    <izvorni_sadrzaj>
      <item>FINA ZAGREB</item>
      <item>Zdravko Barbaroša</item>
      <item>Zdravko Barbaroša</item>
      <item>Ivica Letinić</item>
    </izvorni_sadrzaj>
    <derivirana_varijabla naziv="DomainObject.Predmet.SudioniciListNaziv_1">
      <item>FINA ZAGREB</item>
      <item>Zdravko Barbaroša</item>
      <item>Zdravko Barbaroša</item>
      <item>Ivica Letinić</item>
    </derivirana_varijabla>
  </DomainObject.Predmet.SudioniciListNaziv>
  <DomainObject.Predmet.SudioniciListAdressOIB>
    <izvorni_sadrzaj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izvorni_sadrzaj>
    <derivirana_varijabla naziv="DomainObject.Predmet.SudioniciListAdressOIB_1">
      <item>FINA ZAGREB, OIB 85821130368, KOTURAŠKA 43,10000 Zagreb</item>
      <item>Zdravko Barbaroša, OIB 02201577055, Krešićeva 45,10000 Zagreb</item>
      <item>Zdravko Barbaroša, OIB 02201577055, Krešićeva 2A,10000 Zagreb</item>
      <item>Ivica Letinić, OIB 16967665818, Liburnska obala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02201577055</item>
      <item>, OIB 02201577055</item>
      <item>, OIB 16967665818</item>
    </izvorni_sadrzaj>
    <derivirana_varijabla naziv="DomainObject.Predmet.SudioniciListNazivOIB_1">
      <item>, OIB 85821130368</item>
      <item>, OIB 02201577055</item>
      <item>, OIB 02201577055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20. veljače 2018.</izvorni_sadrzaj>
    <derivirana_varijabla naziv="DomainObject.PredzadnjaOdlukaIzPredmeta.DatumDonosenjaOdluke_1">20. veljače 2018.</derivirana_varijabla>
  </DomainObject.PredzadnjaOdlukaIzPredmeta.DatumDonosenjaOdluke>
  <DomainObject.PredzadnjaOdlukaIzPredmeta.Oznaka>
    <izvorni_sadrzaj>St-1615/2013-67</izvorni_sadrzaj>
    <derivirana_varijabla naziv="DomainObject.PredzadnjaOdlukaIzPredmeta.Oznaka_1">St-1615/2013-67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1468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2019-04-30T09:14:00Z</dcterms:created>
  <dc:creator>Monika Grbac</dc:creator>
  <cp:lastModifiedBy>Monika Grbac</cp:lastModifiedBy>
  <dcterms:modified xmlns:xsi="http://www.w3.org/2001/XMLSchema-instance" xsi:type="dcterms:W3CDTF">2019-04-30T09:21:00Z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St-1615/2013-71 / Odluka - Rješenje - sazivanje skupštine vjerovnika (st-1615-13.docx)</vt:lpwstr>
  </prop:property>
  <prop:property name="CC_coloring" pid="5" fmtid="{D5CDD505-2E9C-101B-9397-08002B2CF9AE}">
    <vt:bool>true</vt:bool>
  </prop:property>
</prop:Properties>
</file>