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84015">
                    <w:rPr>
                      <w:sz w:val="22"/>
                      <w:szCs w:val="22"/>
                    </w:rPr>
                    <w:t xml:space="preserve"> 18. St-1003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dd9b05" w14:paraId="edd9b0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ZAGREB, PODRUŽNICE ZAGREB, Zagreb, Trg svibanjskih žrtava 1995. 1, za provedbu skraćenog stečajnog postupka nad stečajnim </w:t>
      </w:r>
      <w:r w:rsidR="00884015">
        <w:t>SECRET-NAVI jednostavno društvo s ograničenom odgovornošću za ugostiteljstvo i trgovinu, MBS: 081001476, OIB: 11960416483</w:t>
      </w:r>
      <w:r>
        <w:t xml:space="preserve">,  dana 25. siječnja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 xml:space="preserve">Otvara se skraćeni stečajni postupak nad dužnikom </w:t>
      </w:r>
      <w:r w:rsidR="00884015">
        <w:t>SECRET-NAVI jednostavno društvo s ograničenom odgovornošću za ugostiteljstvo i trgovinu, MBS: 081001476, OIB: 11960416483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884015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884015">
        <w:t>Nikola Bojanić, Osijek, Bračka 179</w:t>
      </w:r>
      <w:r w:rsidR="00884015" w:rsidRPr="00B03FBD">
        <w:t>, OIB</w:t>
      </w:r>
      <w:r w:rsidR="00884015">
        <w:t>:</w:t>
      </w:r>
      <w:r w:rsidR="00884015" w:rsidRPr="00B03FBD">
        <w:t xml:space="preserve"> </w:t>
      </w:r>
      <w:r w:rsidR="00884015">
        <w:t>32886956915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F3C3A" w:rsidR="002F3C3A" w:rsidRPr="002F3C3A">
      <w:pPr>
        <w:pStyle w:val="Tijeloteksta"/>
        <w:numPr>
          <w:ilvl w:val="0"/>
          <w:numId w:val="2"/>
        </w:numPr>
        <w:rPr>
          <w:bCs/>
        </w:rPr>
      </w:pPr>
      <w:r>
        <w:t xml:space="preserve">Zaključuje se skraćeni stečajni postupak nad dužnikom </w:t>
      </w:r>
      <w:r w:rsidR="00884015">
        <w:t>SECRET-NAVI jednostavno društvo s ograničenom odgovornošću za ugostiteljstvo i trgovinu, MBS: 081001476, OIB: 11960416483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>
        <w:rPr>
          <w:bCs/>
        </w:rPr>
        <w:t>13</w:t>
      </w:r>
      <w:r w:rsidRPr="00F877AB">
        <w:rPr>
          <w:bCs/>
        </w:rPr>
        <w:t xml:space="preserve">. </w:t>
      </w:r>
      <w:r>
        <w:rPr>
          <w:bCs/>
        </w:rPr>
        <w:t xml:space="preserve">travnja </w:t>
      </w:r>
      <w:r w:rsidRPr="00F877AB">
        <w:rPr>
          <w:bCs/>
        </w:rPr>
        <w:t xml:space="preserve">2017. zaprimio je zahtjev Financijske agencije, Regionalnog centra Zagreb, Podružnice Zagreb,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884015">
        <w:rPr>
          <w:bCs/>
        </w:rPr>
        <w:t>2114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884015">
        <w:rPr>
          <w:bCs/>
        </w:rPr>
        <w:t>12</w:t>
      </w:r>
      <w:r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884015">
        <w:t>SECRET-NAVI jednostavno društvo s ograničenom odgovornošću za ugostiteljstvo i trgovinu, MBS: 081001476, OIB: 11960416483</w:t>
      </w:r>
      <w:r>
        <w:t>.</w:t>
      </w:r>
    </w:p>
    <w:p w:rsidRDefault="002F3C3A" w:rsidP="002F3C3A" w:rsidR="002F3C3A">
      <w:pPr>
        <w:pStyle w:val="Tijeloteksta"/>
        <w:ind w:firstLine="708"/>
      </w:pPr>
      <w:r>
        <w:t xml:space="preserve">.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84015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St-1003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 SZ-a, Trgovački sud u Osijeku 31. srpnja 2017. objavio je Oglas na mrežnoj stranici e-oglasna ploča sud</w:t>
      </w:r>
      <w:r w:rsidR="00884015">
        <w:t>ova pod poslovnim brojem St-1003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2F3C3A" w:rsidP="002F3C3A" w:rsidR="002F3C3A">
      <w:pPr>
        <w:pStyle w:val="Tijeloteksta"/>
        <w:ind w:left="360"/>
        <w:jc w:val="center"/>
      </w:pPr>
      <w:r>
        <w:t xml:space="preserve">U Osijeku, 25. siječnja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kal. 26.03.  2018.</w:t>
      </w:r>
    </w:p>
    <w:p w:rsidRDefault="007721E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721E1"/>
    <w:rsid w:val="00783908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1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1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1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1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1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1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1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1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1003</izvorni_sadrzaj>
    <derivirana_varijabla naziv="DomainObject.Predmet.Broj_1">1003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St-1003/2017</izvorni_sadrzaj>
    <derivirana_varijabla naziv="DomainObject.Predmet.OznakaBroj_1">St-1003/2017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SECRET-NAVI j.d.o.o.</izvorni_sadrzaj>
    <derivirana_varijabla naziv="DomainObject.Predmet.ProtustrankaFormated_1">  SECRET-NAVI j.d.o.o.</derivirana_varijabla>
  </DomainObject.Predmet.ProtustrankaFormated>
  <DomainObject.Predmet.ProtustrankaFormatedOIB>
    <izvorni_sadrzaj>  SECRET-NAVI j.d.o.o., OIB 11960416483</izvorni_sadrzaj>
    <derivirana_varijabla naziv="DomainObject.Predmet.ProtustrankaFormatedOIB_1">  SECRET-NAVI j.d.o.o., OIB 11960416483</derivirana_varijabla>
  </DomainObject.Predmet.ProtustrankaFormatedOIB>
  <DomainObject.Predmet.ProtustrankaFormatedWithAdress>
    <izvorni_sadrzaj> SECRET-NAVI j.d.o.o., Oro trg 2, 49243 Oroslavje</izvorni_sadrzaj>
    <derivirana_varijabla naziv="DomainObject.Predmet.ProtustrankaFormatedWithAdress_1"> SECRET-NAVI j.d.o.o., Oro trg 2, 49243 Oroslavje</derivirana_varijabla>
  </DomainObject.Predmet.ProtustrankaFormatedWithAdress>
  <DomainObject.Predmet.ProtustrankaFormatedWithAdressOIB>
    <izvorni_sadrzaj> SECRET-NAVI j.d.o.o., OIB 11960416483, Oro trg 2, 49243 Oroslavje</izvorni_sadrzaj>
    <derivirana_varijabla naziv="DomainObject.Predmet.ProtustrankaFormatedWithAdressOIB_1"> SECRET-NAVI j.d.o.o., OIB 11960416483, Oro trg 2, 49243 Oroslavje</derivirana_varijabla>
  </DomainObject.Predmet.ProtustrankaFormatedWithAdressOIB>
  <DomainObject.Predmet.ProtustrankaWithAdress>
    <izvorni_sadrzaj>SECRET-NAVI j.d.o.o. Oro trg 2, 49243 Oroslavje</izvorni_sadrzaj>
    <derivirana_varijabla naziv="DomainObject.Predmet.ProtustrankaWithAdress_1">SECRET-NAVI j.d.o.o. Oro trg 2, 49243 Oroslavje</derivirana_varijabla>
  </DomainObject.Predmet.ProtustrankaWithAdress>
  <DomainObject.Predmet.ProtustrankaWithAdressOIB>
    <izvorni_sadrzaj>SECRET-NAVI j.d.o.o., OIB 11960416483, Oro trg 2, 49243 Oroslavje</izvorni_sadrzaj>
    <derivirana_varijabla naziv="DomainObject.Predmet.ProtustrankaWithAdressOIB_1">SECRET-NAVI j.d.o.o., OIB 11960416483, Oro trg 2, 49243 Oroslavje</derivirana_varijabla>
  </DomainObject.Predmet.ProtustrankaWithAdressOIB>
  <DomainObject.Predmet.ProtustrankaNazivFormated>
    <izvorni_sadrzaj>SECRET-NAVI j.d.o.o.</izvorni_sadrzaj>
    <derivirana_varijabla naziv="DomainObject.Predmet.ProtustrankaNazivFormated_1">SECRET-NAVI j.d.o.o.</derivirana_varijabla>
  </DomainObject.Predmet.ProtustrankaNazivFormated>
  <DomainObject.Predmet.ProtustrankaNazivFormatedOIB>
    <izvorni_sadrzaj>SECRET-NAVI j.d.o.o., OIB 11960416483</izvorni_sadrzaj>
    <derivirana_varijabla naziv="DomainObject.Predmet.ProtustrankaNazivFormatedOIB_1">SECRET-NAVI j.d.o.o., OIB 11960416483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SECRET-NAVI j.d.o.o.</item>
    </izvorni_sadrzaj>
    <derivirana_varijabla naziv="DomainObject.Predmet.ProtuStrankaListFormated_1">
      <item>SECRET-NAVI j.d.o.o.</item>
    </derivirana_varijabla>
  </DomainObject.Predmet.ProtuStrankaListFormated>
  <DomainObject.Predmet.ProtuStrankaListFormatedOIB>
    <izvorni_sadrzaj>
      <item>SECRET-NAVI j.d.o.o., OIB 11960416483</item>
    </izvorni_sadrzaj>
    <derivirana_varijabla naziv="DomainObject.Predmet.ProtuStrankaListFormatedOIB_1">
      <item>SECRET-NAVI j.d.o.o., OIB 11960416483</item>
    </derivirana_varijabla>
  </DomainObject.Predmet.ProtuStrankaListFormatedOIB>
  <DomainObject.Predmet.ProtuStrankaListFormatedWithAdress>
    <izvorni_sadrzaj>
      <item>SECRET-NAVI j.d.o.o., Oro trg 2, 49243 Oroslavje</item>
    </izvorni_sadrzaj>
    <derivirana_varijabla naziv="DomainObject.Predmet.ProtuStrankaListFormatedWithAdress_1">
      <item>SECRET-NAVI j.d.o.o., Oro trg 2, 49243 Oroslavje</item>
    </derivirana_varijabla>
  </DomainObject.Predmet.ProtuStrankaListFormatedWithAdress>
  <DomainObject.Predmet.ProtuStrankaListFormatedWithAdressOIB>
    <izvorni_sadrzaj>
      <item>SECRET-NAVI j.d.o.o., OIB 11960416483, Oro trg 2, 49243 Oroslavje</item>
    </izvorni_sadrzaj>
    <derivirana_varijabla naziv="DomainObject.Predmet.ProtuStrankaListFormatedWithAdressOIB_1">
      <item>SECRET-NAVI j.d.o.o., OIB 11960416483, Oro trg 2, 49243 Oroslavje</item>
    </derivirana_varijabla>
  </DomainObject.Predmet.ProtuStrankaListFormatedWithAdressOIB>
  <DomainObject.Predmet.ProtuStrankaListNazivFormated>
    <izvorni_sadrzaj>
      <item>SECRET-NAVI j.d.o.o.</item>
    </izvorni_sadrzaj>
    <derivirana_varijabla naziv="DomainObject.Predmet.ProtuStrankaListNazivFormated_1">
      <item>SECRET-NAVI j.d.o.o.</item>
    </derivirana_varijabla>
  </DomainObject.Predmet.ProtuStrankaListNazivFormated>
  <DomainObject.Predmet.ProtuStrankaListNazivFormatedOIB>
    <izvorni_sadrzaj>
      <item>SECRET-NAVI j.d.o.o., OIB 11960416483</item>
    </izvorni_sadrzaj>
    <derivirana_varijabla naziv="DomainObject.Predmet.ProtuStrankaListNazivFormatedOIB_1">
      <item>SECRET-NAVI j.d.o.o., OIB 11960416483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SECRET-NAVI j.d.o.o.</izvorni_sadrzaj>
    <derivirana_varijabla naziv="DomainObject.Predmet.ProtustrankaIDrugi_1">SECRET-NAVI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SECRET-NAVI j.d.o.o., OIB 11960416483, Oro trg 2, 49243 Oroslavje</izvorni_sadrzaj>
    <derivirana_varijabla naziv="DomainObject.Predmet.ProtustrankaIDrugiAdressOIB_1">SECRET-NAVI j.d.o.o., OIB 11960416483, Oro trg 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SECRET-NAVI j.d.o.o.</item>
      <item>FINA Regionalni centar Zagreb</item>
    </izvorni_sadrzaj>
    <derivirana_varijabla naziv="DomainObject.Predmet.SudioniciListNaziv_1">
      <item>SECRET-NAVI j.d.o.o.</item>
      <item>FINA Regionalni centar Zagreb</item>
    </derivirana_varijabla>
  </DomainObject.Predmet.SudioniciListNaziv>
  <DomainObject.Predmet.SudioniciListAdressOIB>
    <izvorni_sadrzaj>
      <item>SECRET-NAVI j.d.o.o., OIB 11960416483, Oro trg 2,49243 Oroslavje</item>
      <item>FINA Regionalni centar Zagreb, OIB 85821130368, Trg svibanjskih žrtava 1995. 1,10000 Zagreb</item>
    </izvorni_sadrzaj>
    <derivirana_varijabla naziv="DomainObject.Predmet.SudioniciListAdressOIB_1">
      <item>SECRET-NAVI j.d.o.o., OIB 11960416483, Oro trg 2,49243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11960416483</item>
      <item>, OIB 85821130368</item>
    </izvorni_sadrzaj>
    <derivirana_varijabla naziv="DomainObject.Predmet.SudioniciListNazivOIB_1">
      <item>, OIB 11960416483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3235</properties:Characters>
  <properties:Lines>99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2018-01-25T08:47:00Z</dcterms:created>
  <dc:creator>Snježana Andrijanić</dc:creator>
  <cp:lastModifiedBy>Gordana Harc</cp:lastModifiedBy>
  <cp:lastPrinted>2018-01-25T08:47:00Z</cp:lastPrinted>
  <dcterms:modified xmlns:xsi="http://www.w3.org/2001/XMLSchema-instance" xsi:type="dcterms:W3CDTF">2018-01-25T08:50:00Z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