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28be64b" w14:paraId="28be64b" w:rsidRDefault="007A318E" w:rsidP="00E67D40" w:rsidR="007732F5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B9604D4475DD4126BFCB293A32EF2D65"/>
          </w:placeholder>
          <w:text/>
        </w:sdtPr>
        <w:sdtEndPr>
          <w:rPr>
            <w:rStyle w:val="eSPISCCParagraphDefaultFont"/>
          </w:rPr>
        </w:sdtEndPr>
        <w:sdtContent>
          <w:r w:rsidR="007732F5" w:rsidRPr="007A318E">
            <w:rPr>
              <w:rStyle w:val="eSPISCCParagraphDefaultFont"/>
            </w:rPr>
            <w:t>REPUBLIKA HRVATSKA</w:t>
          </w:r>
        </w:sdtContent>
      </w:sdt>
    </w:p>
    <w:p w:rsidRDefault="007A318E" w:rsidP="00E67D40" w:rsidR="007732F5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5CF23BE627B24D52B5B91A16A056EA02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7732F5" w:rsidRPr="007A318E">
            <w:rPr>
              <w:rStyle w:val="eSPISCCParagraphDefaultFont"/>
            </w:rPr>
            <w:t>Trgovački sud u Varaždinu</w:t>
          </w:r>
        </w:sdtContent>
      </w:sdt>
      <w:r w:rsidR="007732F5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7732F5" w:rsidP="00E67D40" w:rsidR="007732F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A318E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3BBDE77BD4F848D4BAB7716514BFBFE6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7732F5" w:rsidRPr="007A318E">
            <w:rPr>
              <w:rStyle w:val="eSPISCCParagraphDefaultFont"/>
            </w:rPr>
            <w:t>Braće Radića 2</w:t>
          </w:r>
        </w:sdtContent>
      </w:sdt>
      <w:r w:rsidR="007732F5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4DE70E4E74D74D408A565799A02BC1FE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7732F5" w:rsidRPr="007A318E">
            <w:rPr>
              <w:rStyle w:val="eSPISCCParagraphDefaultFont"/>
            </w:rPr>
            <w:t>42000</w:t>
          </w:r>
        </w:sdtContent>
      </w:sdt>
      <w:r w:rsidR="007732F5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9E44D234A39B4BEBB62092CC3777381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7732F5" w:rsidRPr="007A318E">
            <w:rPr>
              <w:rStyle w:val="eSPISCCParagraphDefaultFont"/>
            </w:rPr>
            <w:t>Varaždin</w:t>
          </w:r>
        </w:sdtContent>
      </w:sdt>
      <w:r w:rsidR="007732F5" w:rsidRPr="006C43C5">
        <w:t xml:space="preserve"> </w:t>
      </w:r>
    </w:p>
    <w:p w:rsidRDefault="00C353D3" w:rsidR="00C353D3"/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7732F5">
        <w:t>DANI d.o.o., OIB 34421490227, Peklenica, Zavrtna 6</w:t>
      </w:r>
      <w:r>
        <w:t xml:space="preserve">, dana </w:t>
      </w:r>
      <w:r w:rsidR="007732F5">
        <w:t xml:space="preserve">11. veljače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7732F5">
        <w:t>DANI d.o.o., OIB 34421490227, Peklenica, Zavrtna 6</w:t>
      </w:r>
      <w:r>
        <w:t xml:space="preserve">, iznosi </w:t>
      </w:r>
      <w:r w:rsidR="007732F5">
        <w:t>228.821,99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7732F5">
        <w:t>, Danijel Flac</w:t>
      </w:r>
      <w:r>
        <w:t xml:space="preserve">, OIB </w:t>
      </w:r>
      <w:r w:rsidR="007732F5">
        <w:t>92725435141, iz Peklenice, Zavrtna 6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7732F5">
        <w:t>11. veljače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620FD5">
        <w:t>, v.r.</w:t>
      </w:r>
    </w:p>
    <w:p w:rsidRDefault="00C353D3" w:rsidR="00C353D3"/>
    <w:sectPr w:rsidSect="007732F5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A5E" w:rsidP="007732F5" w:rsidR="00D73A5E">
      <w:r>
        <w:separator/>
      </w:r>
    </w:p>
  </w:endnote>
  <w:endnote w:id="0" w:type="continuationSeparator">
    <w:p w:rsidRDefault="00D73A5E" w:rsidP="007732F5" w:rsidR="00D73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A5E" w:rsidP="007732F5" w:rsidR="00D73A5E">
      <w:r>
        <w:separator/>
      </w:r>
    </w:p>
  </w:footnote>
  <w:footnote w:id="0" w:type="continuationSeparator">
    <w:p w:rsidRDefault="00D73A5E" w:rsidP="007732F5" w:rsidR="00D73A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32F5" w:rsidP="007732F5" w:rsidR="007732F5">
    <w:pPr>
      <w:pStyle w:val="Zaglavlje"/>
      <w:jc w:val="right"/>
    </w:pPr>
    <w:r>
      <w:t>Poslovni broj: ST-190/16-3</w:t>
    </w:r>
  </w:p>
  <w:p w:rsidRDefault="007732F5" w:rsidP="007732F5" w:rsidR="007732F5">
    <w:pPr>
      <w:pStyle w:val="Zaglavlje"/>
      <w:jc w:val="right"/>
    </w:pPr>
  </w:p>
  <w:p w:rsidRDefault="007732F5" w:rsidP="007732F5" w:rsidR="007732F5">
    <w:pPr>
      <w:pStyle w:val="Zaglavlje"/>
      <w:jc w:val="right"/>
    </w:pPr>
  </w:p>
  <w:p w:rsidRDefault="007732F5" w:rsidP="007732F5" w:rsidR="007732F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620FD5"/>
    <w:rsid w:val="007732F5"/>
    <w:rsid w:val="007A318E"/>
    <w:rsid w:val="00B72CD2"/>
    <w:rsid w:val="00C353D3"/>
    <w:rsid w:val="00D463E2"/>
    <w:rsid w:val="00D73A5E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73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7732F5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7732F5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7732F5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32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32F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32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32F5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32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32F5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73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7732F5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7732F5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7732F5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32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32F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32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32F5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32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32F5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9604D4475DD4126BFCB293A32EF2D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BE52E8E-E78D-4916-869D-2045D2B121A8}"/>
      </w:docPartPr>
      <w:docPartBody>
        <w:p w:rsidRDefault="00A57F2F" w:rsidP="00A57F2F" w:rsidR="00A56DC7">
          <w:pPr>
            <w:pStyle w:val="B9604D4475DD4126BFCB293A32EF2D6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5CF23BE627B24D52B5B91A16A056EA0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190F22-0975-44B1-994A-6278F8A28161}"/>
      </w:docPartPr>
      <w:docPartBody>
        <w:p w:rsidRDefault="00A57F2F" w:rsidP="00A57F2F" w:rsidR="00A56DC7">
          <w:pPr>
            <w:pStyle w:val="5CF23BE627B24D52B5B91A16A056EA02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BBDE77BD4F848D4BAB7716514BFBFE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30E4DA-11E1-4368-8A61-D8C84059A718}"/>
      </w:docPartPr>
      <w:docPartBody>
        <w:p w:rsidRDefault="00A57F2F" w:rsidP="00A57F2F" w:rsidR="00A56DC7">
          <w:pPr>
            <w:pStyle w:val="3BBDE77BD4F848D4BAB7716514BFBFE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E70E4E74D74D408A565799A02BC1F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7682D5A-0DB8-4564-9C35-010B596D592F}"/>
      </w:docPartPr>
      <w:docPartBody>
        <w:p w:rsidRDefault="00A57F2F" w:rsidP="00A57F2F" w:rsidR="00A56DC7">
          <w:pPr>
            <w:pStyle w:val="4DE70E4E74D74D408A565799A02BC1FE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44D234A39B4BEBB62092CC377738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2E4165-A217-45E8-B809-9ADC34B9450B}"/>
      </w:docPartPr>
      <w:docPartBody>
        <w:p w:rsidRDefault="00A57F2F" w:rsidP="00A57F2F" w:rsidR="00A56DC7">
          <w:pPr>
            <w:pStyle w:val="9E44D234A39B4BEBB62092CC3777381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F2F"/>
    <w:rsid w:val="00056366"/>
    <w:rsid w:val="00A56DC7"/>
    <w:rsid w:val="00A5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57F2F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9604D4475DD4126BFCB293A32EF2D65" w:type="paragraph">
    <w:name w:val="B9604D4475DD4126BFCB293A32EF2D65"/>
    <w:rsid w:val="00A57F2F"/>
  </w:style>
  <w:style w:customStyle="true" w:styleId="5CF23BE627B24D52B5B91A16A056EA02" w:type="paragraph">
    <w:name w:val="5CF23BE627B24D52B5B91A16A056EA02"/>
    <w:rsid w:val="00A57F2F"/>
  </w:style>
  <w:style w:customStyle="true" w:styleId="3BBDE77BD4F848D4BAB7716514BFBFE6" w:type="paragraph">
    <w:name w:val="3BBDE77BD4F848D4BAB7716514BFBFE6"/>
    <w:rsid w:val="00A57F2F"/>
  </w:style>
  <w:style w:customStyle="true" w:styleId="4DE70E4E74D74D408A565799A02BC1FE" w:type="paragraph">
    <w:name w:val="4DE70E4E74D74D408A565799A02BC1FE"/>
    <w:rsid w:val="00A57F2F"/>
  </w:style>
  <w:style w:customStyle="true" w:styleId="9E44D234A39B4BEBB62092CC37773816" w:type="paragraph">
    <w:name w:val="9E44D234A39B4BEBB62092CC37773816"/>
    <w:rsid w:val="00A57F2F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57F2F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9604D4475DD4126BFCB293A32EF2D65" w:type="paragraph">
    <w:name w:val="B9604D4475DD4126BFCB293A32EF2D65"/>
    <w:rsid w:val="00A57F2F"/>
  </w:style>
  <w:style w:customStyle="1" w:styleId="5CF23BE627B24D52B5B91A16A056EA02" w:type="paragraph">
    <w:name w:val="5CF23BE627B24D52B5B91A16A056EA02"/>
    <w:rsid w:val="00A57F2F"/>
  </w:style>
  <w:style w:customStyle="1" w:styleId="3BBDE77BD4F848D4BAB7716514BFBFE6" w:type="paragraph">
    <w:name w:val="3BBDE77BD4F848D4BAB7716514BFBFE6"/>
    <w:rsid w:val="00A57F2F"/>
  </w:style>
  <w:style w:customStyle="1" w:styleId="4DE70E4E74D74D408A565799A02BC1FE" w:type="paragraph">
    <w:name w:val="4DE70E4E74D74D408A565799A02BC1FE"/>
    <w:rsid w:val="00A57F2F"/>
  </w:style>
  <w:style w:customStyle="1" w:styleId="9E44D234A39B4BEBB62092CC37773816" w:type="paragraph">
    <w:name w:val="9E44D234A39B4BEBB62092CC37773816"/>
    <w:rsid w:val="00A57F2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društvo s ograničenom odgovornošću za graditeljstvo i druge usluge</izvorni_sadrzaj>
    <derivirana_varijabla naziv="DomainObject.Predmet.ProtustrankaFormated_1">  DANI društvo s ograničenom odgovornošću za graditeljstvo i druge usluge</derivirana_varijabla>
  </DomainObject.Predmet.ProtustrankaFormated>
  <DomainObject.Predmet.ProtustrankaFormatedOIB>
    <izvorni_sadrzaj>  DANI društvo s ograničenom odgovornošću za graditeljstvo i druge usluge, OIB 34421490227</izvorni_sadrzaj>
    <derivirana_varijabla naziv="DomainObject.Predmet.ProtustrankaFormatedOIB_1">  DANI društvo s ograničenom odgovornošću za graditeljstvo i druge usluge, OIB 34421490227</derivirana_varijabla>
  </DomainObject.Predmet.ProtustrankaFormatedOIB>
  <DomainObject.Predmet.ProtustrankaFormatedWithAdress>
    <izvorni_sadrzaj> DANI društvo s ograničenom odgovornošću za graditeljstvo i druge usluge, Zavrtna 6, 40315 Peklenica</izvorni_sadrzaj>
    <derivirana_varijabla naziv="DomainObject.Predmet.ProtustrankaFormatedWithAdress_1"> DANI društvo s ograničenom odgovornošću za graditeljstvo i druge usluge, Zavrtna 6, 40315 Peklenica</derivirana_varijabla>
  </DomainObject.Predmet.ProtustrankaFormatedWithAdress>
  <DomainObject.Predmet.ProtustrankaFormatedWithAdressOIB>
    <izvorni_sadrzaj> DANI društvo s ograničenom odgovornošću za graditeljstvo i druge usluge, OIB 34421490227, Zavrtna 6, 40315 Peklenica</izvorni_sadrzaj>
    <derivirana_varijabla naziv="DomainObject.Predmet.ProtustrankaFormatedWithAdressOIB_1"> DANI društvo s ograničenom odgovornošću za graditeljstvo i druge usluge, OIB 34421490227, Zavrtna 6, 40315 Peklenica</derivirana_varijabla>
  </DomainObject.Predmet.ProtustrankaFormatedWithAdressOIB>
  <DomainObject.Predmet.ProtustrankaWithAdress>
    <izvorni_sadrzaj>DANI društvo s ograničenom odgovornošću za graditeljstvo i druge usluge Zavrtna 6, 40315 Peklenica</izvorni_sadrzaj>
    <derivirana_varijabla naziv="DomainObject.Predmet.ProtustrankaWithAdress_1">DANI društvo s ograničenom odgovornošću za graditeljstvo i druge usluge Zavrtna 6, 40315 Peklenica</derivirana_varijabla>
  </DomainObject.Predmet.ProtustrankaWithAdress>
  <DomainObject.Predmet.ProtustrankaWithAdressOIB>
    <izvorni_sadrzaj>DANI društvo s ograničenom odgovornošću za graditeljstvo i druge usluge, OIB 34421490227, Zavrtna 6, 40315 Peklenica</izvorni_sadrzaj>
    <derivirana_varijabla naziv="DomainObject.Predmet.ProtustrankaWithAdressOIB_1">DANI društvo s ograničenom odgovornošću za graditeljstvo i druge usluge, OIB 34421490227, Zavrtna 6, 40315 Peklenica</derivirana_varijabla>
  </DomainObject.Predmet.ProtustrankaWithAdressOIB>
  <DomainObject.Predmet.ProtustrankaNazivFormated>
    <izvorni_sadrzaj>DANI društvo s ograničenom odgovornošću za graditeljstvo i druge usluge</izvorni_sadrzaj>
    <derivirana_varijabla naziv="DomainObject.Predmet.ProtustrankaNazivFormated_1">DANI društvo s ograničenom odgovornošću za graditeljstvo i druge usluge</derivirana_varijabla>
  </DomainObject.Predmet.ProtustrankaNazivFormated>
  <DomainObject.Predmet.ProtustrankaNazivFormatedOIB>
    <izvorni_sadrzaj>DANI društvo s ograničenom odgovornošću za graditeljstvo i druge usluge, OIB 34421490227</izvorni_sadrzaj>
    <derivirana_varijabla naziv="DomainObject.Predmet.ProtustrankaNazivFormatedOIB_1">DANI društvo s ograničenom odgovornošću za graditeljstvo i druge usluge, OIB 34421490227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228821.99</izvorni_sadrzaj>
    <derivirana_varijabla naziv="DomainObject.Predmet.TrenutnaVrijednost_1">228821.99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 društvo s ograničenom odgovornošću za graditeljstvo i druge usluge</item>
    </izvorni_sadrzaj>
    <derivirana_varijabla naziv="DomainObject.Predmet.ProtuStrankaListFormated_1">
      <item>DANI društvo s ograničenom odgovornošću za graditeljstvo i druge usluge</item>
    </derivirana_varijabla>
  </DomainObject.Predmet.ProtuStrankaListFormated>
  <DomainObject.Predmet.ProtuStrankaListFormatedOIB>
    <izvorni_sadrzaj>
      <item>DANI društvo s ograničenom odgovornošću za graditeljstvo i druge usluge, OIB 34421490227</item>
    </izvorni_sadrzaj>
    <derivirana_varijabla naziv="DomainObject.Predmet.ProtuStrankaListFormatedOIB_1">
      <item>DANI društvo s ograničenom odgovornošću za graditeljstvo i druge usluge, OIB 34421490227</item>
    </derivirana_varijabla>
  </DomainObject.Predmet.ProtuStrankaListFormatedOIB>
  <DomainObject.Predmet.ProtuStrankaListFormatedWithAdress>
    <izvorni_sadrzaj>
      <item>DANI društvo s ograničenom odgovornošću za graditeljstvo i druge usluge, Zavrtna 6, 40315 Peklenica</item>
    </izvorni_sadrzaj>
    <derivirana_varijabla naziv="DomainObject.Predmet.ProtuStrankaListFormatedWithAdress_1">
      <item>DANI društvo s ograničenom odgovornošću za graditeljstvo i druge usluge, Zavrtna 6, 40315 Peklenica</item>
    </derivirana_varijabla>
  </DomainObject.Predmet.ProtuStrankaListFormatedWithAdress>
  <DomainObject.Predmet.ProtuStrankaListFormatedWithAdressOIB>
    <izvorni_sadrzaj>
      <item>DANI društvo s ograničenom odgovornošću za graditeljstvo i druge usluge, OIB 34421490227, Zavrtna 6, 40315 Peklenica</item>
    </izvorni_sadrzaj>
    <derivirana_varijabla naziv="DomainObject.Predmet.ProtuStrankaListFormatedWithAdressOIB_1">
      <item>DANI društvo s ograničenom odgovornošću za graditeljstvo i druge usluge, OIB 34421490227, Zavrtna 6, 40315 Peklenica</item>
    </derivirana_varijabla>
  </DomainObject.Predmet.ProtuStrankaListFormatedWithAdressOIB>
  <DomainObject.Predmet.ProtuStrankaListNazivFormated>
    <izvorni_sadrzaj>
      <item>DANI društvo s ograničenom odgovornošću za graditeljstvo i druge usluge</item>
    </izvorni_sadrzaj>
    <derivirana_varijabla naziv="DomainObject.Predmet.ProtuStrankaListNazivFormated_1">
      <item>DANI društvo s ograničenom odgovornošću za graditeljstvo i druge usluge</item>
    </derivirana_varijabla>
  </DomainObject.Predmet.ProtuStrankaListNazivFormated>
  <DomainObject.Predmet.ProtuStrankaListNazivFormatedOIB>
    <izvorni_sadrzaj>
      <item>DANI društvo s ograničenom odgovornošću za graditeljstvo i druge usluge, OIB 34421490227</item>
    </izvorni_sadrzaj>
    <derivirana_varijabla naziv="DomainObject.Predmet.ProtuStrankaListNazivFormatedOIB_1">
      <item>DANI društvo s ograničenom odgovornošću za graditeljstvo i druge usluge, OIB 34421490227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 društvo s ograničenom odgovornošću za graditeljstvo i druge usluge</izvorni_sadrzaj>
    <derivirana_varijabla naziv="DomainObject.Predmet.ProtustrankaIDrugi_1">DANI društvo s ograničenom odgovornošću za graditeljstvo i druge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DANI društvo s ograničenom odgovornošću za graditeljstvo i druge usluge, OIB 34421490227, Zavrtna 6, 40315 Peklenica</izvorni_sadrzaj>
    <derivirana_varijabla naziv="DomainObject.Predmet.ProtustrankaIDrugiAdressOIB_1">DANI društvo s ograničenom odgovornošću za graditeljstvo i druge usluge, OIB 34421490227, Zavrtna 6, 40315 Peklenica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DANI društvo s ograničenom odgovornošću za graditeljstvo i druge usluge</item>
      <item>Sudski registar, Trgovački sud u Varaždinu</item>
    </izvorni_sadrzaj>
    <derivirana_varijabla naziv="DomainObject.Predmet.SudioniciListNaziv_1">
      <item>Financijska agencija</item>
      <item>DANI društvo s ograničenom odgovornošću za graditeljstvo i druge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DANI društvo s ograničenom odgovornošću za graditeljstvo i druge usluge, OIB 34421490227, Zavrtna 6,40315 Peklenica</item>
      <item>Sudski registar, Trgovački sud u Varaždinu</item>
    </izvorni_sadrzaj>
    <derivirana_varijabla naziv="DomainObject.Predmet.SudioniciListAdressOIB_1">
      <item>Financijska agencija, OIB 85821130368, A. Cesarca 2,42000 Varaždin</item>
      <item>DANI društvo s ograničenom odgovornošću za graditeljstvo i druge usluge, OIB 34421490227, Zavrtna 6,40315 Peklenica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34421490227</item>
      <item>, OIB null</item>
    </izvorni_sadrzaj>
    <derivirana_varijabla naziv="DomainObject.Predmet.SudioniciListNazivOIB_1">
      <item>, OIB 85821130368</item>
      <item>, OIB 34421490227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1830</properties:Characters>
  <properties:Lines>43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2016-02-11T12:06:00Z</dcterms:created>
  <dc:creator>Ljubica Makovec</dc:creator>
  <cp:lastModifiedBy>Ljubica Makovec</cp:lastModifiedBy>
  <cp:lastPrinted>2016-02-11T12:05:00Z</cp:lastPrinted>
  <dcterms:modified xmlns:xsi="http://www.w3.org/2001/XMLSchema-instance" xsi:type="dcterms:W3CDTF">2016-02-11T12:07:00Z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