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56FA9" w:rsidR="00E8119A" w:rsidP="00E8119A" w:rsidRDefault="00E8119A" w14:paraId="6da0901" w14:textId="6da0901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Pr="00156FA9" w:rsidR="00E8119A" w:rsidP="00E8119A" w:rsidRDefault="00E8119A">
      <w:pPr>
        <w:rPr>
          <w:b/>
          <w:bCs/>
          <w:lang w:val="hr-HR"/>
        </w:rPr>
      </w:pPr>
    </w:p>
    <w:p w:rsidRPr="00156FA9" w:rsidR="00E8119A" w:rsidP="00E8119A" w:rsidRDefault="00FE0C1D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val="hr-HR" w:eastAsia="hr-HR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56FA9" w:rsidR="00E8119A" w:rsidP="00E8119A" w:rsidRDefault="00E8119A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Pr="00156FA9" w:rsidR="005C199F">
        <w:rPr>
          <w:bCs/>
          <w:lang w:val="hr-HR"/>
        </w:rPr>
        <w:t xml:space="preserve">  </w:t>
      </w:r>
      <w:r w:rsidRPr="00156FA9" w:rsidR="00992315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Pr="00156FA9" w:rsidR="00992315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Pr="00156FA9" w:rsidR="00E8119A" w:rsidP="00E8119A" w:rsidRDefault="00E8119A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Pr="00156FA9" w:rsidR="00AF4983" w:rsidP="00E8119A" w:rsidRDefault="00AF4983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Pr="00156FA9" w:rsidR="005C199F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Pr="00156FA9" w:rsidR="006C4C3A" w:rsidP="006C4C3A" w:rsidRDefault="00AF4983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3E66FD">
        <w:rPr>
          <w:bCs/>
          <w:lang w:val="hr-HR"/>
        </w:rPr>
        <w:t>.</w:t>
      </w:r>
      <w:r w:rsidRPr="00156FA9" w:rsidR="00E8119A">
        <w:rPr>
          <w:bCs/>
          <w:lang w:val="hr-HR"/>
        </w:rPr>
        <w:t xml:space="preserve"> St-</w:t>
      </w:r>
      <w:r w:rsidR="00815617">
        <w:rPr>
          <w:bCs/>
          <w:lang w:val="hr-HR"/>
        </w:rPr>
        <w:t>5254</w:t>
      </w:r>
      <w:r w:rsidR="002407A3">
        <w:rPr>
          <w:bCs/>
          <w:lang w:val="hr-HR"/>
        </w:rPr>
        <w:t>/16</w:t>
      </w:r>
      <w:r w:rsidR="006E5D2A">
        <w:rPr>
          <w:bCs/>
          <w:lang w:val="hr-HR"/>
        </w:rPr>
        <w:t>-64</w:t>
      </w:r>
    </w:p>
    <w:p w:rsidR="00E8119A" w:rsidP="006C4C3A" w:rsidRDefault="00A17656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Pr="00156FA9" w:rsidR="00FE1421" w:rsidP="006C4C3A" w:rsidRDefault="00FE1421">
      <w:pPr>
        <w:jc w:val="center"/>
        <w:rPr>
          <w:lang w:val="hr-HR"/>
        </w:rPr>
      </w:pPr>
    </w:p>
    <w:p w:rsidRPr="00156FA9" w:rsidR="00E8119A" w:rsidP="00E8119A" w:rsidRDefault="00E8119A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Pr="00156FA9" w:rsidR="006C4C3A" w:rsidP="00E8119A" w:rsidRDefault="006C4C3A">
      <w:pPr>
        <w:rPr>
          <w:b/>
          <w:bCs/>
          <w:lang w:val="hr-HR"/>
        </w:rPr>
      </w:pPr>
    </w:p>
    <w:p w:rsidRPr="00156FA9" w:rsidR="006C4C3A" w:rsidP="00E8119A" w:rsidRDefault="00E8119A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Pr="00156FA9" w:rsidR="00B617DE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Pr="00156FA9" w:rsidR="00B617DE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Pr="00156FA9" w:rsidR="00B617DE">
        <w:rPr>
          <w:color w:val="000000"/>
          <w:lang w:val="hr-HR"/>
        </w:rPr>
        <w:t xml:space="preserve">dužnikom </w:t>
      </w:r>
      <w:r w:rsidR="00815617">
        <w:t>GTP MaTIG d.o.o. za graditeljstvo, trgovinu i prijevoz u stečaju, Jastrebarsko (Grad Jastrebarsko), Donji Desinec 162, OIB 13467235352</w:t>
      </w:r>
      <w:r w:rsidRPr="00156FA9" w:rsidR="00B617DE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2407A3">
        <w:rPr>
          <w:lang w:val="hr-HR"/>
        </w:rPr>
        <w:t>25</w:t>
      </w:r>
      <w:r w:rsidRPr="00227BEF" w:rsidR="00B617DE">
        <w:rPr>
          <w:lang w:val="hr-HR"/>
        </w:rPr>
        <w:t xml:space="preserve">. </w:t>
      </w:r>
      <w:r w:rsidR="002407A3">
        <w:rPr>
          <w:lang w:val="hr-HR"/>
        </w:rPr>
        <w:t>srpnja</w:t>
      </w:r>
      <w:r w:rsidRPr="00227BEF" w:rsidR="00632BA2">
        <w:rPr>
          <w:lang w:val="hr-HR"/>
        </w:rPr>
        <w:t xml:space="preserve"> </w:t>
      </w:r>
      <w:r w:rsidRPr="00EA3884" w:rsidR="00632BA2">
        <w:rPr>
          <w:lang w:val="hr-HR"/>
        </w:rPr>
        <w:t>2019</w:t>
      </w:r>
      <w:r w:rsidRPr="00EA3884" w:rsidR="00B617DE">
        <w:rPr>
          <w:lang w:val="hr-HR"/>
        </w:rPr>
        <w:t>.</w:t>
      </w:r>
      <w:r w:rsidRPr="00EA3884" w:rsidR="003E66FD">
        <w:rPr>
          <w:lang w:val="hr-HR"/>
        </w:rPr>
        <w:t xml:space="preserve"> </w:t>
      </w:r>
    </w:p>
    <w:p w:rsidRPr="00156FA9" w:rsidR="00B617DE" w:rsidP="00E8119A" w:rsidRDefault="00B617DE">
      <w:pPr>
        <w:jc w:val="both"/>
        <w:rPr>
          <w:bCs/>
          <w:lang w:val="hr-HR"/>
        </w:rPr>
      </w:pPr>
    </w:p>
    <w:p w:rsidRPr="00156FA9"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Pr="00156FA9" w:rsidR="00F30852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Pr="00156FA9" w:rsidR="006C4C3A" w:rsidP="00E8119A" w:rsidRDefault="006C4C3A">
      <w:pPr>
        <w:rPr>
          <w:bCs/>
          <w:lang w:val="hr-HR"/>
        </w:rPr>
      </w:pPr>
    </w:p>
    <w:p w:rsidRPr="00156FA9" w:rsidR="00E8119A" w:rsidP="003C4DCA" w:rsidRDefault="00E8119A">
      <w:pPr>
        <w:ind w:left="720" w:hanging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6E6BCB">
        <w:t>GTP MaTIG d.o.o. za graditeljstvo, trgovinu i prijevoz u stečaju, Jastrebarsko (Grad Jastrebarsko), Donji Desinec 162, OIB 13467235352</w:t>
      </w:r>
      <w:r w:rsidRPr="00156FA9">
        <w:rPr>
          <w:bCs/>
          <w:lang w:val="hr-HR"/>
        </w:rPr>
        <w:t>, uz odgovarajuću primjenu pravila o ovrsi na nekretninama, i to:</w:t>
      </w:r>
    </w:p>
    <w:p w:rsidRPr="00156FA9" w:rsidR="00E8119A" w:rsidP="00E8119A" w:rsidRDefault="00E8119A">
      <w:pPr>
        <w:jc w:val="both"/>
        <w:rPr>
          <w:bCs/>
          <w:lang w:val="hr-HR"/>
        </w:rPr>
      </w:pPr>
    </w:p>
    <w:p w:rsidRPr="00DE30CF" w:rsidR="00DE30CF" w:rsidP="00DE30CF" w:rsidRDefault="00DE30CF">
      <w:pPr>
        <w:suppressAutoHyphens/>
        <w:autoSpaceDN w:val="false"/>
        <w:spacing w:after="160" w:line="244" w:lineRule="auto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-</w:t>
      </w:r>
      <w:r w:rsidRPr="00DE30CF" w:rsidR="00156FA9">
        <w:rPr>
          <w:lang w:val="hr-HR"/>
        </w:rPr>
        <w:t xml:space="preserve">nekretnina upisana </w:t>
      </w:r>
      <w:r w:rsidRPr="00DE30CF" w:rsidR="003E66FD">
        <w:rPr>
          <w:lang w:val="hr-HR"/>
        </w:rPr>
        <w:t xml:space="preserve">u </w:t>
      </w:r>
      <w:r w:rsidRPr="00DE30CF">
        <w:rPr>
          <w:lang w:val="hr-HR"/>
        </w:rPr>
        <w:t>Općinski sud u Rijeci, zemljišnoknjižni odjel Delnice,</w:t>
      </w:r>
      <w:r>
        <w:t xml:space="preserve"> zk ul.2252, k.o. Divjake, kat. čest. 6861- LIVADA U LOGI površine 283 čhv, kat. čest. 6862- PAŠINAC U LOGI površine 260 čhv. </w:t>
      </w:r>
    </w:p>
    <w:p w:rsidR="003B1035" w:rsidP="00E95190" w:rsidRDefault="002407A3">
      <w:pPr>
        <w:spacing w:line="244" w:lineRule="auto"/>
        <w:ind w:left="720"/>
        <w:jc w:val="both"/>
      </w:pPr>
      <w:r>
        <w:rPr>
          <w:lang w:val="hr-HR"/>
        </w:rPr>
        <w:t>Na navedenoj nekretnini upisano je razlučno pravo u korist razlučnog</w:t>
      </w:r>
      <w:r w:rsidR="00C4668A">
        <w:rPr>
          <w:lang w:val="hr-HR"/>
        </w:rPr>
        <w:t xml:space="preserve"> vjerovnika</w:t>
      </w:r>
      <w:r w:rsidR="003B1035">
        <w:t>:</w:t>
      </w:r>
    </w:p>
    <w:p w:rsidR="003B1035" w:rsidP="00E95190" w:rsidRDefault="003B1035">
      <w:pPr>
        <w:spacing w:line="244" w:lineRule="auto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DE30CF" w:rsidR="00DE30CF">
        <w:rPr>
          <w:bCs/>
          <w:lang w:val="hr-HR"/>
        </w:rPr>
        <w:t>REPUBLIKA HRVATSKA, OIB: 52634238587</w:t>
      </w:r>
      <w:r w:rsidR="00D42361">
        <w:rPr>
          <w:bCs/>
          <w:lang w:val="hr-HR"/>
        </w:rPr>
        <w:t>.</w:t>
      </w:r>
    </w:p>
    <w:p w:rsidR="008C1E5A" w:rsidP="00E95190" w:rsidRDefault="008C1E5A">
      <w:pPr>
        <w:spacing w:line="244" w:lineRule="auto"/>
        <w:ind w:left="720"/>
        <w:jc w:val="both"/>
        <w:rPr>
          <w:bCs/>
          <w:lang w:val="hr-HR"/>
        </w:rPr>
      </w:pPr>
    </w:p>
    <w:p w:rsidRPr="00156FA9" w:rsidR="00E8119A" w:rsidP="003C4DCA" w:rsidRDefault="00E8119A">
      <w:pPr>
        <w:ind w:left="720" w:hanging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Pr="00156FA9" w:rsidR="006C4C3A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Pr="00156FA9" w:rsidR="00E8119A" w:rsidP="00E8119A" w:rsidRDefault="00E8119A">
      <w:pPr>
        <w:jc w:val="both"/>
        <w:rPr>
          <w:b/>
          <w:bCs/>
          <w:lang w:val="hr-HR"/>
        </w:rPr>
      </w:pPr>
    </w:p>
    <w:p w:rsidRPr="00156FA9" w:rsidR="00E8119A" w:rsidP="003C4DCA" w:rsidRDefault="00E8119A">
      <w:pPr>
        <w:ind w:left="720" w:hanging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3B2C24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E1A">
        <w:rPr>
          <w:bCs/>
          <w:lang w:val="hr-HR"/>
        </w:rPr>
        <w:t>sud</w:t>
      </w:r>
      <w:r w:rsidR="003B2C24">
        <w:rPr>
          <w:bCs/>
          <w:lang w:val="hr-HR"/>
        </w:rPr>
        <w:t>a</w:t>
      </w:r>
      <w:r w:rsidR="00DF7E1A">
        <w:rPr>
          <w:bCs/>
          <w:lang w:val="hr-HR"/>
        </w:rPr>
        <w:t xml:space="preserve"> u </w:t>
      </w:r>
      <w:r w:rsidR="00D64DB9">
        <w:rPr>
          <w:bCs/>
          <w:lang w:val="hr-HR"/>
        </w:rPr>
        <w:t>Rijeci</w:t>
      </w:r>
      <w:r w:rsidRPr="00156FA9" w:rsidR="00D132EB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DE30CF">
        <w:rPr>
          <w:bCs/>
          <w:lang w:val="hr-HR"/>
        </w:rPr>
        <w:t>Delnice</w:t>
      </w:r>
      <w:r w:rsidR="00124416">
        <w:rPr>
          <w:bCs/>
          <w:lang w:val="hr-HR"/>
        </w:rPr>
        <w:t>.</w:t>
      </w:r>
    </w:p>
    <w:p w:rsidRPr="00156FA9" w:rsidR="00E8119A" w:rsidP="00E8119A" w:rsidRDefault="00E8119A">
      <w:pPr>
        <w:jc w:val="both"/>
        <w:rPr>
          <w:bCs/>
          <w:lang w:val="hr-HR"/>
        </w:rPr>
      </w:pPr>
    </w:p>
    <w:p w:rsidRPr="00156FA9" w:rsidR="00E8119A" w:rsidP="00E8119A" w:rsidRDefault="00E8119A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Pr="00156FA9" w:rsidR="00E8119A" w:rsidP="00E8119A" w:rsidRDefault="00E8119A">
      <w:pPr>
        <w:jc w:val="both"/>
        <w:rPr>
          <w:bCs/>
          <w:lang w:val="hr-HR"/>
        </w:rPr>
      </w:pPr>
    </w:p>
    <w:p w:rsidR="006437AD" w:rsidP="00124416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 w:rsidR="00124416">
        <w:rPr>
          <w:bCs/>
          <w:lang w:val="hr-HR"/>
        </w:rPr>
        <w:t xml:space="preserve">Rješenjem </w:t>
      </w:r>
      <w:r w:rsidR="00D64DB9">
        <w:rPr>
          <w:bCs/>
          <w:lang w:val="hr-HR"/>
        </w:rPr>
        <w:t xml:space="preserve">Trgovačkog </w:t>
      </w:r>
      <w:r w:rsidRPr="00156FA9" w:rsidR="00124416">
        <w:rPr>
          <w:bCs/>
          <w:lang w:val="hr-HR"/>
        </w:rPr>
        <w:t xml:space="preserve"> suda</w:t>
      </w:r>
      <w:r w:rsidR="00D64DB9">
        <w:rPr>
          <w:bCs/>
          <w:lang w:val="hr-HR"/>
        </w:rPr>
        <w:t xml:space="preserve"> u Zagrebu</w:t>
      </w:r>
      <w:r w:rsidRPr="00156FA9" w:rsidR="00124416">
        <w:rPr>
          <w:bCs/>
          <w:lang w:val="hr-HR"/>
        </w:rPr>
        <w:t xml:space="preserve"> </w:t>
      </w:r>
      <w:r w:rsidR="00EA3884">
        <w:rPr>
          <w:bCs/>
          <w:lang w:val="hr-HR"/>
        </w:rPr>
        <w:t xml:space="preserve">pod posl. br. </w:t>
      </w:r>
      <w:r w:rsidRPr="00156FA9" w:rsidR="00124416">
        <w:rPr>
          <w:bCs/>
          <w:lang w:val="hr-HR"/>
        </w:rPr>
        <w:t xml:space="preserve"> St-</w:t>
      </w:r>
      <w:r w:rsidR="006957E3">
        <w:rPr>
          <w:bCs/>
          <w:lang w:val="hr-HR"/>
        </w:rPr>
        <w:t>5254</w:t>
      </w:r>
      <w:r w:rsidR="00D64DB9">
        <w:rPr>
          <w:bCs/>
          <w:lang w:val="hr-HR"/>
        </w:rPr>
        <w:t>/16</w:t>
      </w:r>
      <w:r w:rsidRPr="00156FA9" w:rsidR="00124416">
        <w:rPr>
          <w:bCs/>
          <w:lang w:val="hr-HR"/>
        </w:rPr>
        <w:t xml:space="preserve"> od </w:t>
      </w:r>
      <w:r w:rsidR="00D42361">
        <w:rPr>
          <w:bCs/>
          <w:lang w:val="hr-HR"/>
        </w:rPr>
        <w:t>24</w:t>
      </w:r>
      <w:r w:rsidR="00124416">
        <w:rPr>
          <w:bCs/>
          <w:lang w:val="hr-HR"/>
        </w:rPr>
        <w:t xml:space="preserve">. </w:t>
      </w:r>
      <w:r w:rsidR="00D42361">
        <w:rPr>
          <w:bCs/>
          <w:lang w:val="hr-HR"/>
        </w:rPr>
        <w:t>rujna 2018</w:t>
      </w:r>
      <w:r w:rsidRPr="00156FA9" w:rsidR="00124416">
        <w:rPr>
          <w:bCs/>
          <w:lang w:val="hr-HR"/>
        </w:rPr>
        <w:t>.</w:t>
      </w:r>
      <w:r w:rsidR="00C23698">
        <w:rPr>
          <w:bCs/>
          <w:lang w:val="hr-HR"/>
        </w:rPr>
        <w:t xml:space="preserve"> godine</w:t>
      </w:r>
      <w:r w:rsidRPr="00156FA9" w:rsidR="00124416">
        <w:rPr>
          <w:bCs/>
          <w:lang w:val="hr-HR"/>
        </w:rPr>
        <w:t xml:space="preserve"> otvoren je stečajni postupak nad dužnikom </w:t>
      </w:r>
      <w:r w:rsidR="00D42361">
        <w:t>GTP MaTIG d.o.o. za graditeljstvo, trgovinu i prijevoz, Jastrebarsko (Grad Jastrebarsko), Donji Desinec 162, OIB 13467235352</w:t>
      </w:r>
      <w:r w:rsidRPr="00156FA9" w:rsidR="00124416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Pr="00156FA9" w:rsidR="00124416">
        <w:rPr>
          <w:bCs/>
          <w:lang w:val="hr-HR"/>
        </w:rPr>
        <w:t xml:space="preserve"> stečajnu masu čin</w:t>
      </w:r>
      <w:r w:rsidR="006437AD">
        <w:rPr>
          <w:bCs/>
          <w:lang w:val="hr-HR"/>
        </w:rPr>
        <w:t>i</w:t>
      </w:r>
      <w:r w:rsidRPr="00156FA9" w:rsidR="00124416">
        <w:rPr>
          <w:bCs/>
          <w:lang w:val="hr-HR"/>
        </w:rPr>
        <w:t xml:space="preserve"> nekretnin</w:t>
      </w:r>
      <w:r w:rsidR="006437AD">
        <w:rPr>
          <w:bCs/>
          <w:lang w:val="hr-HR"/>
        </w:rPr>
        <w:t>a</w:t>
      </w:r>
      <w:r w:rsidRPr="00156FA9" w:rsidR="00124416">
        <w:rPr>
          <w:bCs/>
          <w:lang w:val="hr-HR"/>
        </w:rPr>
        <w:t xml:space="preserve"> koj</w:t>
      </w:r>
      <w:r w:rsidR="006437AD">
        <w:rPr>
          <w:bCs/>
          <w:lang w:val="hr-HR"/>
        </w:rPr>
        <w:t>a je</w:t>
      </w:r>
      <w:r w:rsidRPr="00156FA9" w:rsidR="00124416">
        <w:rPr>
          <w:bCs/>
          <w:lang w:val="hr-HR"/>
        </w:rPr>
        <w:t xml:space="preserve"> predmet ove prodaje, a kako </w:t>
      </w:r>
      <w:r w:rsidR="006437AD">
        <w:rPr>
          <w:bCs/>
          <w:lang w:val="hr-HR"/>
        </w:rPr>
        <w:t>je ista</w:t>
      </w:r>
      <w:r w:rsidRPr="00156FA9" w:rsidR="00124416">
        <w:rPr>
          <w:bCs/>
          <w:lang w:val="hr-HR"/>
        </w:rPr>
        <w:t xml:space="preserve"> naveden</w:t>
      </w:r>
      <w:r w:rsidR="006437AD">
        <w:rPr>
          <w:bCs/>
          <w:lang w:val="hr-HR"/>
        </w:rPr>
        <w:t>a</w:t>
      </w:r>
      <w:r w:rsidRPr="00156FA9" w:rsidR="00124416">
        <w:rPr>
          <w:bCs/>
          <w:lang w:val="hr-HR"/>
        </w:rPr>
        <w:t xml:space="preserve"> i opisan</w:t>
      </w:r>
      <w:r w:rsidR="006437AD">
        <w:rPr>
          <w:bCs/>
          <w:lang w:val="hr-HR"/>
        </w:rPr>
        <w:t>a</w:t>
      </w:r>
      <w:r w:rsidRPr="00156FA9" w:rsidR="00124416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Pr="00156FA9" w:rsidR="00124416">
        <w:rPr>
          <w:bCs/>
          <w:lang w:val="hr-HR"/>
        </w:rPr>
        <w:t>ovog rješenja.</w:t>
      </w:r>
    </w:p>
    <w:p w:rsidR="00124416" w:rsidP="00124416" w:rsidRDefault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 xml:space="preserve"> </w:t>
      </w:r>
    </w:p>
    <w:p w:rsidR="00124416" w:rsidP="00A25BB3" w:rsidRDefault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 w:rsidR="00571CED">
        <w:rPr>
          <w:bCs/>
          <w:lang w:val="hr-HR"/>
        </w:rPr>
        <w:t>a</w:t>
      </w:r>
      <w:r w:rsidRPr="00156FA9">
        <w:rPr>
          <w:bCs/>
          <w:lang w:val="hr-HR"/>
        </w:rPr>
        <w:t xml:space="preserve"> opisan</w:t>
      </w:r>
      <w:r w:rsidR="00571CED">
        <w:rPr>
          <w:bCs/>
          <w:lang w:val="hr-HR"/>
        </w:rPr>
        <w:t>a</w:t>
      </w:r>
      <w:r w:rsidRPr="00156FA9">
        <w:rPr>
          <w:bCs/>
          <w:lang w:val="hr-HR"/>
        </w:rPr>
        <w:t xml:space="preserve"> u točci I.</w:t>
      </w:r>
      <w:r w:rsidR="00B95BB4">
        <w:rPr>
          <w:bCs/>
          <w:lang w:val="hr-HR"/>
        </w:rPr>
        <w:t xml:space="preserve">1 </w:t>
      </w:r>
      <w:r w:rsidRPr="00156FA9">
        <w:rPr>
          <w:bCs/>
          <w:lang w:val="hr-HR"/>
        </w:rPr>
        <w:t xml:space="preserve">ovog rješenja, a na </w:t>
      </w:r>
      <w:r w:rsidR="00A25BB3">
        <w:rPr>
          <w:bCs/>
          <w:lang w:val="hr-HR"/>
        </w:rPr>
        <w:t>kojoj</w:t>
      </w:r>
      <w:r w:rsidR="00571CED">
        <w:rPr>
          <w:bCs/>
          <w:lang w:val="hr-HR"/>
        </w:rPr>
        <w:t xml:space="preserve"> je upisano razlučno pravo</w:t>
      </w:r>
      <w:r w:rsidRPr="00156FA9">
        <w:rPr>
          <w:bCs/>
          <w:lang w:val="hr-HR"/>
        </w:rPr>
        <w:t xml:space="preserve"> u korist </w:t>
      </w:r>
      <w:r w:rsidR="00571CED">
        <w:rPr>
          <w:bCs/>
          <w:lang w:val="hr-HR"/>
        </w:rPr>
        <w:t>razlučnog</w:t>
      </w:r>
      <w:r w:rsidR="00B95BB4">
        <w:rPr>
          <w:bCs/>
          <w:lang w:val="hr-HR"/>
        </w:rPr>
        <w:t xml:space="preserve"> vjerovnika </w:t>
      </w:r>
      <w:r w:rsidRPr="00156FA9">
        <w:rPr>
          <w:bCs/>
          <w:lang w:val="hr-HR"/>
        </w:rPr>
        <w:t xml:space="preserve"> </w:t>
      </w:r>
      <w:r w:rsidR="00571CED">
        <w:rPr>
          <w:bCs/>
          <w:lang w:val="hr-HR"/>
        </w:rPr>
        <w:t xml:space="preserve">Republika </w:t>
      </w:r>
      <w:r w:rsidR="00571CED">
        <w:rPr>
          <w:bCs/>
          <w:lang w:val="hr-HR"/>
        </w:rPr>
        <w:lastRenderedPageBreak/>
        <w:t>Hrvatska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Pr="00A25BB3" w:rsidR="00571CED" w:rsidP="00A25BB3" w:rsidRDefault="00571CED">
      <w:pPr>
        <w:jc w:val="both"/>
        <w:rPr>
          <w:bCs/>
          <w:lang w:val="hr-HR"/>
        </w:rPr>
      </w:pPr>
    </w:p>
    <w:p w:rsidR="00124416" w:rsidP="00124416" w:rsidRDefault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Pr="00156FA9" w:rsidR="00571CED" w:rsidP="00124416" w:rsidRDefault="00571CED">
      <w:pPr>
        <w:jc w:val="both"/>
        <w:rPr>
          <w:bCs/>
          <w:lang w:val="hr-HR"/>
        </w:rPr>
      </w:pPr>
    </w:p>
    <w:p w:rsidRPr="00156FA9" w:rsidR="00124416" w:rsidP="00124416" w:rsidRDefault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Pr="00156FA9" w:rsidR="006C4C3A" w:rsidP="00124416" w:rsidRDefault="006C4C3A">
      <w:pPr>
        <w:jc w:val="both"/>
        <w:rPr>
          <w:bCs/>
          <w:lang w:val="hr-HR"/>
        </w:rPr>
      </w:pPr>
    </w:p>
    <w:p w:rsidRPr="00156FA9" w:rsidR="00E8119A" w:rsidP="00E8119A" w:rsidRDefault="00571CED">
      <w:pPr>
        <w:jc w:val="center"/>
        <w:rPr>
          <w:bCs/>
          <w:lang w:val="hr-HR"/>
        </w:rPr>
      </w:pPr>
      <w:r>
        <w:rPr>
          <w:bCs/>
          <w:lang w:val="hr-HR"/>
        </w:rPr>
        <w:t>U Zagrebu, 25</w:t>
      </w:r>
      <w:r w:rsidR="00904164">
        <w:rPr>
          <w:bCs/>
          <w:lang w:val="hr-HR"/>
        </w:rPr>
        <w:t xml:space="preserve">. </w:t>
      </w:r>
      <w:r>
        <w:rPr>
          <w:bCs/>
          <w:lang w:val="hr-HR"/>
        </w:rPr>
        <w:t>srpnja</w:t>
      </w:r>
      <w:r w:rsidR="00A25BB3">
        <w:rPr>
          <w:bCs/>
          <w:lang w:val="hr-HR"/>
        </w:rPr>
        <w:t xml:space="preserve"> 2019</w:t>
      </w:r>
      <w:r w:rsidRPr="00156FA9" w:rsidR="00900F98">
        <w:rPr>
          <w:bCs/>
          <w:lang w:val="hr-HR"/>
        </w:rPr>
        <w:t>.</w:t>
      </w:r>
    </w:p>
    <w:p w:rsidRPr="00156FA9"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 w:rsidR="00992315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Pr="00156FA9" w:rsidR="00E8119A" w:rsidP="00E8119A" w:rsidRDefault="005C199F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Pr="00156FA9" w:rsidR="00E8119A">
        <w:rPr>
          <w:bCs/>
          <w:lang w:val="hr-HR"/>
        </w:rPr>
        <w:t>LUCIJA BUTIGAN</w:t>
      </w:r>
      <w:r w:rsidR="00C40D19">
        <w:rPr>
          <w:bCs/>
          <w:lang w:val="hr-HR"/>
        </w:rPr>
        <w:t>, v.r.</w:t>
      </w:r>
    </w:p>
    <w:p w:rsidRPr="00156FA9" w:rsidR="005C199F" w:rsidRDefault="005C199F">
      <w:pPr>
        <w:rPr>
          <w:lang w:val="hr-HR"/>
        </w:rPr>
      </w:pPr>
    </w:p>
    <w:p w:rsidRPr="00156FA9"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Pr="00156FA9"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="00B43733" w:rsidP="00C40D19" w:rsidRDefault="00C40D19">
      <w:pPr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="00C40D19" w:rsidP="000D0D93" w:rsidRDefault="00C40D19">
      <w:pPr>
        <w:overflowPunct w:val="false"/>
        <w:autoSpaceDE w:val="false"/>
        <w:adjustRightInd w:val="false"/>
        <w:jc w:val="both"/>
      </w:pPr>
      <w:r>
        <w:rPr>
          <w:bCs/>
          <w:lang w:val="hr-HR"/>
        </w:rPr>
        <w:t xml:space="preserve">                                                                                </w:t>
      </w:r>
      <w:r>
        <w:t xml:space="preserve">Za točnost otpravka-ovlašteni službenik </w:t>
      </w:r>
    </w:p>
    <w:p w:rsidRPr="00DD16EA" w:rsidR="00C40D19" w:rsidP="000D0D93" w:rsidRDefault="00C40D19">
      <w:pPr>
        <w:ind w:left="4956"/>
        <w:jc w:val="both"/>
      </w:pPr>
      <w:r>
        <w:t xml:space="preserve">            Mia Lukač</w:t>
      </w:r>
    </w:p>
    <w:p w:rsidRPr="00A20E41" w:rsidR="00C40D19" w:rsidP="00C40D19" w:rsidRDefault="00C40D19">
      <w:pPr>
        <w:jc w:val="both"/>
        <w:rPr>
          <w:lang w:val="hr-HR"/>
        </w:rPr>
      </w:pPr>
    </w:p>
    <w:sectPr w:rsidRPr="00A20E41" w:rsidR="00C40D19" w:rsidSect="001F52F1">
      <w:headerReference w:type="even" r:id="rId10"/>
      <w:headerReference w:type="default" r:id="rId11"/>
      <w:pgSz w:w="12240" w:h="15840"/>
      <w:pgMar w:top="902" w:right="1531" w:bottom="1135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6FAA" w:rsidRDefault="00006FAA">
      <w:r>
        <w:separator/>
      </w:r>
    </w:p>
  </w:endnote>
  <w:endnote w:type="continuationSeparator" w:id="0">
    <w:p w:rsidR="00006FAA" w:rsidRDefault="00006FA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6FAA" w:rsidRDefault="00006FAA">
      <w:r>
        <w:separator/>
      </w:r>
    </w:p>
  </w:footnote>
  <w:footnote w:type="continuationSeparator" w:id="0">
    <w:p w:rsidR="00006FAA" w:rsidRDefault="00006FA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56EA5" w:rsidP="00E8119A" w:rsidRDefault="00556E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556EA5" w:rsidRDefault="00556E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56EA5" w:rsidP="00E8119A" w:rsidRDefault="00556E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D2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56EA5" w:rsidP="00E8119A" w:rsidRDefault="003E66FD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 w:rsidRPr="00FA699B">
      <w:rPr>
        <w:lang w:val="hr-HR"/>
      </w:rPr>
      <w:t>20 St-</w:t>
    </w:r>
    <w:r w:rsidR="00D42361">
      <w:rPr>
        <w:lang w:val="hr-HR"/>
      </w:rPr>
      <w:t>5254</w:t>
    </w:r>
    <w:r w:rsidR="00571CED">
      <w:rPr>
        <w:lang w:val="hr-HR"/>
      </w:rPr>
      <w:t>/16</w:t>
    </w:r>
  </w:p>
  <w:p w:rsidRPr="001E7B89" w:rsidR="00556EA5" w:rsidP="00E8119A" w:rsidRDefault="00556EA5">
    <w:pPr>
      <w:pStyle w:val="Zaglavlje"/>
      <w:jc w:val="right"/>
      <w:rPr>
        <w:rFonts w:ascii="Arial" w:hAnsi="Arial" w:cs="Arial"/>
        <w:sz w:val="22"/>
        <w:szCs w:val="22"/>
        <w:lang w:val="hr-HR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D10463"/>
    <w:multiLevelType w:val="hybridMultilevel"/>
    <w:tmpl w:val="1EB677C6"/>
    <w:lvl w:ilvl="0" w:tplc="CC0A3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19A3D3B"/>
    <w:multiLevelType w:val="hybridMultilevel"/>
    <w:tmpl w:val="65E0A5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7F5AB1"/>
    <w:multiLevelType w:val="hybridMultilevel"/>
    <w:tmpl w:val="8A623876"/>
    <w:lvl w:ilvl="0" w:tplc="691E0C9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41A27E4"/>
    <w:multiLevelType w:val="hybridMultilevel"/>
    <w:tmpl w:val="ECC02E20"/>
    <w:lvl w:ilvl="0" w:tplc="F3D82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A61F7A"/>
    <w:multiLevelType w:val="hybridMultilevel"/>
    <w:tmpl w:val="6EB0F5B0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73444B15"/>
    <w:multiLevelType w:val="hybridMultilevel"/>
    <w:tmpl w:val="3F028CE4"/>
    <w:lvl w:ilvl="0" w:tplc="6B7616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8"/>
    <w:rsid w:val="00006FAA"/>
    <w:rsid w:val="00014942"/>
    <w:rsid w:val="00025F49"/>
    <w:rsid w:val="00037553"/>
    <w:rsid w:val="000A2C2E"/>
    <w:rsid w:val="000C6A17"/>
    <w:rsid w:val="000F764F"/>
    <w:rsid w:val="00124416"/>
    <w:rsid w:val="001372C4"/>
    <w:rsid w:val="00137426"/>
    <w:rsid w:val="00156FA9"/>
    <w:rsid w:val="001615CA"/>
    <w:rsid w:val="001756BF"/>
    <w:rsid w:val="001D5442"/>
    <w:rsid w:val="001F52F1"/>
    <w:rsid w:val="001F6B2D"/>
    <w:rsid w:val="0022378E"/>
    <w:rsid w:val="00227BEF"/>
    <w:rsid w:val="002407A3"/>
    <w:rsid w:val="00261D1A"/>
    <w:rsid w:val="00284F18"/>
    <w:rsid w:val="002D2C50"/>
    <w:rsid w:val="00327503"/>
    <w:rsid w:val="003562DE"/>
    <w:rsid w:val="00372091"/>
    <w:rsid w:val="00374ED3"/>
    <w:rsid w:val="00391A2C"/>
    <w:rsid w:val="00396AC4"/>
    <w:rsid w:val="003A5D20"/>
    <w:rsid w:val="003B1035"/>
    <w:rsid w:val="003B2C24"/>
    <w:rsid w:val="003B3BCB"/>
    <w:rsid w:val="003C4D0B"/>
    <w:rsid w:val="003C4DCA"/>
    <w:rsid w:val="003E66FD"/>
    <w:rsid w:val="003F0C7A"/>
    <w:rsid w:val="00402D99"/>
    <w:rsid w:val="0043486B"/>
    <w:rsid w:val="004358B8"/>
    <w:rsid w:val="004631ED"/>
    <w:rsid w:val="00476A95"/>
    <w:rsid w:val="004C07EC"/>
    <w:rsid w:val="005170DA"/>
    <w:rsid w:val="00550C55"/>
    <w:rsid w:val="00556EA5"/>
    <w:rsid w:val="00571CED"/>
    <w:rsid w:val="005833DA"/>
    <w:rsid w:val="005A4640"/>
    <w:rsid w:val="005C199F"/>
    <w:rsid w:val="006141C8"/>
    <w:rsid w:val="00616B0B"/>
    <w:rsid w:val="00632BA2"/>
    <w:rsid w:val="00636E23"/>
    <w:rsid w:val="006437AD"/>
    <w:rsid w:val="00676049"/>
    <w:rsid w:val="006957E3"/>
    <w:rsid w:val="006C4C3A"/>
    <w:rsid w:val="006E5D2A"/>
    <w:rsid w:val="006E6BCB"/>
    <w:rsid w:val="007246F0"/>
    <w:rsid w:val="007A6EB3"/>
    <w:rsid w:val="007B69DE"/>
    <w:rsid w:val="007D74E1"/>
    <w:rsid w:val="00815617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30E49"/>
    <w:rsid w:val="00942DA3"/>
    <w:rsid w:val="00943ABD"/>
    <w:rsid w:val="00950295"/>
    <w:rsid w:val="00960169"/>
    <w:rsid w:val="00992315"/>
    <w:rsid w:val="009B18BC"/>
    <w:rsid w:val="009C14BB"/>
    <w:rsid w:val="00A17656"/>
    <w:rsid w:val="00A20E41"/>
    <w:rsid w:val="00A25BB3"/>
    <w:rsid w:val="00A840C5"/>
    <w:rsid w:val="00A85A0D"/>
    <w:rsid w:val="00AC26FC"/>
    <w:rsid w:val="00AC70B5"/>
    <w:rsid w:val="00AF4983"/>
    <w:rsid w:val="00B43733"/>
    <w:rsid w:val="00B617DE"/>
    <w:rsid w:val="00B7239F"/>
    <w:rsid w:val="00B95BB4"/>
    <w:rsid w:val="00BA50CD"/>
    <w:rsid w:val="00BD5C91"/>
    <w:rsid w:val="00BF3283"/>
    <w:rsid w:val="00C23698"/>
    <w:rsid w:val="00C40D19"/>
    <w:rsid w:val="00C4668A"/>
    <w:rsid w:val="00C60078"/>
    <w:rsid w:val="00C6428A"/>
    <w:rsid w:val="00C65EF1"/>
    <w:rsid w:val="00C95015"/>
    <w:rsid w:val="00CE263D"/>
    <w:rsid w:val="00CE288C"/>
    <w:rsid w:val="00CE3BA2"/>
    <w:rsid w:val="00CF4FF8"/>
    <w:rsid w:val="00CF670B"/>
    <w:rsid w:val="00D075C7"/>
    <w:rsid w:val="00D132EB"/>
    <w:rsid w:val="00D21026"/>
    <w:rsid w:val="00D222FB"/>
    <w:rsid w:val="00D25C00"/>
    <w:rsid w:val="00D40541"/>
    <w:rsid w:val="00D42361"/>
    <w:rsid w:val="00D47B12"/>
    <w:rsid w:val="00D64DB9"/>
    <w:rsid w:val="00D73ACE"/>
    <w:rsid w:val="00D75622"/>
    <w:rsid w:val="00DB38EB"/>
    <w:rsid w:val="00DD73AC"/>
    <w:rsid w:val="00DE30CF"/>
    <w:rsid w:val="00DF7E1A"/>
    <w:rsid w:val="00E00207"/>
    <w:rsid w:val="00E067E6"/>
    <w:rsid w:val="00E1602F"/>
    <w:rsid w:val="00E640D5"/>
    <w:rsid w:val="00E8119A"/>
    <w:rsid w:val="00E95190"/>
    <w:rsid w:val="00E95366"/>
    <w:rsid w:val="00EA3884"/>
    <w:rsid w:val="00EE41F7"/>
    <w:rsid w:val="00F30852"/>
    <w:rsid w:val="00F33F39"/>
    <w:rsid w:val="00F62A96"/>
    <w:rsid w:val="00F907C0"/>
    <w:rsid w:val="00FA66FB"/>
    <w:rsid w:val="00FA699B"/>
    <w:rsid w:val="00FA7A3A"/>
    <w:rsid w:val="00FC595D"/>
    <w:rsid w:val="00FD6577"/>
    <w:rsid w:val="00FE0C1D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8119A"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CE3BA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8119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8119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8119A"/>
  </w:style>
  <w:style w:type="paragraph" w:styleId="Odlomakpopisa">
    <w:name w:val="List Paragraph"/>
    <w:basedOn w:val="Normal"/>
    <w:uiPriority w:val="34"/>
    <w:qFormat/>
    <w:rsid w:val="008C1E5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40D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0D19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0D19"/>
    <w:rPr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0D19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0D19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D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D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D1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D1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7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0675036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1379036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14913538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91245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4656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6569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2807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26342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5965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013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9996099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11407244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680618804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9580202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769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379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5334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14537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2175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58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St-5254/2016-64</izvorni_sadrzaj>
    <derivirana_varijabla naziv="DomainObject.Oznaka_1">St-5254/2016-64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5254</izvorni_sadrzaj>
    <derivirana_varijabla naziv="DomainObject.Predmet.Broj_1">5254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St-5254/2016</izvorni_sadrzaj>
    <derivirana_varijabla naziv="DomainObject.Predmet.OznakaBroj_1">St-5254/2016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GTP MaTIG d.o.o.</izvorni_sadrzaj>
    <derivirana_varijabla naziv="DomainObject.Predmet.ProtustrankaFormated_1">  GTP MaTIG d.o.o.</derivirana_varijabla>
  </DomainObject.Predmet.ProtustrankaFormated>
  <DomainObject.Predmet.ProtustrankaFormatedOIB>
    <izvorni_sadrzaj>  GTP MaTIG d.o.o., OIB 13467235352</izvorni_sadrzaj>
    <derivirana_varijabla naziv="DomainObject.Predmet.ProtustrankaFormatedOIB_1">  GTP MaTIG d.o.o., OIB 13467235352</derivirana_varijabla>
  </DomainObject.Predmet.ProtustrankaFormatedOIB>
  <DomainObject.Predmet.ProtustrankaFormatedWithAdress>
    <izvorni_sadrzaj> GTP MaTIG d.o.o., Donji Desinec 162, 10450 Jastrebarsko</izvorni_sadrzaj>
    <derivirana_varijabla naziv="DomainObject.Predmet.ProtustrankaFormatedWithAdress_1"> GTP MaTIG d.o.o., Donji Desinec 162, 10450 Jastrebarsko</derivirana_varijabla>
  </DomainObject.Predmet.ProtustrankaFormatedWithAdress>
  <DomainObject.Predmet.ProtustrankaFormatedWithAdressOIB>
    <izvorni_sadrzaj> GTP MaTIG d.o.o., OIB 13467235352, Donji Desinec 162, 10450 Jastrebarsko</izvorni_sadrzaj>
    <derivirana_varijabla naziv="DomainObject.Predmet.ProtustrankaFormatedWithAdressOIB_1"> GTP MaTIG d.o.o., OIB 13467235352, Donji Desinec 162, 10450 Jastrebarsko</derivirana_varijabla>
  </DomainObject.Predmet.ProtustrankaFormatedWithAdressOIB>
  <DomainObject.Predmet.ProtustrankaWithAdress>
    <izvorni_sadrzaj>GTP MaTIG d.o.o. Donji Desinec 162, 10450 Jastrebarsko</izvorni_sadrzaj>
    <derivirana_varijabla naziv="DomainObject.Predmet.ProtustrankaWithAdress_1">GTP MaTIG d.o.o. Donji Desinec 162, 10450 Jastrebarsko</derivirana_varijabla>
  </DomainObject.Predmet.ProtustrankaWithAdress>
  <DomainObject.Predmet.ProtustrankaWithAdressOIB>
    <izvorni_sadrzaj>GTP MaTIG d.o.o., OIB 13467235352, Donji Desinec 162, 10450 Jastrebarsko</izvorni_sadrzaj>
    <derivirana_varijabla naziv="DomainObject.Predmet.ProtustrankaWithAdressOIB_1">GTP MaTIG d.o.o., OIB 13467235352, Donji Desinec 162, 10450 Jastrebarsko</derivirana_varijabla>
  </DomainObject.Predmet.ProtustrankaWithAdressOIB>
  <DomainObject.Predmet.ProtustrankaNazivFormated>
    <izvorni_sadrzaj>GTP MaTIG d.o.o.</izvorni_sadrzaj>
    <derivirana_varijabla naziv="DomainObject.Predmet.ProtustrankaNazivFormated_1">GTP MaTIG d.o.o.</derivirana_varijabla>
  </DomainObject.Predmet.ProtustrankaNazivFormated>
  <DomainObject.Predmet.ProtustrankaNazivFormatedOIB>
    <izvorni_sadrzaj>GTP MaTIG d.o.o., OIB 13467235352</izvorni_sadrzaj>
    <derivirana_varijabla naziv="DomainObject.Predmet.ProtustrankaNazivFormatedOIB_1">GTP MaTIG d.o.o., OIB 13467235352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Budišćak; RH MINISTARSTVO FINANCIJA POREZNA UPRAVA PODRUČNI URED SREDIŠNJA HRVATSKA zastupanog po punomoćniku ŽDO VELIKA GORICA</izvorni_sadrzaj>
    <derivirana_varijabla naziv="DomainObject.Predmet.StrankaFormated_1">  FINA Regionalni centar Zagreb; Tihomir Budišćak; RH MINISTARSTVO FINANCIJA POREZNA UPRAVA PODRUČNI URED SREDIŠNJA HRVATSKA zastupanog po punomoćniku ŽDO VELIKA GORICA</derivirana_varijabla>
  </DomainObject.Predmet.StrankaFormated>
  <DomainObject.Predmet.StrankaFormatedOIB>
    <izvorni_sadrzaj>  FINA Regionalni centar Zagreb, OIB 85821130368; Tihomir Budišćak, OIB 68391250321; RH MINISTARSTVO FINANCIJA POREZNA UPRAVA PODRUČNI URED SREDIŠNJA HRVATSKA zastupanog po punomoćniku ŽDO VELIKA GORICA</izvorni_sadrzaj>
    <derivirana_varijabla naziv="DomainObject.Predmet.StrankaFormatedOIB_1">  FINA Regionalni centar Zagreb, OIB 85821130368; Tihomir Budišćak, OIB 68391250321; RH MINISTARSTVO FINANCIJA POREZNA UPRAVA PODRUČNI URED SREDIŠNJA HRVATSKA zastupanog po punomoćniku ŽDO VELIKA GORICA</derivirana_varijabla>
  </DomainObject.Predmet.StrankaFormatedOIB>
  <DomainObject.Predmet.StrankaFormatedWithAdress>
    <izvorni_sadrzaj> FINA Regionalni centar Zagreb, Trg svibanjskih žrtava 1995. br.1, 10000 Zagreb; Tihomir Budišćak, Donji Desinec 162, 10450 Donji Desinec; RH MINISTARSTVO FINANCIJA POREZNA UPRAVA PODRUČNI URED SREDIŠNJA HRVATSKA zastupanog po punomoćniku ŽDO VELIKA GORICA</izvorni_sadrzaj>
    <derivirana_varijabla naziv="DomainObject.Predmet.StrankaFormatedWithAdress_1"> FINA Regionalni centar Zagreb, Trg svibanjskih žrtava 1995. br.1, 10000 Zagreb; Tihomir Budišćak, Donji Desinec 162, 10450 Donji Desinec; RH MINISTARSTVO FINANCIJA POREZNA UPRAVA PODRUČNI URED SREDIŠNJA HRVATSKA zastupanog po punomoćniku ŽDO VELIKA GORICA</derivirana_varijabla>
  </DomainObject.Predmet.StrankaFormatedWithAdress>
  <DomainObject.Predmet.StrankaFormatedWithAdressOIB>
    <izvorni_sadrzaj> FINA Regionalni centar Zagreb, OIB 85821130368, Trg svibanjskih žrtava 1995. br.1, 10000 Zagreb; Tihomir Budišćak, OIB 68391250321, Donji Desinec 162, 10450 Donji Desinec; RH MINISTARSTVO FINANCIJA POREZNA UPRAVA PODRUČNI URED SREDIŠNJA HRVATSKA zastupanog po punomoćniku ŽDO VELIKA GORICA</izvorni_sadrzaj>
    <derivirana_varijabla naziv="DomainObject.Predmet.StrankaFormatedWithAdressOIB_1"> FINA Regionalni centar Zagreb, OIB 85821130368, Trg svibanjskih žrtava 1995. br.1, 10000 Zagreb; Tihomir Budišćak, OIB 68391250321, Donji Desinec 162, 10450 Donji Desinec; RH MINISTARSTVO FINANCIJA POREZNA UPRAVA PODRUČNI URED SREDIŠNJA HRVATSKA zastupanog po punomoćniku ŽDO VELIKA GORICA</derivirana_varijabla>
  </DomainObject.Predmet.StrankaFormatedWithAdressOIB>
  <DomainObject.Predmet.StrankaWithAdress>
    <izvorni_sadrzaj>FINA Regionalni centar Zagreb Trg svibanjskih žrtava 1995. br.1,10000 Zagreb,Tihomir Budišćak Donji Desinec 162,10450 Donji Desinec,RH MINISTARSTVO FINANCIJA POREZNA UPRAVA PODRUČNI URED SREDIŠNJA HRVATSKA </izvorni_sadrzaj>
    <derivirana_varijabla naziv="DomainObject.Predmet.StrankaWithAdress_1">FINA Regionalni centar Zagreb Trg svibanjskih žrtava 1995. br.1,10000 Zagreb,Tihomir Budišćak Donji Desinec 162,10450 Donji Desinec,RH MINISTARSTVO FINANCIJA POREZNA UPRAVA PODRUČNI URED SREDIŠNJA HRVATSKA </derivirana_varijabla>
  </DomainObject.Predmet.StrankaWithAdress>
  <DomainObject.Predmet.StrankaWithAdressOIB>
    <izvorni_sadrzaj>FINA Regionalni centar Zagreb, OIB 85821130368, Trg svibanjskih žrtava 1995. br.1,10000 Zagreb,Tihomir Budišćak, OIB 68391250321, Donji Desinec 162,10450 Donji Desinec,RH MINISTARSTVO FINANCIJA POREZNA UPRAVA PODRUČNI URED SREDIŠNJA HRVATSKA</izvorni_sadrzaj>
    <derivirana_varijabla naziv="DomainObject.Predmet.StrankaWithAdressOIB_1">FINA Regionalni centar Zagreb, OIB 85821130368, Trg svibanjskih žrtava 1995. br.1,10000 Zagreb,Tihomir Budišćak, OIB 68391250321, Donji Desinec 162,10450 Donji Desinec,RH MINISTARSTVO FINANCIJA POREZNA UPRAVA PODRUČNI URED SREDIŠNJA HRVATSKA</derivirana_varijabla>
  </DomainObject.Predmet.StrankaWithAdressOIB>
  <DomainObject.Predmet.StrankaNazivFormated>
    <izvorni_sadrzaj>FINA Regionalni centar Zagreb,Tihomir Budišćak,RH MINISTARSTVO FINANCIJA POREZNA UPRAVA PODRUČNI URED SREDIŠNJA HRVATSKA</izvorni_sadrzaj>
    <derivirana_varijabla naziv="DomainObject.Predmet.StrankaNazivFormated_1">FINA Regionalni centar Zagreb,Tihomir Budišćak,RH MINISTARSTVO FINANCIJA POREZNA UPRAVA PODRUČNI URED SREDIŠNJA HRVATSKA</derivirana_varijabla>
  </DomainObject.Predmet.StrankaNazivFormated>
  <DomainObject.Predmet.StrankaNazivFormatedOIB>
    <izvorni_sadrzaj>FINA Regionalni centar Zagreb, OIB 85821130368,Tihomir Budišćak, OIB 68391250321,RH MINISTARSTVO FINANCIJA POREZNA UPRAVA PODRUČNI URED SREDIŠNJA HRVATSKA</izvorni_sadrzaj>
    <derivirana_varijabla naziv="DomainObject.Predmet.StrankaNazivFormatedOIB_1">FINA Regionalni centar Zagreb, OIB 85821130368,Tihomir Budišćak, OIB 68391250321,RH MINISTARSTVO FINANCIJA POREZNA UPRAVA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 Regionalni centar Zagreb</item>
      <item>Tihomir Budišćak</item>
      <item>RH MINISTARSTVO FINANCIJA POREZNA UPRAVA PODRUČNI URED SREDIŠNJA HRVATSKA zastupanog po punomoćniku ŽDO VELIKA GORICA</item>
    </izvorni_sadrzaj>
    <derivirana_varijabla naziv="DomainObject.Predmet.StrankaListFormated_1">
      <item>FINA Regionalni centar Zagreb</item>
      <item>Tihomir Budišćak</item>
      <item>RH MINISTARSTVO FINANCIJA POREZNA UPRAVA PODRUČNI URED SREDIŠNJA HRVATSKA zastupanog po punomoćniku ŽDO VELIKA GORICA</item>
    </derivirana_varijabla>
  </DomainObject.Predmet.StrankaListFormated>
  <DomainObject.Predmet.StrankaListFormatedOIB>
    <izvorni_sadrzaj>
      <item>FINA Regionalni centar Zagreb, OIB 85821130368</item>
      <item>Tihomir Budišćak, OIB 68391250321</item>
      <item>RH MINISTARSTVO FINANCIJA POREZNA UPRAVA PODRUČNI URED SREDIŠNJA HRVATSKA zastupanog po punomoćniku ŽDO VELIKA GORICA</item>
    </izvorni_sadrzaj>
    <derivirana_varijabla naziv="DomainObject.Predmet.StrankaListFormatedOIB_1">
      <item>FINA Regionalni centar Zagreb, OIB 85821130368</item>
      <item>Tihomir Budišćak, OIB 68391250321</item>
      <item>RH MINISTARSTVO FINANCIJA POREZNA UPRAVA PODRUČNI URED SREDIŠNJA HRVATSKA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br.1, 10000 Zagreb</item>
      <item>Tihomir Budišćak, Donji Desinec 162, 10450 Donji Desinec</item>
      <item>RH MINISTARSTVO FINANCIJA POREZNA UPRAVA PODRUČNI URED SREDIŠNJA HRVATSKA zastupanog po punomoćniku ŽDO VELIKA GORICA</item>
    </izvorni_sadrzaj>
    <derivirana_varijabla naziv="DomainObject.Predmet.StrankaListFormatedWithAdress_1">
      <item>FINA Regionalni centar Zagreb, Trg svibanjskih žrtava 1995. br.1, 10000 Zagreb</item>
      <item>Tihomir Budišćak, Donji Desinec 162, 10450 Donji Desinec</item>
      <item>RH MINISTARSTVO FINANCIJA POREZNA UPRAVA PODRUČNI URED SREDIŠNJA HRVATSKA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Tihomir Budišćak, OIB 68391250321, Donji Desinec 162, 10450 Donji Desinec</item>
      <item>RH MINISTARSTVO FINANCIJA POREZNA UPRAVA PODRUČNI URED SREDIŠNJA HRVATSKA zastupanog po punomoćniku ŽDO VELIKA GORICA</item>
    </izvorni_sadrzaj>
    <derivirana_varijabla naziv="DomainObject.Predmet.StrankaListFormatedWithAdressOIB_1">
      <item>FINA Regionalni centar Zagreb, OIB 85821130368, Trg svibanjskih žrtava 1995. br.1, 10000 Zagreb</item>
      <item>Tihomir Budišćak, OIB 68391250321, Donji Desinec 162, 10450 Donji Desinec</item>
      <item>RH MINISTARSTVO FINANCIJA POREZNA UPRAVA PODRUČNI URED SREDIŠNJA HRVATSKA zastupanog po punomoćniku ŽDO VELIKA GORICA</item>
    </derivirana_varijabla>
  </DomainObject.Predmet.StrankaListFormatedWithAdressOIB>
  <DomainObject.Predmet.StrankaListNazivFormated>
    <izvorni_sadrzaj>
      <item>FINA Regionalni centar Zagreb</item>
      <item>Tihomir Budišćak</item>
      <item>RH MINISTARSTVO FINANCIJA POREZNA UPRAVA PODRUČNI URED SREDIŠNJA HRVATSKA</item>
    </izvorni_sadrzaj>
    <derivirana_varijabla naziv="DomainObject.Predmet.StrankaListNazivFormated_1">
      <item>FINA Regionalni centar Zagreb</item>
      <item>Tihomir Budišćak</item>
      <item>RH MINISTARSTVO FINANCIJA POREZNA UPRAVA PODRUČNI URED SREDIŠNJA HRVATSKA</item>
    </derivirana_varijabla>
  </DomainObject.Predmet.StrankaListNazivFormated>
  <DomainObject.Predmet.StrankaListNazivFormatedOIB>
    <izvorni_sadrzaj>
      <item>FINA Regionalni centar Zagreb, OIB 85821130368</item>
      <item>Tihomir Budišćak, OIB 68391250321</item>
      <item>RH MINISTARSTVO FINANCIJA POREZNA UPRAVA PODRUČNI URED SREDIŠNJA HRVATSKA</item>
    </izvorni_sadrzaj>
    <derivirana_varijabla naziv="DomainObject.Predmet.StrankaListNazivFormatedOIB_1">
      <item>FINA Regionalni centar Zagreb, OIB 85821130368</item>
      <item>Tihomir Budišćak, OIB 68391250321</item>
      <item>RH MINISTARSTVO FINANCIJA POREZNA UPRAVA PODRUČNI URED SREDIŠNJA HRVATSKA</item>
    </derivirana_varijabla>
  </DomainObject.Predmet.StrankaListNazivFormatedOIB>
  <DomainObject.Predmet.ProtuStrankaListFormated>
    <izvorni_sadrzaj>
      <item>GTP MaTIG d.o.o.</item>
    </izvorni_sadrzaj>
    <derivirana_varijabla naziv="DomainObject.Predmet.ProtuStrankaListFormated_1">
      <item>GTP MaTIG d.o.o.</item>
    </derivirana_varijabla>
  </DomainObject.Predmet.ProtuStrankaListFormated>
  <DomainObject.Predmet.ProtuStrankaListFormatedOIB>
    <izvorni_sadrzaj>
      <item>GTP MaTIG d.o.o., OIB 13467235352</item>
    </izvorni_sadrzaj>
    <derivirana_varijabla naziv="DomainObject.Predmet.ProtuStrankaListFormatedOIB_1">
      <item>GTP MaTIG d.o.o., OIB 13467235352</item>
    </derivirana_varijabla>
  </DomainObject.Predmet.ProtuStrankaListFormatedOIB>
  <DomainObject.Predmet.ProtuStrankaListFormatedWithAdress>
    <izvorni_sadrzaj>
      <item>GTP MaTIG d.o.o., Donji Desinec 162, 10450 Jastrebarsko</item>
    </izvorni_sadrzaj>
    <derivirana_varijabla naziv="DomainObject.Predmet.ProtuStrankaListFormatedWithAdress_1">
      <item>GTP MaTIG d.o.o., Donji Desinec 162, 10450 Jastrebarsko</item>
    </derivirana_varijabla>
  </DomainObject.Predmet.ProtuStrankaListFormatedWithAdress>
  <DomainObject.Predmet.ProtuStrankaListFormatedWithAdressOIB>
    <izvorni_sadrzaj>
      <item>GTP MaTIG d.o.o., OIB 13467235352, Donji Desinec 162, 10450 Jastrebarsko</item>
    </izvorni_sadrzaj>
    <derivirana_varijabla naziv="DomainObject.Predmet.ProtuStrankaListFormatedWithAdressOIB_1">
      <item>GTP MaTIG d.o.o., OIB 13467235352, Donji Desinec 162, 10450 Jastrebarsko</item>
    </derivirana_varijabla>
  </DomainObject.Predmet.ProtuStrankaListFormatedWithAdressOIB>
  <DomainObject.Predmet.ProtuStrankaListNazivFormated>
    <izvorni_sadrzaj>
      <item>GTP MaTIG d.o.o.</item>
    </izvorni_sadrzaj>
    <derivirana_varijabla naziv="DomainObject.Predmet.ProtuStrankaListNazivFormated_1">
      <item>GTP MaTIG d.o.o.</item>
    </derivirana_varijabla>
  </DomainObject.Predmet.ProtuStrankaListNazivFormated>
  <DomainObject.Predmet.ProtuStrankaListNazivFormatedOIB>
    <izvorni_sadrzaj>
      <item>GTP MaTIG d.o.o., OIB 13467235352</item>
    </izvorni_sadrzaj>
    <derivirana_varijabla naziv="DomainObject.Predmet.ProtuStrankaListNazivFormatedOIB_1">
      <item>GTP MaTIG d.o.o., OIB 13467235352</item>
    </derivirana_varijabla>
  </DomainObject.Predmet.ProtuStrankaListNazivFormatedOIB>
  <DomainObject.Predmet.OstaliListFormated>
    <izvorni_sadrzaj>
      <item>TIHOMIR BUDIŠĆAK</item>
      <item>ŽDO VELIKA GORICA punomoćnik sudionika u postupku RH MINISTARSTVO FINANCIJA POREZNA UPRAVA PODRUČNI URED SREDIŠNJA HRVATSKA</item>
      <item>Općinski sud u Rijeci, SS Delnice</item>
    </izvorni_sadrzaj>
    <derivirana_varijabla naziv="DomainObject.Predmet.OstaliListFormated_1">
      <item>TIHOMIR BUDIŠĆAK</item>
      <item>ŽDO VELIKA GORICA punomoćnik sudionika u postupku RH MINISTARSTVO FINANCIJA POREZNA UPRAVA PODRUČNI URED SREDIŠNJA HRVATSKA</item>
      <item>Općinski sud u Rijeci, SS Delnice</item>
    </derivirana_varijabla>
  </DomainObject.Predmet.OstaliListFormated>
  <DomainObject.Predmet.OstaliListFormatedOIB>
    <izvorni_sadrzaj>
      <item>TIHOMIR BUDIŠĆAK, OIB 68391250321</item>
      <item>ŽDO VELIKA GORICA punomoćnik sudionika u postupku RH MINISTARSTVO FINANCIJA POREZNA UPRAVA PODRUČNI URED SREDIŠNJA HRVATSKA</item>
      <item>Općinski sud u Rijeci, SS Delnice</item>
    </izvorni_sadrzaj>
    <derivirana_varijabla naziv="DomainObject.Predmet.OstaliListFormatedOIB_1">
      <item>TIHOMIR BUDIŠĆAK, OIB 68391250321</item>
      <item>ŽDO VELIKA GORICA punomoćnik sudionika u postupku RH MINISTARSTVO FINANCIJA POREZNA UPRAVA PODRUČNI URED SREDIŠNJA HRVATSKA</item>
      <item>Općinski sud u Rijeci, SS Delnice</item>
    </derivirana_varijabla>
  </DomainObject.Predmet.OstaliListFormatedOIB>
  <DomainObject.Predmet.OstaliListFormatedWithAdress>
    <izvorni_sadrzaj>
      <item>TIHOMIR BUDIŠĆAK, Donji Desinec 162, 10450 Jastrebarsko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izvorni_sadrzaj>
    <derivirana_varijabla naziv="DomainObject.Predmet.OstaliListFormatedWithAdress_1">
      <item>TIHOMIR BUDIŠĆAK, Donji Desinec 162, 10450 Jastrebarsko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derivirana_varijabla>
  </DomainObject.Predmet.OstaliListFormatedWithAdress>
  <DomainObject.Predmet.OstaliListFormatedWithAdressOIB>
    <izvorni_sadrzaj>
      <item>TIHOMIR BUDIŠĆAK, OIB 68391250321, Donji Desinec 162, 10450 Jastrebarsko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izvorni_sadrzaj>
    <derivirana_varijabla naziv="DomainObject.Predmet.OstaliListFormatedWithAdressOIB_1">
      <item>TIHOMIR BUDIŠĆAK, OIB 68391250321, Donji Desinec 162, 10450 Jastrebarsko</item>
      <item>ŽDO VELIKA GORICA, Hrvatske bratske zajednice 1, 10410 Velika Gorica punomoćnik sudionika u postupku RH MINISTARSTVO FINANCIJA POREZNA UPRAVA PODRUČNI URED SREDIŠNJA HRVATSKA</item>
      <item>Općinski sud u Rijeci, SS Delnice, Tina Ujevića 1, 51300 Delnice</item>
    </derivirana_varijabla>
  </DomainObject.Predmet.OstaliListFormatedWithAdressOIB>
  <DomainObject.Predmet.OstaliListNazivFormated>
    <izvorni_sadrzaj>
      <item>TIHOMIR BUDIŠĆAK</item>
      <item>ŽDO VELIKA GORICA</item>
      <item>Općinski sud u Rijeci, SS Delnice</item>
    </izvorni_sadrzaj>
    <derivirana_varijabla naziv="DomainObject.Predmet.OstaliListNazivFormated_1">
      <item>TIHOMIR BUDIŠĆAK</item>
      <item>ŽDO VELIKA GORICA</item>
      <item>Općinski sud u Rijeci, SS Delnice</item>
    </derivirana_varijabla>
  </DomainObject.Predmet.OstaliListNazivFormated>
  <DomainObject.Predmet.OstaliListNazivFormatedOIB>
    <izvorni_sadrzaj>
      <item>TIHOMIR BUDIŠĆAK, OIB 68391250321</item>
      <item>ŽDO VELIKA GORICA</item>
      <item>Općinski sud u Rijeci, SS Delnice</item>
    </izvorni_sadrzaj>
    <derivirana_varijabla naziv="DomainObject.Predmet.OstaliListNazivFormatedOIB_1">
      <item>TIHOMIR BUDIŠĆAK, OIB 68391250321</item>
      <item>ŽDO VELIKA GORICA</item>
      <item>Općinski sud u Rijeci, SS Delnice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>St-5254/2016-64</izvorni_sadrzaj>
    <derivirana_varijabla naziv="DomainObject.PoslovniBrojDokumenta_1">St-5254/2016-64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GTP MaTIG d.o.o.</izvorni_sadrzaj>
    <derivirana_varijabla naziv="DomainObject.Predmet.ProtustrankaIDrugi_1">GTP MaTIG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GTP MaTIG d.o.o., OIB 13467235352, Donji Desinec 162, 10450 Jastrebarsko</izvorni_sadrzaj>
    <derivirana_varijabla naziv="DomainObject.Predmet.ProtustrankaIDrugiAdressOIB_1">GTP MaTIG d.o.o., OIB 13467235352, Donji Desinec 162,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GTP MaTIG d.o.o.</item>
      <item>FINA Regionalni centar Zagreb</item>
      <item>TIHOMIR BUDIŠĆAK</item>
      <item>Tihomir Budišćak</item>
      <item>RH MINISTARSTVO FINANCIJA POREZNA UPRAVA PODRUČNI URED SREDIŠNJA HRVATSKA</item>
      <item>ŽDO VELIKA GORICA</item>
      <item>Općinski sud u Rijeci, SS Delnice</item>
    </izvorni_sadrzaj>
    <derivirana_varijabla naziv="DomainObject.Predmet.SudioniciListNaziv_1">
      <item>GTP MaTIG d.o.o.</item>
      <item>FINA Regionalni centar Zagreb</item>
      <item>TIHOMIR BUDIŠĆAK</item>
      <item>Tihomir Budišćak</item>
      <item>RH MINISTARSTVO FINANCIJA POREZNA UPRAVA PODRUČNI URED SREDIŠNJA HRVATSKA</item>
      <item>ŽDO VELIKA GORICA</item>
      <item>Općinski sud u Rijeci, SS Delnice</item>
    </derivirana_varijabla>
  </DomainObject.Predmet.SudioniciListNaziv>
  <DomainObject.Predmet.SudioniciListAdressOIB>
    <izvorni_sadrzaj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  <item>Tihomir Budišćak, OIB 68391250321, Donji Desinec 162,10450 Donji Desinec</item>
      <item>RH MINISTARSTVO FINANCIJA POREZNA UPRAVA PODRUČNI URED SREDIŠNJA HRVATSKA</item>
      <item>ŽDO VELIKA GORICA, Hrvatske bratske zajednice 1,10410 Velika Gorica</item>
      <item>Općinski sud u Rijeci, SS Delnice, Tina Ujevića 1,51300 Delnice</item>
    </izvorni_sadrzaj>
    <derivirana_varijabla naziv="DomainObject.Predmet.SudioniciListAdressOIB_1"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  <item>Tihomir Budišćak, OIB 68391250321, Donji Desinec 162,10450 Donji Desinec</item>
      <item>RH MINISTARSTVO FINANCIJA POREZNA UPRAVA PODRUČNI URED SREDIŠNJA HRVATSKA</item>
      <item>ŽDO VELIKA GORICA, Hrvatske bratske zajednice 1,10410 Velika Gorica</item>
      <item>Općinski sud u Rijeci, SS Delnice,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13467235352</item>
      <item>, OIB 85821130368</item>
      <item>, OIB 68391250321</item>
      <item>, OIB 68391250321</item>
      <item>, OIB null</item>
      <item>, OIB null</item>
      <item>, OIB null</item>
    </izvorni_sadrzaj>
    <derivirana_varijabla naziv="DomainObject.Predmet.SudioniciListNazivOIB_1">
      <item>, OIB 13467235352</item>
      <item>, OIB 85821130368</item>
      <item>, OIB 68391250321</item>
      <item>, OIB 68391250321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St-5254/2016-58</izvorni_sadrzaj>
    <derivirana_varijabla naziv="DomainObject.PredzadnjaOdlukaIzPredmeta.Oznaka_1">St-5254/2016-58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KUTRILIN</properties:Company>
  <properties:Pages>2</properties:Pages>
  <properties:Words>416</properties:Words>
  <properties:Characters>2192</properties:Characters>
  <properties:Lines>65</properties:Lines>
  <properties:Paragraphs>27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NEBOJŠA ANTOLIĆ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Mia Lukač</cp:lastModifiedBy>
  <cp:lastPrinted>2019-07-25T12:23:00Z</cp:lastPrinted>
  <dcterms:modified xmlns:xsi="http://www.w3.org/2001/XMLSchema-instance" xsi:type="dcterms:W3CDTF">2019-07-25T12:23:00Z</dcterms:modified>
  <cp:revision>35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St-5254/2016-64 / Odluka - Rješenje - prodaja (RJEŠENJE_O_PRODAJI-5254-16,_GTP.docx)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