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3b62" w14:paraId="fc83b62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7E4346">
        <w:t>96/18</w:t>
      </w:r>
      <w:r w:rsidR="00492280">
        <w:t>-</w:t>
      </w:r>
      <w:r w:rsidR="007E4346">
        <w:t>8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A37DF4" w:rsidP="00A37DF4" w:rsidR="00A37DF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37DF4" w:rsidP="00A37DF4" w:rsidR="00A37DF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37DF4" w:rsidP="00A37DF4" w:rsidR="00A37DF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37DF4" w:rsidP="00A37DF4" w:rsidR="00A37DF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7E4346">
        <w:t xml:space="preserve">ALBATROS ADRIA </w:t>
      </w:r>
      <w:r w:rsidR="007E4346" w:rsidRPr="005D3532">
        <w:t xml:space="preserve">d.o.o., </w:t>
      </w:r>
      <w:r w:rsidR="007E4346">
        <w:t>Vir</w:t>
      </w:r>
      <w:r w:rsidR="007E4346" w:rsidRPr="005D3532">
        <w:t xml:space="preserve">, </w:t>
      </w:r>
      <w:r w:rsidR="007E4346">
        <w:t>Sridnje Kućice XVIII/15</w:t>
      </w:r>
      <w:r w:rsidR="007E4346" w:rsidRPr="005D3532">
        <w:t xml:space="preserve">, OIB: </w:t>
      </w:r>
      <w:r w:rsidR="007E4346">
        <w:t>13015635544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BD2F32">
        <w:t>7</w:t>
      </w:r>
      <w:r w:rsidR="00E32743">
        <w:t>.</w:t>
      </w:r>
      <w:r w:rsidR="006035C6">
        <w:t xml:space="preserve"> </w:t>
      </w:r>
      <w:r w:rsidR="007E4346">
        <w:t>siječnja 2019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7E4346">
        <w:t xml:space="preserve">ALBATROS ADRIA </w:t>
      </w:r>
      <w:r w:rsidR="007E4346" w:rsidRPr="005D3532">
        <w:t xml:space="preserve">d.o.o., </w:t>
      </w:r>
      <w:r w:rsidR="007E4346">
        <w:t>Vir</w:t>
      </w:r>
      <w:r w:rsidR="007E4346" w:rsidRPr="005D3532">
        <w:t xml:space="preserve">, </w:t>
      </w:r>
      <w:r w:rsidR="007E4346">
        <w:t>Sridnje Kućice XVIII/15</w:t>
      </w:r>
      <w:r w:rsidR="007E4346" w:rsidRPr="005D3532">
        <w:t xml:space="preserve">, OIB: </w:t>
      </w:r>
      <w:r w:rsidR="007E4346">
        <w:t>13015635544</w:t>
      </w:r>
      <w:r w:rsidRPr="006A62B7">
        <w:t xml:space="preserve">, stečajni postupak otvoren je dana </w:t>
      </w:r>
      <w:r w:rsidR="00BD2F32">
        <w:t>7</w:t>
      </w:r>
      <w:r w:rsidR="00E32743">
        <w:t>.</w:t>
      </w:r>
      <w:r w:rsidR="005B6FB4">
        <w:t xml:space="preserve"> </w:t>
      </w:r>
      <w:r w:rsidR="007E4346">
        <w:t>siječnja</w:t>
      </w:r>
      <w:r w:rsidR="006035C6">
        <w:t xml:space="preserve"> 201</w:t>
      </w:r>
      <w:r w:rsidR="007E4346">
        <w:t>9</w:t>
      </w:r>
      <w:r w:rsidR="006035C6">
        <w:t>.</w:t>
      </w:r>
      <w:r w:rsidRPr="006A62B7">
        <w:t xml:space="preserve"> u </w:t>
      </w:r>
      <w:r w:rsidR="00640E6C">
        <w:t>14</w:t>
      </w:r>
      <w:r w:rsidR="00A37DF4">
        <w:t>,0</w:t>
      </w:r>
      <w:r w:rsidR="00640E6C">
        <w:t>3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BD2F32" w:rsidRPr="00D6263C">
        <w:t>Petra Gjurašić iz Zagreba, Petrinjska 28, OIB: 42344632101</w:t>
      </w:r>
      <w:r w:rsidR="00BD2F3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7E4346">
        <w:t xml:space="preserve">ALBATROS ADRIA </w:t>
      </w:r>
      <w:r w:rsidR="007E4346" w:rsidRPr="005D3532">
        <w:t xml:space="preserve">d.o.o., </w:t>
      </w:r>
      <w:r w:rsidR="007E4346">
        <w:t>Vir</w:t>
      </w:r>
      <w:r w:rsidR="007E4346" w:rsidRPr="005D3532">
        <w:t xml:space="preserve">, </w:t>
      </w:r>
      <w:r w:rsidR="007E4346">
        <w:t>Sridnje Kućice XVIII/15</w:t>
      </w:r>
      <w:r w:rsidR="007E4346" w:rsidRPr="005D3532">
        <w:t xml:space="preserve">, OIB: </w:t>
      </w:r>
      <w:r w:rsidR="007E4346">
        <w:t>13015635544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7E4346">
        <w:t xml:space="preserve">ALBATROS ADRIA </w:t>
      </w:r>
      <w:r w:rsidR="007E4346" w:rsidRPr="005D3532">
        <w:t xml:space="preserve">d.o.o., </w:t>
      </w:r>
      <w:r w:rsidR="007E4346">
        <w:t>Vir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6F1857" w:rsidP="006035C6" w:rsidR="006F1857">
      <w:pPr>
        <w:ind w:firstLine="705"/>
        <w:jc w:val="both"/>
      </w:pPr>
      <w:r>
        <w:t xml:space="preserve">Postupajući po prijedlogu Financijske agencije za otvaranje stečajnog postupka, </w:t>
      </w:r>
      <w:r w:rsidR="00193542">
        <w:t xml:space="preserve">a nakon obustave skraćenog stečajnog postupka, rješenjem ovog suda od </w:t>
      </w:r>
      <w:r w:rsidR="007E4346">
        <w:t>17</w:t>
      </w:r>
      <w:r>
        <w:t xml:space="preserve">. </w:t>
      </w:r>
      <w:r w:rsidR="007E4346">
        <w:t>travnja</w:t>
      </w:r>
      <w:r w:rsidR="00193542">
        <w:t xml:space="preserve"> 201</w:t>
      </w:r>
      <w:r w:rsidR="007E4346">
        <w:t>8</w:t>
      </w:r>
      <w:r>
        <w:t xml:space="preserve">. pokrenut je prethodni postupak nad dužnikom </w:t>
      </w:r>
      <w:r w:rsidR="007E4346">
        <w:t xml:space="preserve">ALBATROS ADRIA </w:t>
      </w:r>
      <w:r w:rsidR="007E4346" w:rsidRPr="005D3532">
        <w:t xml:space="preserve">d.o.o., </w:t>
      </w:r>
      <w:r w:rsidR="007E4346">
        <w:t>Vir</w:t>
      </w:r>
      <w:r w:rsidR="007E4346" w:rsidRPr="005D3532">
        <w:t xml:space="preserve">, </w:t>
      </w:r>
      <w:r w:rsidR="007E4346">
        <w:t>Sridnje Kućice XVIII/15</w:t>
      </w:r>
      <w:r w:rsidR="007E4346" w:rsidRPr="005D3532">
        <w:t xml:space="preserve">, OIB: </w:t>
      </w:r>
      <w:r w:rsidR="007E4346">
        <w:t>13015635544</w:t>
      </w:r>
      <w:r>
        <w:t>.</w:t>
      </w:r>
    </w:p>
    <w:p w:rsidRDefault="006F1857" w:rsidP="006F1857" w:rsidR="006F1857">
      <w:pPr>
        <w:jc w:val="both"/>
      </w:pPr>
      <w:r>
        <w:lastRenderedPageBreak/>
        <w:t xml:space="preserve">           Rješenjem ovog suda br. 1 St-</w:t>
      </w:r>
      <w:r w:rsidR="007E4346">
        <w:t>96/18</w:t>
      </w:r>
      <w:r w:rsidR="00193542">
        <w:t>-</w:t>
      </w:r>
      <w:r w:rsidR="007E4346">
        <w:t>7</w:t>
      </w:r>
      <w:r>
        <w:t xml:space="preserve"> od </w:t>
      </w:r>
      <w:r w:rsidR="00193542">
        <w:t>1</w:t>
      </w:r>
      <w:r w:rsidR="007E4346">
        <w:t>3</w:t>
      </w:r>
      <w:r>
        <w:t xml:space="preserve">. </w:t>
      </w:r>
      <w:r w:rsidR="007E4346">
        <w:t>srpnja</w:t>
      </w:r>
      <w:r w:rsidR="00193542">
        <w:t xml:space="preserve"> 201</w:t>
      </w:r>
      <w:r w:rsidR="007E4346">
        <w:t>8</w:t>
      </w:r>
      <w:r>
        <w:t xml:space="preserve">. pozvani su vjerovnici ovog trgovačkog društva da u roku od 15 dana od isteka osmog dana od objave rješenja na e-oglasnoj ploči suda solidarno predujme iznos od 10.000,00 kuna potreban za pokriće troškova vođenja stečajnog postupka nad ovim stečajnim dužnikom.  </w:t>
      </w:r>
    </w:p>
    <w:p w:rsidRDefault="006F1857" w:rsidP="006F1857" w:rsidR="006F1857">
      <w:pPr>
        <w:ind w:firstLine="708"/>
        <w:jc w:val="both"/>
      </w:pPr>
      <w:r>
        <w:t xml:space="preserve">Rješenje kojim su vjerovnici pozvani na uplatu predujma objavljeno je </w:t>
      </w:r>
      <w:r w:rsidR="00E00053">
        <w:t xml:space="preserve">na e-oglasnoj ploči suda </w:t>
      </w:r>
      <w:r w:rsidR="007E4346">
        <w:t>16</w:t>
      </w:r>
      <w:r>
        <w:t xml:space="preserve">. </w:t>
      </w:r>
      <w:r w:rsidR="007E4346">
        <w:t>srpnja</w:t>
      </w:r>
      <w:r w:rsidR="00193542">
        <w:t xml:space="preserve"> 201</w:t>
      </w:r>
      <w:r w:rsidR="007E4346">
        <w:t>8</w:t>
      </w:r>
      <w:r>
        <w:t xml:space="preserve">., temeljem čega je rok za uplatu predujma istekao </w:t>
      </w:r>
      <w:r w:rsidR="00BD2F32">
        <w:t>8</w:t>
      </w:r>
      <w:r w:rsidR="006035C6">
        <w:t xml:space="preserve">. </w:t>
      </w:r>
      <w:r w:rsidR="007E4346">
        <w:t>kolovoza</w:t>
      </w:r>
      <w:r w:rsidR="006035C6">
        <w:t xml:space="preserve"> </w:t>
      </w:r>
      <w:r w:rsidR="00193542">
        <w:t>201</w:t>
      </w:r>
      <w:r w:rsidR="007E4346">
        <w:t>8</w:t>
      </w:r>
      <w:r>
        <w:t>.</w:t>
      </w:r>
    </w:p>
    <w:p w:rsidRDefault="006F1857" w:rsidP="006F1857" w:rsidR="006F1857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6F1857" w:rsidP="006F1857" w:rsidR="006F1857">
      <w:pPr>
        <w:ind w:firstLine="708"/>
        <w:jc w:val="both"/>
      </w:pPr>
      <w:r>
        <w:t>Imenovanje stečajnog upravitelja izvršeno je automatskim odabirom.</w:t>
      </w:r>
    </w:p>
    <w:p w:rsidRDefault="006F1857" w:rsidP="006F1857" w:rsidR="006F1857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F1857" w:rsidP="006F1857" w:rsidR="006F1857">
      <w:pPr>
        <w:ind w:firstLine="708"/>
        <w:jc w:val="both"/>
      </w:pPr>
      <w:r>
        <w:t xml:space="preserve">Nalog iz točke VII ovog rješenja temelji se na odredbi članka 112. st. 6. Stečajnog zakona. </w:t>
      </w:r>
    </w:p>
    <w:p w:rsidRDefault="006F1857" w:rsidP="006F1857" w:rsidR="006F1857">
      <w:pPr>
        <w:ind w:firstLine="708"/>
        <w:jc w:val="both"/>
      </w:pPr>
      <w:r>
        <w:t xml:space="preserve"> Stoga je odlučeno kao u izreci.</w:t>
      </w: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BD2F32">
        <w:t>7</w:t>
      </w:r>
      <w:r w:rsidR="00E32743">
        <w:t>.</w:t>
      </w:r>
      <w:r>
        <w:t xml:space="preserve"> </w:t>
      </w:r>
      <w:r w:rsidR="007E4346">
        <w:t>siječnja 2019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640E6C" w:rsidP="006864AF" w:rsidR="006864AF">
      <w:r>
        <w:t>Za točnost otpravka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640E6C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193542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193542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A37DF4" w:rsidR="00590943" w:rsidRPr="006A62B7">
      <w:pPr>
        <w:jc w:val="both"/>
      </w:pPr>
      <w:r>
        <w:t xml:space="preserve">      13.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E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7E4346">
      <w:t>96/18</w:t>
    </w:r>
    <w:r w:rsidR="00492280">
      <w:t>-</w:t>
    </w:r>
    <w:r w:rsidR="007E4346">
      <w:t>8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249F"/>
    <w:rsid w:val="000A2DF2"/>
    <w:rsid w:val="000A6630"/>
    <w:rsid w:val="000D7790"/>
    <w:rsid w:val="0010003A"/>
    <w:rsid w:val="001144F4"/>
    <w:rsid w:val="00117181"/>
    <w:rsid w:val="00137E99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27C91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A03EE"/>
    <w:rsid w:val="005B6FB4"/>
    <w:rsid w:val="005C6279"/>
    <w:rsid w:val="006035C6"/>
    <w:rsid w:val="00610542"/>
    <w:rsid w:val="006167B4"/>
    <w:rsid w:val="00622B35"/>
    <w:rsid w:val="00626D21"/>
    <w:rsid w:val="0063154A"/>
    <w:rsid w:val="00640E6C"/>
    <w:rsid w:val="006420EF"/>
    <w:rsid w:val="00645C80"/>
    <w:rsid w:val="00660058"/>
    <w:rsid w:val="00667CB9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4346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50CCD"/>
    <w:rsid w:val="00973C98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37DF4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D2F32"/>
    <w:rsid w:val="00BE48EC"/>
    <w:rsid w:val="00C35145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D513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A37DF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A37DF4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0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C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C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C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C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A37DF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A37DF4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0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C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C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C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C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St-96/2018-9</izvorni_sadrzaj>
    <derivirana_varijabla naziv="DomainObject.Oznaka_1">St-96/2018-9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ALBATROS ADRIA d.o.o. za turizam, građenje i promet nekretninama</izvorni_sadrzaj>
    <derivirana_varijabla naziv="DomainObject.Predmet.ProtustrankaFormated_1">  ALBATROS ADRIA d.o.o. za turizam, građenje i promet nekretninama</derivirana_varijabla>
  </DomainObject.Predmet.ProtustrankaFormated>
  <DomainObject.Predmet.ProtustrankaFormatedOIB>
    <izvorni_sadrzaj>  ALBATROS ADRIA d.o.o. za turizam, građenje i promet nekretninama, OIB 13015635544</izvorni_sadrzaj>
    <derivirana_varijabla naziv="DomainObject.Predmet.ProtustrankaFormatedOIB_1">  ALBATROS ADRIA d.o.o. za turizam, građenje i promet nekretninama, OIB 13015635544</derivirana_varijabla>
  </DomainObject.Predmet.ProtustrankaFormatedOIB>
  <DomainObject.Predmet.ProtustrankaFormatedWithAdress>
    <izvorni_sadrzaj> ALBATROS ADRIA d.o.o. za turizam, građenje i promet nekretninama, Sridnje Kućice XVIII/15, 23234 Vir</izvorni_sadrzaj>
    <derivirana_varijabla naziv="DomainObject.Predmet.ProtustrankaFormatedWithAdress_1"> ALBATROS ADRIA d.o.o. za turizam, građenje i promet nekretninama, Sridnje Kućice XVIII/15, 23234 Vir</derivirana_varijabla>
  </DomainObject.Predmet.ProtustrankaFormatedWithAdress>
  <DomainObject.Predmet.ProtustrankaFormatedWithAdressOIB>
    <izvorni_sadrzaj> ALBATROS ADRIA d.o.o. za turizam, građenje i promet nekretninama, OIB 13015635544, Sridnje Kućice XVIII/15, 23234 Vir</izvorni_sadrzaj>
    <derivirana_varijabla naziv="DomainObject.Predmet.ProtustrankaFormatedWithAdressOIB_1"> ALBATROS ADRIA d.o.o. za turizam, građenje i promet nekretninama, OIB 13015635544, Sridnje Kućice XVIII/15, 23234 Vir</derivirana_varijabla>
  </DomainObject.Predmet.ProtustrankaFormatedWithAdressOIB>
  <DomainObject.Predmet.ProtustrankaWithAdress>
    <izvorni_sadrzaj>ALBATROS ADRIA d.o.o. za turizam, građenje i promet nekretninama Sridnje Kućice XVIII/15, 23234 Vir</izvorni_sadrzaj>
    <derivirana_varijabla naziv="DomainObject.Predmet.ProtustrankaWithAdress_1">ALBATROS ADRIA d.o.o. za turizam, građenje i promet nekretninama Sridnje Kućice XVIII/15, 23234 Vir</derivirana_varijabla>
  </DomainObject.Predmet.ProtustrankaWithAdress>
  <DomainObject.Predmet.ProtustrankaWithAdressOIB>
    <izvorni_sadrzaj>ALBATROS ADRIA d.o.o. za turizam, građenje i promet nekretninama, OIB 13015635544, Sridnje Kućice XVIII/15, 23234 Vir</izvorni_sadrzaj>
    <derivirana_varijabla naziv="DomainObject.Predmet.ProtustrankaWithAdressOIB_1">ALBATROS ADRIA d.o.o. za turizam, građenje i promet nekretninama, OIB 13015635544, Sridnje Kućice XVIII/15, 23234 Vir</derivirana_varijabla>
  </DomainObject.Predmet.ProtustrankaWithAdressOIB>
  <DomainObject.Predmet.ProtustrankaNazivFormated>
    <izvorni_sadrzaj>ALBATROS ADRIA d.o.o. za turizam, građenje i promet nekretninama</izvorni_sadrzaj>
    <derivirana_varijabla naziv="DomainObject.Predmet.ProtustrankaNazivFormated_1">ALBATROS ADRIA d.o.o. za turizam, građenje i promet nekretninama</derivirana_varijabla>
  </DomainObject.Predmet.ProtustrankaNazivFormated>
  <DomainObject.Predmet.ProtustrankaNazivFormatedOIB>
    <izvorni_sadrzaj>ALBATROS ADRIA d.o.o. za turizam, građenje i promet nekretninama, OIB 13015635544</izvorni_sadrzaj>
    <derivirana_varijabla naziv="DomainObject.Predmet.ProtustrankaNazivFormatedOIB_1">ALBATROS ADRIA d.o.o. za turizam, građenje i promet nekretninama, OIB 13015635544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ADRIA d.o.o. za turizam, građenje i promet nekretninama</item>
    </izvorni_sadrzaj>
    <derivirana_varijabla naziv="DomainObject.Predmet.ProtuStrankaListFormated_1">
      <item>ALBATROS ADRIA d.o.o. za turizam, građenje i promet nekretninama</item>
    </derivirana_varijabla>
  </DomainObject.Predmet.ProtuStrankaListFormated>
  <DomainObject.Predmet.ProtuStrankaListFormatedOIB>
    <izvorni_sadrzaj>
      <item>ALBATROS ADRIA d.o.o. za turizam, građenje i promet nekretninama, OIB 13015635544</item>
    </izvorni_sadrzaj>
    <derivirana_varijabla naziv="DomainObject.Predmet.ProtuStrankaListFormatedOIB_1">
      <item>ALBATROS ADRIA d.o.o. za turizam, građenje i promet nekretninama, OIB 13015635544</item>
    </derivirana_varijabla>
  </DomainObject.Predmet.ProtuStrankaListFormatedOIB>
  <DomainObject.Predmet.ProtuStrankaListFormatedWithAdress>
    <izvorni_sadrzaj>
      <item>ALBATROS ADRIA d.o.o. za turizam, građenje i promet nekretninama, Sridnje Kućice XVIII/15, 23234 Vir</item>
    </izvorni_sadrzaj>
    <derivirana_varijabla naziv="DomainObject.Predmet.ProtuStrankaListFormatedWithAdress_1">
      <item>ALBATROS ADRIA d.o.o. za turizam, građenje i promet nekretninama, Sridnje Kućice XVIII/15, 23234 Vir</item>
    </derivirana_varijabla>
  </DomainObject.Predmet.ProtuStrankaListFormatedWithAdress>
  <DomainObject.Predmet.ProtuStrankaListFormatedWithAdressOIB>
    <izvorni_sadrzaj>
      <item>ALBATROS ADRIA d.o.o. za turizam, građenje i promet nekretninama, OIB 13015635544, Sridnje Kućice XVIII/15, 23234 Vir</item>
    </izvorni_sadrzaj>
    <derivirana_varijabla naziv="DomainObject.Predmet.ProtuStrankaListFormatedWithAdressOIB_1">
      <item>ALBATROS ADRIA d.o.o. za turizam, građenje i promet nekretninama, OIB 13015635544, Sridnje Kućice XVIII/15, 23234 Vir</item>
    </derivirana_varijabla>
  </DomainObject.Predmet.ProtuStrankaListFormatedWithAdressOIB>
  <DomainObject.Predmet.ProtuStrankaListNazivFormated>
    <izvorni_sadrzaj>
      <item>ALBATROS ADRIA d.o.o. za turizam, građenje i promet nekretninama</item>
    </izvorni_sadrzaj>
    <derivirana_varijabla naziv="DomainObject.Predmet.ProtuStrankaListNazivFormated_1">
      <item>ALBATROS ADRIA d.o.o. za turizam, građenje i promet nekretninama</item>
    </derivirana_varijabla>
  </DomainObject.Predmet.ProtuStrankaListNazivFormated>
  <DomainObject.Predmet.ProtuStrankaListNazivFormatedOIB>
    <izvorni_sadrzaj>
      <item>ALBATROS ADRIA d.o.o. za turizam, građenje i promet nekretninama, OIB 13015635544</item>
    </izvorni_sadrzaj>
    <derivirana_varijabla naziv="DomainObject.Predmet.ProtuStrankaListNazivFormatedOIB_1">
      <item>ALBATROS ADRIA d.o.o. za turizam, građenje i promet nekretninama, OIB 13015635544</item>
    </derivirana_varijabla>
  </DomainObject.Predmet.ProtuStrankaListNazivFormatedOIB>
  <DomainObject.Predmet.OstaliListFormated>
    <izvorni_sadrzaj>
      <item>Ilijas Kurtagic</item>
    </izvorni_sadrzaj>
    <derivirana_varijabla naziv="DomainObject.Predmet.OstaliListFormated_1">
      <item>Ilijas Kurtagic</item>
    </derivirana_varijabla>
  </DomainObject.Predmet.OstaliListFormated>
  <DomainObject.Predmet.OstaliListFormatedOIB>
    <izvorni_sadrzaj>
      <item>Ilijas Kurtagic, OIB 14411073424</item>
    </izvorni_sadrzaj>
    <derivirana_varijabla naziv="DomainObject.Predmet.OstaliListFormatedOIB_1">
      <item>Ilijas Kurtagic, OIB 14411073424</item>
    </derivirana_varijabla>
  </DomainObject.Predmet.OstaliListFormatedOIB>
  <DomainObject.Predmet.OstaliListFormatedWithAdress>
    <izvorni_sadrzaj>
      <item>Ilijas Kurtagic, Reinohl Str. 57, Augsburg</item>
    </izvorni_sadrzaj>
    <derivirana_varijabla naziv="DomainObject.Predmet.OstaliListFormatedWithAdress_1">
      <item>Ilijas Kurtagic, Reinohl Str. 57, Augsburg</item>
    </derivirana_varijabla>
  </DomainObject.Predmet.OstaliListFormatedWithAdress>
  <DomainObject.Predmet.OstaliListFormatedWithAdressOIB>
    <izvorni_sadrzaj>
      <item>Ilijas Kurtagic, OIB 14411073424, Reinohl Str. 57, Augsburg</item>
    </izvorni_sadrzaj>
    <derivirana_varijabla naziv="DomainObject.Predmet.OstaliListFormatedWithAdressOIB_1">
      <item>Ilijas Kurtagic, OIB 14411073424, Reinohl Str. 57, Augsburg</item>
    </derivirana_varijabla>
  </DomainObject.Predmet.OstaliListFormatedWithAdressOIB>
  <DomainObject.Predmet.OstaliListNazivFormated>
    <izvorni_sadrzaj>
      <item>Ilijas Kurtagic</item>
    </izvorni_sadrzaj>
    <derivirana_varijabla naziv="DomainObject.Predmet.OstaliListNazivFormated_1">
      <item>Ilijas Kurtagic</item>
    </derivirana_varijabla>
  </DomainObject.Predmet.OstaliListNazivFormated>
  <DomainObject.Predmet.OstaliListNazivFormatedOIB>
    <izvorni_sadrzaj>
      <item>Ilijas Kurtagic, OIB 14411073424</item>
    </izvorni_sadrzaj>
    <derivirana_varijabla naziv="DomainObject.Predmet.OstaliListNazivFormatedOIB_1">
      <item>Ilijas Kurtagic, OIB 14411073424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St-96/2018-9</izvorni_sadrzaj>
    <derivirana_varijabla naziv="DomainObject.PoslovniBrojDokumenta_1">St-96/2018-9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ADRIA d.o.o. za turizam, građenje i promet nekretninama</izvorni_sadrzaj>
    <derivirana_varijabla naziv="DomainObject.Predmet.ProtustrankaIDrugi_1">ALBATROS ADRIA d.o.o. za turizam, građenje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ALBATROS ADRIA d.o.o. za turizam, građenje i promet nekretninama, OIB 13015635544, Sridnje Kućice XVIII/15, 23234 Vir</izvorni_sadrzaj>
    <derivirana_varijabla naziv="DomainObject.Predmet.ProtustrankaIDrugiAdressOIB_1">ALBATROS ADRIA d.o.o. za turizam, građenje i promet nekretninama, OIB 13015635544, Sridnje Kućice XVIII/15,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St-96/2018-9</izvorni_sadrzaj>
    <derivirana_varijabla naziv="DomainObject.Predmet.OdlukaRjesenje.Oznaka_1">St-96/2018-9</derivirana_varijabla>
  </DomainObject.Predmet.OdlukaRjesenje.Oznaka>
  <DomainObject.Predmet.SudioniciListNaziv>
    <izvorni_sadrzaj>
      <item>ALBATROS ADRIA d.o.o. za turizam, građenje i promet nekretninama</item>
      <item>FINA</item>
      <item>Ilijas Kurtagic</item>
    </izvorni_sadrzaj>
    <derivirana_varijabla naziv="DomainObject.Predmet.SudioniciListNaziv_1">
      <item>ALBATROS ADRIA d.o.o. za turizam, građenje i promet nekretninama</item>
      <item>FINA</item>
      <item>Ilijas Kurtagic</item>
    </derivirana_varijabla>
  </DomainObject.Predmet.SudioniciListNaziv>
  <DomainObject.Predmet.SudioniciListAdressOIB>
    <izvorni_sadrzaj>
      <item>ALBATROS ADRIA d.o.o. za turizam, građenje i promet nekretninama, OIB 13015635544, Sridnje Kućice XVIII/15,23234 Vir</item>
      <item>FINA, OIB 85821130368</item>
      <item>Ilijas Kurtagic, OIB 14411073424, Reinohl Str. 57,Augsburg</item>
    </izvorni_sadrzaj>
    <derivirana_varijabla naziv="DomainObject.Predmet.SudioniciListAdressOIB_1">
      <item>ALBATROS ADRIA d.o.o. za turizam, građenje i promet nekretninama, OIB 13015635544, Sridnje Kućice XVIII/15,23234 Vir</item>
      <item>FINA, OIB 85821130368</item>
      <item>Ilijas Kurtagic, OIB 14411073424, Reinohl Str. 57,Augsburg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13015635544</item>
      <item>, OIB 85821130368</item>
      <item>, OIB 14411073424</item>
    </izvorni_sadrzaj>
    <derivirana_varijabla naziv="DomainObject.Predmet.SudioniciListNazivOIB_1">
      <item>, OIB 13015635544</item>
      <item>, OIB 85821130368</item>
      <item>, OIB 14411073424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St-96/2018-8</izvorni_sadrzaj>
    <derivirana_varijabla naziv="DomainObject.PredzadnjaOdlukaIzPredmeta.Oznaka_1">St-96/2018-8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661</properties:Words>
  <properties:Characters>3503</properties:Characters>
  <properties:Lines>99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2019-01-04T07:11:00Z</dcterms:created>
  <dc:creator>Ardena Bajlo</dc:creator>
  <cp:lastModifiedBy>Ardena Bajlo</cp:lastModifiedBy>
  <cp:lastPrinted>2019-01-07T12:47:00Z</cp:lastPrinted>
  <dcterms:modified xmlns:xsi="http://www.w3.org/2001/XMLSchema-instance" xsi:type="dcterms:W3CDTF">2019-01-07T12:47:00Z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St-96/2018-9 / Odluka - Rješenje - otvaranje i zaključenje stečajnog postupka (čl. 132) (1St-96-18_-__ALBATROS_ADRIA_d.o.o.,_otvaranje_i_zaključenje_nakon_poziva_vjerovnicima.,_otvaranje_i_zaključenje_nakon_poziva_vjerovnicima)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