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9ea2" w14:paraId="cde9ea2" w:rsidRDefault="00D768E5"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10"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Pr>
          <w:b/>
          <w:sz w:val="24"/>
        </w:rPr>
        <w:t xml:space="preserve">  </w:t>
      </w:r>
      <w:r w:rsidR="00EC12B1" w:rsidRPr="00482933">
        <w:rPr>
          <w:sz w:val="24"/>
        </w:rPr>
        <w:t>40.</w:t>
      </w:r>
      <w:r w:rsidR="00EC12B1">
        <w:rPr>
          <w:b/>
          <w:sz w:val="24"/>
        </w:rPr>
        <w:t xml:space="preserve"> </w:t>
      </w:r>
      <w:r w:rsidR="00EC12B1" w:rsidRPr="00482933">
        <w:rPr>
          <w:sz w:val="24"/>
        </w:rPr>
        <w:t>S</w:t>
      </w:r>
      <w:r w:rsidR="00EC12B1">
        <w:rPr>
          <w:sz w:val="24"/>
        </w:rPr>
        <w:t xml:space="preserve">t-1588/15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EC12B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kao sucu pojedincu, postupajući po prijedlogu vjerovnika TVORNICA DUHANA ZAGREB d.d. Rovinj, Obala Vladimira Nazora 1. koga zastupa Zoran Vukić odvjetnik iz Rijeke, N. Tesle 9/V-VI, u stečajnom postupku nad dužnikom Lapidarij d.o.o., Zagreb, Habdelićeva 1.,  OIB 29829212952, dana 9. prosinca 2015.</w:t>
      </w:r>
    </w:p>
    <w:p w:rsidRDefault="00EC12B1" w:rsidR="00EC12B1" w:rsidRPr="00EC12B1">
      <w:pPr>
        <w:jc w:val="center"/>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EC12B1"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EC12B1">
        <w:rPr>
          <w:sz w:val="24"/>
          <w:szCs w:val="24"/>
        </w:rPr>
        <w:t>Lapidarij d.o.o., Zagreb, Habdelićeva 1.,  OIB 29829212952.</w:t>
      </w:r>
    </w:p>
    <w:p w:rsidRDefault="00EC12B1" w:rsidP="00EC12B1" w:rsidR="00EC12B1">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EC12B1">
        <w:rPr>
          <w:sz w:val="24"/>
        </w:rPr>
        <w:t>Mladen Mitak,</w:t>
      </w:r>
      <w:r w:rsidRPr="00623484">
        <w:rPr>
          <w:sz w:val="24"/>
        </w:rPr>
        <w:t xml:space="preserve"> Zagreb, </w:t>
      </w:r>
      <w:r w:rsidR="002C5C63">
        <w:rPr>
          <w:sz w:val="24"/>
        </w:rPr>
        <w:t>Zelenjak 53</w:t>
      </w:r>
      <w:r w:rsidRPr="00623484">
        <w:rPr>
          <w:sz w:val="24"/>
        </w:rPr>
        <w:t xml:space="preserve"> (OIB </w:t>
      </w:r>
      <w:r w:rsidR="002C5C63">
        <w:rPr>
          <w:sz w:val="24"/>
        </w:rPr>
        <w:t>90752768003</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FC3E6C" w:rsidP="007B593F" w:rsidR="007B593F" w:rsidRPr="00A2280A">
      <w:pPr>
        <w:ind w:left="1003"/>
        <w:jc w:val="both"/>
        <w:rPr>
          <w:sz w:val="24"/>
        </w:rPr>
      </w:pPr>
      <w:r w:rsidRPr="00A2280A">
        <w:rPr>
          <w:b/>
          <w:sz w:val="24"/>
        </w:rPr>
        <w:t>2.</w:t>
      </w:r>
      <w:r w:rsidR="00A2280A" w:rsidRPr="00A2280A">
        <w:rPr>
          <w:b/>
          <w:sz w:val="24"/>
        </w:rPr>
        <w:t xml:space="preserve">veljače </w:t>
      </w:r>
      <w:r w:rsidR="007B593F" w:rsidRPr="00A2280A">
        <w:rPr>
          <w:b/>
          <w:sz w:val="24"/>
        </w:rPr>
        <w:t>201</w:t>
      </w:r>
      <w:r w:rsidR="00A2280A" w:rsidRPr="00A2280A">
        <w:rPr>
          <w:b/>
          <w:sz w:val="24"/>
        </w:rPr>
        <w:t>6</w:t>
      </w:r>
      <w:r w:rsidR="007B593F" w:rsidRPr="00A2280A">
        <w:rPr>
          <w:b/>
          <w:sz w:val="24"/>
        </w:rPr>
        <w:t xml:space="preserve">. u </w:t>
      </w:r>
      <w:r w:rsidRPr="00A2280A">
        <w:rPr>
          <w:b/>
          <w:sz w:val="24"/>
        </w:rPr>
        <w:t>9,00</w:t>
      </w:r>
      <w:r w:rsidR="007B593F" w:rsidRPr="00A2280A">
        <w:rPr>
          <w:b/>
          <w:sz w:val="24"/>
        </w:rPr>
        <w:t xml:space="preserve"> sati </w:t>
      </w:r>
      <w:r w:rsidR="007B593F" w:rsidRPr="00A2280A">
        <w:rPr>
          <w:sz w:val="24"/>
        </w:rPr>
        <w:t xml:space="preserve">u zgradi Trgovačkog suda u Zagrebu, Petrinjska 8, soba broj 92/II – stari dio.    </w:t>
      </w:r>
    </w:p>
    <w:p w:rsidRDefault="007B593F" w:rsidP="007B593F" w:rsidR="007B593F" w:rsidRPr="002C5C63">
      <w:pPr>
        <w:jc w:val="both"/>
        <w:rPr>
          <w:i/>
          <w:sz w:val="24"/>
        </w:rPr>
      </w:pP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A2280A" w:rsidP="007B593F" w:rsidR="00A2280A" w:rsidRPr="002C5C63">
      <w:pPr>
        <w:ind w:firstLine="283" w:left="720"/>
        <w:jc w:val="both"/>
        <w:rPr>
          <w:sz w:val="24"/>
        </w:rPr>
      </w:pPr>
      <w:r>
        <w:rPr>
          <w:sz w:val="24"/>
        </w:rPr>
        <w:t>-predlagatelju na adresu</w:t>
      </w:r>
    </w:p>
    <w:p w:rsidRDefault="007B593F" w:rsidP="007B593F" w:rsidR="007B593F" w:rsidRPr="002C5C63">
      <w:pPr>
        <w:ind w:firstLine="283" w:left="720"/>
        <w:jc w:val="both"/>
        <w:rPr>
          <w:sz w:val="24"/>
        </w:rPr>
      </w:pPr>
      <w:r w:rsidRPr="002C5C63">
        <w:rPr>
          <w:sz w:val="24"/>
        </w:rPr>
        <w:t>-dužniku na adresu</w:t>
      </w:r>
    </w:p>
    <w:p w:rsidRDefault="007B593F" w:rsidP="007B593F" w:rsidR="007B593F" w:rsidRPr="002C5C63">
      <w:pPr>
        <w:ind w:firstLine="283" w:left="720"/>
        <w:jc w:val="both"/>
        <w:rPr>
          <w:sz w:val="24"/>
        </w:rPr>
      </w:pPr>
      <w:r w:rsidRPr="002C5C63">
        <w:rPr>
          <w:sz w:val="24"/>
        </w:rPr>
        <w:t xml:space="preserve">-zz dužnika  </w:t>
      </w:r>
    </w:p>
    <w:p w:rsidRDefault="007B593F" w:rsidP="007B593F" w:rsidR="007B593F" w:rsidRPr="002C5C63">
      <w:pPr>
        <w:ind w:firstLine="283" w:left="720"/>
        <w:jc w:val="both"/>
        <w:rPr>
          <w:i/>
          <w:sz w:val="24"/>
        </w:rPr>
      </w:pPr>
      <w:r w:rsidRPr="002C5C63">
        <w:rPr>
          <w:i/>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0A2E10" w:rsidP="000A2E10" w:rsidR="000A2E10">
      <w:pPr>
        <w:ind w:firstLine="720"/>
        <w:jc w:val="both"/>
        <w:rPr>
          <w:sz w:val="24"/>
          <w:szCs w:val="24"/>
        </w:rPr>
      </w:pPr>
      <w:r>
        <w:rPr>
          <w:sz w:val="24"/>
        </w:rPr>
        <w:t xml:space="preserve">Predlagatelj </w:t>
      </w:r>
      <w:r>
        <w:rPr>
          <w:sz w:val="24"/>
          <w:szCs w:val="24"/>
        </w:rPr>
        <w:t xml:space="preserve">TVORNICA DUHANA ZAGREB d.d. Rovinj, Obala Vladimira Nazora 1, </w:t>
      </w:r>
      <w:r>
        <w:rPr>
          <w:sz w:val="24"/>
        </w:rPr>
        <w:t>podnio je ovom sudu dana 27. listopada 2015. prijedlog za otvaranje stečajnog postupka nad dužnikom</w:t>
      </w:r>
      <w:r w:rsidRPr="00E671E8">
        <w:rPr>
          <w:sz w:val="24"/>
        </w:rPr>
        <w:t xml:space="preserve"> </w:t>
      </w:r>
      <w:r>
        <w:rPr>
          <w:sz w:val="24"/>
          <w:szCs w:val="24"/>
        </w:rPr>
        <w:t>Lapidarij d.o.o., Zagreb, Habdelićeva 1.,  OIB 29829212952.</w:t>
      </w:r>
    </w:p>
    <w:p w:rsidRDefault="000A2E10" w:rsidP="000A2E10" w:rsidR="000A2E10">
      <w:pPr>
        <w:ind w:firstLine="720"/>
        <w:jc w:val="both"/>
        <w:rPr>
          <w:sz w:val="24"/>
        </w:rPr>
      </w:pPr>
      <w:r>
        <w:rPr>
          <w:sz w:val="24"/>
        </w:rPr>
        <w:t xml:space="preserve">U prijedlogu navodi kako prema dužniku ima novčanu tražbinu u iznosu od 1.384.460,00 kn sa zakonskim zateznim kamatama tekuće od 19. prosinca 2014. pa sve do isplate utemeljeno na pravomoćnoj i ovršnoj presudi Trgovačkog suda u Zagrebu, Stalna služba u Karlovcu, poslovni broj P-1944/00 od 19. prosinca 2014. Nadalje, predlagatelj navodi kako kod dužnika postoji stečajni razlog nesposobnosti za plaćanje obzirom je račun dužnika blokiran u neprekidnom razdoblju od 1581 dana. </w:t>
      </w:r>
    </w:p>
    <w:p w:rsidRDefault="000A2E10" w:rsidP="000A2E10" w:rsidR="000A2E10">
      <w:pPr>
        <w:ind w:firstLine="720"/>
        <w:jc w:val="both"/>
        <w:rPr>
          <w:sz w:val="24"/>
        </w:rPr>
      </w:pPr>
      <w:r>
        <w:rPr>
          <w:sz w:val="24"/>
        </w:rPr>
        <w:t xml:space="preserve">Predlagatelj je uz prijedlog dostavio presudu Trgovačkog suda u Zagrebu, poslovni broj P-1944/00 od 19. prosinca 2014. s klauzulom pravomoćnosti, te potvrdu o neizvršenim osnovama za plaćanje FINA-e od 22. listopada 2015. </w:t>
      </w:r>
    </w:p>
    <w:p w:rsidRDefault="000A2E10" w:rsidP="000A2E10" w:rsidR="000A2E10">
      <w:pPr>
        <w:ind w:firstLine="720"/>
        <w:jc w:val="both"/>
        <w:rPr>
          <w:sz w:val="24"/>
        </w:rPr>
      </w:pPr>
    </w:p>
    <w:p w:rsidRDefault="000A2E10" w:rsidP="000A2E10" w:rsidR="000A2E10">
      <w:pPr>
        <w:ind w:firstLine="708"/>
        <w:jc w:val="both"/>
        <w:rPr>
          <w:sz w:val="24"/>
          <w:szCs w:val="24"/>
        </w:rPr>
      </w:pPr>
      <w:r>
        <w:rPr>
          <w:sz w:val="24"/>
          <w:szCs w:val="24"/>
        </w:rPr>
        <w:t>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Pr>
          <w:sz w:val="24"/>
          <w:szCs w:val="24"/>
        </w:rPr>
        <w:t xml:space="preserve">(članak 109. stavak 2. SZ-a). </w:t>
      </w:r>
    </w:p>
    <w:p w:rsidRDefault="000A2E10" w:rsidP="000A2E10" w:rsidR="000A2E10">
      <w:pPr>
        <w:ind w:firstLine="708"/>
        <w:jc w:val="both"/>
        <w:rPr>
          <w:sz w:val="24"/>
          <w:szCs w:val="24"/>
        </w:rPr>
      </w:pPr>
    </w:p>
    <w:p w:rsidRDefault="000A2E10" w:rsidP="000A2E10" w:rsidR="000A2E10">
      <w:pPr>
        <w:ind w:firstLine="708"/>
        <w:jc w:val="both"/>
        <w:rPr>
          <w:sz w:val="24"/>
          <w:szCs w:val="24"/>
        </w:rPr>
      </w:pPr>
      <w:r>
        <w:rPr>
          <w:sz w:val="24"/>
          <w:szCs w:val="24"/>
        </w:rPr>
        <w:t>SZ-om nije definiran pojam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0A2E10" w:rsidP="000A2E10" w:rsidR="000A2E10">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0A2E10" w:rsidP="000A2E10" w:rsidR="000A2E10">
      <w:pPr>
        <w:jc w:val="both"/>
        <w:rPr>
          <w:sz w:val="24"/>
          <w:szCs w:val="24"/>
        </w:rPr>
      </w:pPr>
      <w:r>
        <w:rPr>
          <w:sz w:val="24"/>
          <w:szCs w:val="24"/>
        </w:rPr>
        <w:tab/>
        <w:t>Dakle, umjesto stjecaja spoznaje o izvjesnosti neke činjenice zakonodavac dopušta da se spoznaja o činjenici stekne vjerojatnošću, tj. višim stupnjem mogućnosti da neka tvrdnja odgovara istini.</w:t>
      </w:r>
    </w:p>
    <w:p w:rsidRDefault="000A2E10" w:rsidP="000A2E10" w:rsidR="000A2E10">
      <w:pPr>
        <w:ind w:firstLine="708"/>
        <w:jc w:val="both"/>
        <w:rPr>
          <w:sz w:val="24"/>
          <w:szCs w:val="24"/>
        </w:rPr>
      </w:pPr>
      <w:r>
        <w:rPr>
          <w:sz w:val="24"/>
          <w:szCs w:val="24"/>
        </w:rPr>
        <w:t>U starijoj se judikaturi  kao dokazi podobni za utvrđenje vjerojatnosti navode, npr. pisane izjave dužnika o priznanju duga, izjave svjedoka i vještaka, pisani nalazi i mišljenja vještaka, kao i druge slične isprave koje bi odgovarale pojmu vjerodostojne isprave propisanom stavkom 1. članka 31. Ovršnog zakona (N.N.112/12, 25/13 i 93/14) (račun, mjenica i ček s protestom i povratnim računima kada je to potrebno za zasnivanje tražbine, javna isprava,  izvadak  iz poslovnih knjiga, po zakonu ovjerovljena  privatna isprava, te isprava koja se po  posebnim  propisima smatra javnom ispravom. Računom se smatra obračun kamata).</w:t>
      </w:r>
    </w:p>
    <w:p w:rsidRDefault="00532A1B" w:rsidP="000A2E10" w:rsidR="000A2E10">
      <w:pPr>
        <w:ind w:firstLine="720"/>
        <w:jc w:val="both"/>
        <w:rPr>
          <w:sz w:val="24"/>
        </w:rPr>
      </w:pPr>
      <w:r>
        <w:rPr>
          <w:sz w:val="24"/>
        </w:rPr>
        <w:t xml:space="preserve">U konkretnom slučaju predlagatelj je uz prijedlog dostavio presudu ovog suda od 19. prosinca 2014., poslovno broj P-1944/00 sa klauzulom pravomoćnosti s čime je u skladu sa rečenicom drugom stavaka 2. članka 109. SZ-a dokazao postojanje svoje tražbine prema dužniku u iznosu 1.348.460,00 kn sa zakonskom zateznom kamatom. </w:t>
      </w:r>
    </w:p>
    <w:p w:rsidRDefault="000A2E10" w:rsidP="000A2E10" w:rsidR="000A2E10">
      <w:pPr>
        <w:ind w:firstLine="708"/>
        <w:jc w:val="both"/>
        <w:rPr>
          <w:sz w:val="24"/>
          <w:szCs w:val="24"/>
        </w:rPr>
      </w:pP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p>
    <w:p w:rsidRDefault="000A2E10" w:rsidP="000A2E10" w:rsidR="000A2E10">
      <w:pPr>
        <w:ind w:firstLine="720"/>
        <w:jc w:val="both"/>
        <w:rPr>
          <w:sz w:val="24"/>
        </w:rPr>
      </w:pPr>
      <w:r>
        <w:rPr>
          <w:sz w:val="24"/>
        </w:rPr>
        <w:t xml:space="preserve">Vjerovnik je u skladu s naprijed citiranim člankom 109. stavak 2. SZ-a dužan u prijedlogu navesti činjenice koje opravdavaju sumnju u postojanje dužnikove nesposobnosti za plaćanje (insolventnost).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0A2E10" w:rsidP="000A2E10" w:rsidR="000A2E10">
      <w:pPr>
        <w:ind w:firstLine="720"/>
        <w:jc w:val="both"/>
        <w:rPr>
          <w:sz w:val="24"/>
        </w:rPr>
      </w:pPr>
      <w:r>
        <w:rPr>
          <w:sz w:val="24"/>
        </w:rPr>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0A2E10" w:rsidP="000A2E10" w:rsidR="000A2E10">
      <w:pPr>
        <w:ind w:firstLine="720"/>
        <w:jc w:val="both"/>
        <w:rPr>
          <w:sz w:val="24"/>
        </w:rPr>
      </w:pPr>
      <w:r>
        <w:rPr>
          <w:sz w:val="24"/>
        </w:rPr>
        <w:t>Dokazivanjem prednjih činjenica (ili nekih drugih) predlagatelj čini vjerojatnim postojanje kod dužnika stečajnog razloga nesposobnosti za plaćanje.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0A2E10" w:rsidP="000A2E10" w:rsidR="000A2E10">
      <w:pPr>
        <w:ind w:firstLine="720"/>
        <w:jc w:val="both"/>
        <w:rPr>
          <w:sz w:val="24"/>
        </w:rPr>
      </w:pPr>
    </w:p>
    <w:p w:rsidRDefault="000A2E10" w:rsidP="000A2E10" w:rsidR="000A2E10">
      <w:pPr>
        <w:ind w:firstLine="720"/>
        <w:jc w:val="both"/>
        <w:rPr>
          <w:sz w:val="24"/>
        </w:rPr>
      </w:pPr>
      <w:r>
        <w:rPr>
          <w:sz w:val="24"/>
        </w:rPr>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 </w:t>
      </w:r>
    </w:p>
    <w:p w:rsidRDefault="000A2E10" w:rsidP="000A2E10" w:rsidR="000A2E10">
      <w:pPr>
        <w:ind w:firstLine="720"/>
        <w:jc w:val="both"/>
        <w:rPr>
          <w:sz w:val="24"/>
        </w:rPr>
      </w:pPr>
    </w:p>
    <w:p w:rsidRDefault="000A2E10" w:rsidP="000A2E10" w:rsidR="00286BC6">
      <w:pPr>
        <w:ind w:firstLine="720"/>
        <w:jc w:val="both"/>
        <w:rPr>
          <w:sz w:val="24"/>
        </w:rPr>
      </w:pPr>
      <w:r>
        <w:rPr>
          <w:sz w:val="24"/>
        </w:rPr>
        <w:t>U konkretnom slučaju predlagatelj je sudu dostavio po</w:t>
      </w:r>
      <w:r w:rsidR="00286BC6">
        <w:rPr>
          <w:sz w:val="24"/>
        </w:rPr>
        <w:t>tvrdu o neizvršenim osnovama za plaćanje FINA-a od 22. listopada 2015. prema kojoj dužnik u očevidniku redoslijeda osnova za plaćanje na dan izdavanja potvrde ima evidentirane neizvršene osnove za plaćanje u neprekinutom razdoblju od 1581 dana.</w:t>
      </w:r>
    </w:p>
    <w:p w:rsidRDefault="000A2E10" w:rsidP="000A2E10" w:rsidR="000A2E10">
      <w:pPr>
        <w:ind w:firstLine="720"/>
        <w:jc w:val="both"/>
        <w:rPr>
          <w:sz w:val="24"/>
        </w:rPr>
      </w:pPr>
      <w:r>
        <w:rPr>
          <w:sz w:val="24"/>
        </w:rPr>
        <w:t>Prednjom ispravom predlagatelj je po ocjeni ovog suda učinio vjerojatnim postojanje kod dužnika stečajnog razloga nesposobnosti za plaćanje.</w:t>
      </w:r>
    </w:p>
    <w:p w:rsidRDefault="000A2E10" w:rsidP="000A2E10" w:rsidR="000A2E10">
      <w:pPr>
        <w:ind w:firstLine="720"/>
        <w:jc w:val="both"/>
        <w:rPr>
          <w:sz w:val="24"/>
        </w:rPr>
      </w:pP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0A2E10"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 SZ-a riješeno je kao u izreci.</w:t>
      </w:r>
    </w:p>
    <w:p w:rsidRDefault="000A2E10" w:rsidP="000A2E10" w:rsidR="000A2E10">
      <w:pPr>
        <w:ind w:firstLine="720"/>
        <w:jc w:val="both"/>
        <w:rPr>
          <w:sz w:val="24"/>
        </w:rPr>
      </w:pP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rsidRPr="00C37D39">
      <w:pPr>
        <w:ind w:firstLine="709"/>
        <w:jc w:val="both"/>
        <w:rPr>
          <w:sz w:val="24"/>
          <w:szCs w:val="24"/>
          <w:u w:val="single"/>
        </w:rPr>
      </w:pP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6C7E17" w:rsidR="00F3761C">
      <w:pPr>
        <w:ind w:firstLine="720"/>
        <w:jc w:val="center"/>
        <w:rPr>
          <w:sz w:val="24"/>
        </w:rPr>
      </w:pPr>
      <w:r>
        <w:rPr>
          <w:sz w:val="24"/>
        </w:rPr>
        <w:t xml:space="preserve">U Zagrebu, </w:t>
      </w:r>
      <w:r w:rsidR="00286BC6">
        <w:rPr>
          <w:sz w:val="24"/>
        </w:rPr>
        <w:t>10. prosinca</w:t>
      </w:r>
      <w:r w:rsidR="00615A8B">
        <w:rPr>
          <w:sz w:val="24"/>
        </w:rPr>
        <w:t xml:space="preserve"> </w:t>
      </w:r>
      <w:r w:rsidR="00016C56">
        <w:rPr>
          <w:sz w:val="24"/>
        </w:rPr>
        <w:t xml:space="preserve"> 201</w:t>
      </w:r>
      <w:r w:rsidR="00131E99">
        <w:rPr>
          <w:sz w:val="24"/>
        </w:rPr>
        <w:t>5</w:t>
      </w:r>
      <w:r w:rsidR="009850B8">
        <w:rPr>
          <w:sz w:val="24"/>
        </w:rPr>
        <w:t>.</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2B2416">
        <w:rPr>
          <w:sz w:val="24"/>
        </w:rPr>
        <w:t>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2B2416" w:rsidR="002B2416">
      <w:pPr>
        <w:jc w:val="both"/>
        <w:rPr>
          <w:sz w:val="24"/>
        </w:rPr>
      </w:pPr>
      <w:r>
        <w:rPr>
          <w:sz w:val="24"/>
        </w:rPr>
        <w:t xml:space="preserve">Za točnost otpravka-ovlašteni službenik: </w:t>
      </w:r>
    </w:p>
    <w:p w:rsidRDefault="002B2416" w:rsidR="002B2416">
      <w:pPr>
        <w:jc w:val="both"/>
        <w:rPr>
          <w:sz w:val="24"/>
        </w:rPr>
      </w:pPr>
      <w:r>
        <w:rPr>
          <w:sz w:val="24"/>
        </w:rPr>
        <w:t>Ivanka Kelava</w:t>
      </w:r>
    </w:p>
    <w:p w:rsidRDefault="00D768E5" w:rsidR="00D768E5">
      <w:pPr>
        <w:jc w:val="both"/>
        <w:rPr>
          <w:sz w:val="24"/>
        </w:rPr>
      </w:pPr>
    </w:p>
    <w:p w:rsidRDefault="00D768E5" w:rsidR="00D768E5">
      <w:pPr>
        <w:jc w:val="both"/>
        <w:rPr>
          <w:sz w:val="24"/>
        </w:rPr>
      </w:pPr>
      <w:r>
        <w:rPr>
          <w:sz w:val="24"/>
        </w:rPr>
        <w:t>DNA:</w:t>
      </w:r>
    </w:p>
    <w:p w:rsidRDefault="002B2416" w:rsidR="002B2416">
      <w:pPr>
        <w:jc w:val="both"/>
        <w:rPr>
          <w:sz w:val="24"/>
        </w:rPr>
      </w:pPr>
    </w:p>
    <w:p w:rsidRDefault="00D768E5" w:rsidP="00D768E5" w:rsidR="00D768E5">
      <w:pPr>
        <w:ind w:firstLine="283" w:left="720"/>
        <w:jc w:val="both"/>
        <w:rPr>
          <w:sz w:val="24"/>
        </w:rPr>
      </w:pPr>
      <w:r w:rsidRPr="002C5C63">
        <w:rPr>
          <w:sz w:val="24"/>
        </w:rPr>
        <w:t>-Financijska agencija</w:t>
      </w:r>
    </w:p>
    <w:p w:rsidRDefault="00D768E5" w:rsidP="00D768E5" w:rsidR="00D768E5" w:rsidRPr="002C5C63">
      <w:pPr>
        <w:ind w:firstLine="283" w:left="720"/>
        <w:jc w:val="both"/>
        <w:rPr>
          <w:sz w:val="24"/>
        </w:rPr>
      </w:pPr>
      <w:r>
        <w:rPr>
          <w:sz w:val="24"/>
        </w:rPr>
        <w:t>-predlagatelju na adresu</w:t>
      </w:r>
    </w:p>
    <w:p w:rsidRDefault="00D768E5" w:rsidP="00D768E5" w:rsidR="00D768E5" w:rsidRPr="002C5C63">
      <w:pPr>
        <w:ind w:firstLine="283" w:left="720"/>
        <w:jc w:val="both"/>
        <w:rPr>
          <w:sz w:val="24"/>
        </w:rPr>
      </w:pPr>
      <w:r w:rsidRPr="002C5C63">
        <w:rPr>
          <w:sz w:val="24"/>
        </w:rPr>
        <w:t>-dužniku na adresu</w:t>
      </w:r>
    </w:p>
    <w:p w:rsidRDefault="00D768E5" w:rsidP="00D768E5" w:rsidR="00D768E5">
      <w:pPr>
        <w:ind w:firstLine="283" w:left="720"/>
        <w:jc w:val="both"/>
        <w:rPr>
          <w:sz w:val="24"/>
        </w:rPr>
      </w:pPr>
      <w:r w:rsidRPr="002C5C63">
        <w:rPr>
          <w:sz w:val="24"/>
        </w:rPr>
        <w:t xml:space="preserve">-zz dužnika  </w:t>
      </w:r>
    </w:p>
    <w:p w:rsidRDefault="00D768E5" w:rsidP="00D768E5" w:rsidR="00D768E5" w:rsidRPr="002C5C63">
      <w:pPr>
        <w:ind w:firstLine="283" w:left="720"/>
        <w:jc w:val="both"/>
        <w:rPr>
          <w:sz w:val="24"/>
        </w:rPr>
      </w:pPr>
      <w:r>
        <w:rPr>
          <w:sz w:val="24"/>
        </w:rPr>
        <w:t>-e-oglasna ploča uz prijedlog za otvaranje st. postupka</w:t>
      </w:r>
    </w:p>
    <w:p w:rsidRDefault="002B2416" w:rsidR="002B2416">
      <w:pPr>
        <w:jc w:val="both"/>
        <w:rPr>
          <w:sz w:val="24"/>
        </w:rPr>
      </w:pPr>
    </w:p>
    <w:sectPr w:rsidR="002B2416">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768E5">
      <w:rPr>
        <w:rStyle w:val="Brojstranice"/>
        <w:noProof/>
      </w:rPr>
      <w:t>5</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229A"/>
    <w:rsid w:val="0005692D"/>
    <w:rsid w:val="000A2E10"/>
    <w:rsid w:val="000E7A4A"/>
    <w:rsid w:val="00113EC7"/>
    <w:rsid w:val="00131E99"/>
    <w:rsid w:val="001662C4"/>
    <w:rsid w:val="001A1A7F"/>
    <w:rsid w:val="001A7916"/>
    <w:rsid w:val="001B44D2"/>
    <w:rsid w:val="002431C4"/>
    <w:rsid w:val="00260A9E"/>
    <w:rsid w:val="00286BC6"/>
    <w:rsid w:val="00286FBD"/>
    <w:rsid w:val="002903F5"/>
    <w:rsid w:val="0029270E"/>
    <w:rsid w:val="002A3523"/>
    <w:rsid w:val="002B0682"/>
    <w:rsid w:val="002B2416"/>
    <w:rsid w:val="002C5C63"/>
    <w:rsid w:val="002D0838"/>
    <w:rsid w:val="002D6659"/>
    <w:rsid w:val="002F01C6"/>
    <w:rsid w:val="00337798"/>
    <w:rsid w:val="00447CA1"/>
    <w:rsid w:val="00450221"/>
    <w:rsid w:val="00450676"/>
    <w:rsid w:val="00454BBA"/>
    <w:rsid w:val="00475CDF"/>
    <w:rsid w:val="00476E8D"/>
    <w:rsid w:val="00482933"/>
    <w:rsid w:val="00483785"/>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B7292"/>
    <w:rsid w:val="006C36E6"/>
    <w:rsid w:val="006C7E17"/>
    <w:rsid w:val="006D7A0F"/>
    <w:rsid w:val="006F46EA"/>
    <w:rsid w:val="006F7455"/>
    <w:rsid w:val="0075681B"/>
    <w:rsid w:val="007B593F"/>
    <w:rsid w:val="008366A0"/>
    <w:rsid w:val="0085270F"/>
    <w:rsid w:val="00876285"/>
    <w:rsid w:val="00881C02"/>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1588</izvorni_sadrzaj>
    <derivirana_varijabla naziv="DomainObject.Predmet.Broj_1">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2015.</izvorni_sadrzaj>
    <derivirana_varijabla naziv="DomainObject.Predmet.DatumOsnivanja_1">28.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St-1588/2015</izvorni_sadrzaj>
    <derivirana_varijabla naziv="DomainObject.Predmet.OznakaBroj_1">St-1588/2015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LAPIDARIJ d.o.o.</izvorni_sadrzaj>
    <derivirana_varijabla naziv="DomainObject.Predmet.ProtustrankaFormated_1">  LAPIDARIJ d.o.o.</derivirana_varijabla>
  </DomainObject.Predmet.ProtustrankaFormated>
  <DomainObject.Predmet.ProtustrankaFormatedOIB>
    <izvorni_sadrzaj>  LAPIDARIJ d.o.o., OIB 29829212952</izvorni_sadrzaj>
    <derivirana_varijabla naziv="DomainObject.Predmet.ProtustrankaFormatedOIB_1">  LAPIDARIJ d.o.o., OIB 29829212952</derivirana_varijabla>
  </DomainObject.Predmet.ProtustrankaFormatedOIB>
  <DomainObject.Predmet.ProtustrankaFormatedWithAdress>
    <izvorni_sadrzaj> LAPIDARIJ d.o.o., Habdelićeva 1, 10000 Zagreb</izvorni_sadrzaj>
    <derivirana_varijabla naziv="DomainObject.Predmet.ProtustrankaFormatedWithAdress_1"> LAPIDARIJ d.o.o., Habdelićeva 1, 10000 Zagreb</derivirana_varijabla>
  </DomainObject.Predmet.ProtustrankaFormatedWithAdress>
  <DomainObject.Predmet.ProtustrankaFormatedWithAdressOIB>
    <izvorni_sadrzaj> LAPIDARIJ d.o.o., OIB 29829212952, Habdelićeva 1, 10000 Zagreb</izvorni_sadrzaj>
    <derivirana_varijabla naziv="DomainObject.Predmet.ProtustrankaFormatedWithAdressOIB_1"> LAPIDARIJ d.o.o., OIB 29829212952, Habdelićeva 1, 10000 Zagreb</derivirana_varijabla>
  </DomainObject.Predmet.ProtustrankaFormatedWithAdressOIB>
  <DomainObject.Predmet.ProtustrankaWithAdress>
    <izvorni_sadrzaj>LAPIDARIJ d.o.o. Habdelićeva 1, 10000 Zagreb</izvorni_sadrzaj>
    <derivirana_varijabla naziv="DomainObject.Predmet.ProtustrankaWithAdress_1">LAPIDARIJ d.o.o. Habdelićeva 1, 10000 Zagreb</derivirana_varijabla>
  </DomainObject.Predmet.ProtustrankaWithAdress>
  <DomainObject.Predmet.ProtustrankaWithAdressOIB>
    <izvorni_sadrzaj>LAPIDARIJ d.o.o., OIB 29829212952, Habdelićeva 1, 10000 Zagreb</izvorni_sadrzaj>
    <derivirana_varijabla naziv="DomainObject.Predmet.ProtustrankaWithAdressOIB_1">LAPIDARIJ d.o.o., OIB 29829212952, Habdelićeva 1, 10000 Zagreb</derivirana_varijabla>
  </DomainObject.Predmet.ProtustrankaWithAdressOIB>
  <DomainObject.Predmet.ProtustrankaNazivFormated>
    <izvorni_sadrzaj>LAPIDARIJ d.o.o.</izvorni_sadrzaj>
    <derivirana_varijabla naziv="DomainObject.Predmet.ProtustrankaNazivFormated_1">LAPIDARIJ d.o.o.</derivirana_varijabla>
  </DomainObject.Predmet.ProtustrankaNazivFormated>
  <DomainObject.Predmet.ProtustrankaNazivFormatedOIB>
    <izvorni_sadrzaj>LAPIDARIJ d.o.o., OIB 29829212952</izvorni_sadrzaj>
    <derivirana_varijabla naziv="DomainObject.Predmet.ProtustrankaNazivFormatedOIB_1">LAPIDARIJ d.o.o., OIB 29829212952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Tvornica duhana Zagreb  d.d. zastupanog po punomoćniku OD Vukić i partneri d.o.o.</izvorni_sadrzaj>
    <derivirana_varijabla naziv="DomainObject.Predmet.StrankaFormated_1">  Tvornica duhana Zagreb  d.d. zastupanog po punomoćniku OD Vukić i partneri d.o.o.</derivirana_varijabla>
  </DomainObject.Predmet.StrankaFormated>
  <DomainObject.Predmet.StrankaFormatedOIB>
    <izvorni_sadrzaj>  Tvornica duhana Zagreb  d.d., OIB 67689631853 zastupanog po punomoćniku OD Vukić i partneri d.o.o.</izvorni_sadrzaj>
    <derivirana_varijabla naziv="DomainObject.Predmet.StrankaFormatedOIB_1">  Tvornica duhana Zagreb  d.d., OIB 67689631853 zastupanog po punomoćniku OD Vukić i partneri d.o.o.</derivirana_varijabla>
  </DomainObject.Predmet.StrankaFormatedOIB>
  <DomainObject.Predmet.StrankaFormatedWithAdress>
    <izvorni_sadrzaj> Tvornica duhana Zagreb  d.d., Obala Vladimira Nazora 1, 52210 Rovinj zastupanog po punomoćniku OD Vukić i partneri d.o.o.</izvorni_sadrzaj>
    <derivirana_varijabla naziv="DomainObject.Predmet.StrankaFormatedWithAdress_1"> Tvornica duhana Zagreb  d.d., Obala Vladimira Nazora 1, 52210 Rovinj zastupanog po punomoćniku OD Vukić i partneri d.o.o.</derivirana_varijabla>
  </DomainObject.Predmet.StrankaFormatedWithAdress>
  <DomainObject.Predmet.StrankaFormatedWithAdressOIB>
    <izvorni_sadrzaj> Tvornica duhana Zagreb  d.d., OIB 67689631853, Obala Vladimira Nazora 1, 52210 Rovinj zastupanog po punomoćniku OD Vukić i partneri d.o.o.</izvorni_sadrzaj>
    <derivirana_varijabla naziv="DomainObject.Predmet.StrankaFormatedWithAdressOIB_1"> Tvornica duhana Zagreb  d.d., OIB 67689631853, Obala Vladimira Nazora 1, 52210 Rovinj zastupanog po punomoćniku OD Vukić i partneri d.o.o.</derivirana_varijabla>
  </DomainObject.Predmet.StrankaFormatedWithAdressOIB>
  <DomainObject.Predmet.StrankaWithAdress>
    <izvorni_sadrzaj>Tvornica duhana Zagreb  d.d. Obala Vladimira Nazora 1,52210 Rovinj</izvorni_sadrzaj>
    <derivirana_varijabla naziv="DomainObject.Predmet.StrankaWithAdress_1">Tvornica duhana Zagreb  d.d. Obala Vladimira Nazora 1,52210 Rovinj</derivirana_varijabla>
  </DomainObject.Predmet.StrankaWithAdress>
  <DomainObject.Predmet.StrankaWithAdressOIB>
    <izvorni_sadrzaj>Tvornica duhana Zagreb  d.d., OIB 67689631853, Obala Vladimira Nazora 1,52210 Rovinj</izvorni_sadrzaj>
    <derivirana_varijabla naziv="DomainObject.Predmet.StrankaWithAdressOIB_1">Tvornica duhana Zagreb  d.d., OIB 67689631853, Obala Vladimira Nazora 1,52210 Rovinj</derivirana_varijabla>
  </DomainObject.Predmet.StrankaWithAdressOIB>
  <DomainObject.Predmet.StrankaNazivFormated>
    <izvorni_sadrzaj>Tvornica duhana Zagreb  d.d.</izvorni_sadrzaj>
    <derivirana_varijabla naziv="DomainObject.Predmet.StrankaNazivFormated_1">Tvornica duhana Zagreb  d.d.</derivirana_varijabla>
  </DomainObject.Predmet.StrankaNazivFormated>
  <DomainObject.Predmet.StrankaNazivFormatedOIB>
    <izvorni_sadrzaj>Tvornica duhana Zagreb  d.d., OIB 67689631853</izvorni_sadrzaj>
    <derivirana_varijabla naziv="DomainObject.Predmet.StrankaNazivFormatedOIB_1">Tvornica duhana Zagreb  d.d., OIB 67689631853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Tvornica duhana Zagreb  d.d. zastupanog po punomoćniku OD Vukić i partneri d.o.o.</item>
    </izvorni_sadrzaj>
    <derivirana_varijabla naziv="DomainObject.Predmet.StrankaListFormated_1">
      <item>Tvornica duhana Zagreb  d.d. zastupanog po punomoćniku OD Vukić i partneri d.o.o.</item>
    </derivirana_varijabla>
  </DomainObject.Predmet.StrankaListFormated>
  <DomainObject.Predmet.StrankaListFormatedOIB>
    <izvorni_sadrzaj>
      <item>Tvornica duhana Zagreb  d.d., OIB 67689631853 zastupanog po punomoćniku OD Vukić i partneri d.o.o.</item>
    </izvorni_sadrzaj>
    <derivirana_varijabla naziv="DomainObject.Predmet.StrankaListFormatedOIB_1">
      <item>Tvornica duhana Zagreb  d.d., OIB 67689631853 zastupanog po punomoćniku OD Vukić i partneri d.o.o.</item>
    </derivirana_varijabla>
  </DomainObject.Predmet.StrankaListFormatedOIB>
  <DomainObject.Predmet.StrankaListFormatedWithAdress>
    <izvorni_sadrzaj>
      <item>Tvornica duhana Zagreb  d.d., Obala Vladimira Nazora 1, 52210 Rovinj zastupanog po punomoćniku OD Vukić i partneri d.o.o.</item>
    </izvorni_sadrzaj>
    <derivirana_varijabla naziv="DomainObject.Predmet.StrankaListFormatedWithAdress_1">
      <item>Tvornica duhana Zagreb  d.d., Obala Vladimira Nazora 1, 52210 Rovinj zastupanog po punomoćniku OD Vukić i partneri d.o.o.</item>
    </derivirana_varijabla>
  </DomainObject.Predmet.StrankaListFormatedWithAdress>
  <DomainObject.Predmet.StrankaListFormatedWithAdressOIB>
    <izvorni_sadrzaj>
      <item>Tvornica duhana Zagreb  d.d., OIB 67689631853, Obala Vladimira Nazora 1, 52210 Rovinj zastupanog po punomoćniku OD Vukić i partneri d.o.o.</item>
    </izvorni_sadrzaj>
    <derivirana_varijabla naziv="DomainObject.Predmet.StrankaListFormatedWithAdressOIB_1">
      <item>Tvornica duhana Zagreb  d.d., OIB 67689631853, Obala Vladimira Nazora 1, 52210 Rovinj zastupanog po punomoćniku OD Vukić i partneri d.o.o.</item>
    </derivirana_varijabla>
  </DomainObject.Predmet.StrankaListFormatedWithAdressOIB>
  <DomainObject.Predmet.StrankaListNazivFormated>
    <izvorni_sadrzaj>
      <item>Tvornica duhana Zagreb  d.d.</item>
    </izvorni_sadrzaj>
    <derivirana_varijabla naziv="DomainObject.Predmet.StrankaListNazivFormated_1">
      <item>Tvornica duhana Zagreb  d.d.</item>
    </derivirana_varijabla>
  </DomainObject.Predmet.StrankaListNazivFormated>
  <DomainObject.Predmet.StrankaListNazivFormatedOIB>
    <izvorni_sadrzaj>
      <item>Tvornica duhana Zagreb  d.d., OIB 67689631853</item>
    </izvorni_sadrzaj>
    <derivirana_varijabla naziv="DomainObject.Predmet.StrankaListNazivFormatedOIB_1">
      <item>Tvornica duhana Zagreb  d.d., OIB 67689631853</item>
    </derivirana_varijabla>
  </DomainObject.Predmet.StrankaListNazivFormatedOIB>
  <DomainObject.Predmet.ProtuStrankaListFormated>
    <izvorni_sadrzaj>
      <item>LAPIDARIJ d.o.o.</item>
    </izvorni_sadrzaj>
    <derivirana_varijabla naziv="DomainObject.Predmet.ProtuStrankaListFormated_1">
      <item>LAPIDARIJ d.o.o.</item>
    </derivirana_varijabla>
  </DomainObject.Predmet.ProtuStrankaListFormated>
  <DomainObject.Predmet.ProtuStrankaListFormatedOIB>
    <izvorni_sadrzaj>
      <item>LAPIDARIJ d.o.o., OIB 29829212952</item>
    </izvorni_sadrzaj>
    <derivirana_varijabla naziv="DomainObject.Predmet.ProtuStrankaListFormatedOIB_1">
      <item>LAPIDARIJ d.o.o., OIB 29829212952</item>
    </derivirana_varijabla>
  </DomainObject.Predmet.ProtuStrankaListFormatedOIB>
  <DomainObject.Predmet.ProtuStrankaListFormatedWithAdress>
    <izvorni_sadrzaj>
      <item>LAPIDARIJ d.o.o., Habdelićeva 1, 10000 Zagreb</item>
    </izvorni_sadrzaj>
    <derivirana_varijabla naziv="DomainObject.Predmet.ProtuStrankaListFormatedWithAdress_1">
      <item>LAPIDARIJ d.o.o., Habdelićeva 1, 10000 Zagreb</item>
    </derivirana_varijabla>
  </DomainObject.Predmet.ProtuStrankaListFormatedWithAdress>
  <DomainObject.Predmet.ProtuStrankaListFormatedWithAdressOIB>
    <izvorni_sadrzaj>
      <item>LAPIDARIJ d.o.o., OIB 29829212952, Habdelićeva 1, 10000 Zagreb</item>
    </izvorni_sadrzaj>
    <derivirana_varijabla naziv="DomainObject.Predmet.ProtuStrankaListFormatedWithAdressOIB_1">
      <item>LAPIDARIJ d.o.o., OIB 29829212952, Habdelićeva 1, 10000 Zagreb</item>
    </derivirana_varijabla>
  </DomainObject.Predmet.ProtuStrankaListFormatedWithAdressOIB>
  <DomainObject.Predmet.ProtuStrankaListNazivFormated>
    <izvorni_sadrzaj>
      <item>LAPIDARIJ d.o.o.</item>
    </izvorni_sadrzaj>
    <derivirana_varijabla naziv="DomainObject.Predmet.ProtuStrankaListNazivFormated_1">
      <item>LAPIDARIJ d.o.o.</item>
    </derivirana_varijabla>
  </DomainObject.Predmet.ProtuStrankaListNazivFormated>
  <DomainObject.Predmet.ProtuStrankaListNazivFormatedOIB>
    <izvorni_sadrzaj>
      <item>LAPIDARIJ d.o.o., OIB 29829212952</item>
    </izvorni_sadrzaj>
    <derivirana_varijabla naziv="DomainObject.Predmet.ProtuStrankaListNazivFormatedOIB_1">
      <item>LAPIDARIJ d.o.o., OIB 29829212952</item>
    </derivirana_varijabla>
  </DomainObject.Predmet.ProtuStrankaListNazivFormatedOIB>
  <DomainObject.Predmet.OstaliListFormated>
    <izvorni_sadrzaj>
      <item>OD Vukić i partneri d.o.o. punomoćnik sudionika u postupku Tvornica duhana Zagreb  d.d.</item>
    </izvorni_sadrzaj>
    <derivirana_varijabla naziv="DomainObject.Predmet.OstaliListFormated_1">
      <item>OD Vukić i partneri d.o.o. punomoćnik sudionika u postupku Tvornica duhana Zagreb  d.d.</item>
    </derivirana_varijabla>
  </DomainObject.Predmet.OstaliListFormated>
  <DomainObject.Predmet.OstaliListFormatedOIB>
    <izvorni_sadrzaj>
      <item>OD Vukić i partneri d.o.o. punomoćnik sudionika u postupku Tvornica duhana Zagreb  d.d.</item>
    </izvorni_sadrzaj>
    <derivirana_varijabla naziv="DomainObject.Predmet.OstaliListFormatedOIB_1">
      <item>OD Vukić i partneri d.o.o. punomoćnik sudionika u postupku Tvornica duhana Zagreb  d.d.</item>
    </derivirana_varijabla>
  </DomainObject.Predmet.OstaliListFormatedOIB>
  <DomainObject.Predmet.OstaliListFormatedWithAdress>
    <izvorni_sadrzaj>
      <item>OD Vukić i partneri d.o.o., Nikole Tesle 9/5, 51000 Rijeka punomoćnik sudionika u postupku Tvornica duhana Zagreb  d.d.</item>
    </izvorni_sadrzaj>
    <derivirana_varijabla naziv="DomainObject.Predmet.OstaliListFormatedWithAdress_1">
      <item>OD Vukić i partneri d.o.o., Nikole Tesle 9/5, 51000 Rijeka punomoćnik sudionika u postupku Tvornica duhana Zagreb  d.d.</item>
    </derivirana_varijabla>
  </DomainObject.Predmet.OstaliListFormatedWithAdress>
  <DomainObject.Predmet.OstaliListFormatedWithAdressOIB>
    <izvorni_sadrzaj>
      <item>OD Vukić i partneri d.o.o., Nikole Tesle 9/5, 51000 Rijeka punomoćnik sudionika u postupku Tvornica duhana Zagreb  d.d.</item>
    </izvorni_sadrzaj>
    <derivirana_varijabla naziv="DomainObject.Predmet.OstaliListFormatedWithAdressOIB_1">
      <item>OD Vukić i partneri d.o.o., Nikole Tesle 9/5, 51000 Rijeka punomoćnik sudionika u postupku Tvornica duhana Zagreb  d.d.</item>
    </derivirana_varijabla>
  </DomainObject.Predmet.OstaliListFormatedWithAdressOIB>
  <DomainObject.Predmet.OstaliListNazivFormated>
    <izvorni_sadrzaj>
      <item>OD Vukić i partneri d.o.o.</item>
    </izvorni_sadrzaj>
    <derivirana_varijabla naziv="DomainObject.Predmet.OstaliListNazivFormated_1">
      <item>OD Vukić i partneri d.o.o.</item>
    </derivirana_varijabla>
  </DomainObject.Predmet.OstaliListNazivFormated>
  <DomainObject.Predmet.OstaliListNazivFormatedOIB>
    <izvorni_sadrzaj>
      <item>OD Vukić i partneri d.o.o.</item>
    </izvorni_sadrzaj>
    <derivirana_varijabla naziv="DomainObject.Predmet.OstaliListNazivFormatedOIB_1">
      <item>OD Vukić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Tvornica duhana Zagreb  d.d.</izvorni_sadrzaj>
    <derivirana_varijabla naziv="DomainObject.Predmet.StrankaIDrugi_1">Tvornica duhana Zagreb  d.d.</derivirana_varijabla>
  </DomainObject.Predmet.StrankaIDrugi>
  <DomainObject.Predmet.ProtustrankaIDrugi>
    <izvorni_sadrzaj>LAPIDARIJ d.o.o.</izvorni_sadrzaj>
    <derivirana_varijabla naziv="DomainObject.Predmet.ProtustrankaIDrugi_1">LAPIDARIJ d.o.o.</derivirana_varijabla>
  </DomainObject.Predmet.ProtustrankaIDrugi>
  <DomainObject.Predmet.StrankaIDrugiAdressOIB>
    <izvorni_sadrzaj>Tvornica duhana Zagreb  d.d., OIB 67689631853, Obala Vladimira Nazora 1, 52210 Rovinj</izvorni_sadrzaj>
    <derivirana_varijabla naziv="DomainObject.Predmet.StrankaIDrugiAdressOIB_1">Tvornica duhana Zagreb  d.d., OIB 67689631853, Obala Vladimira Nazora 1, 52210 Rovinj</derivirana_varijabla>
  </DomainObject.Predmet.StrankaIDrugiAdressOIB>
  <DomainObject.Predmet.ProtustrankaIDrugiAdressOIB>
    <izvorni_sadrzaj>LAPIDARIJ d.o.o., OIB 29829212952, Habdelićeva 1, 10000 Zagreb</izvorni_sadrzaj>
    <derivirana_varijabla naziv="DomainObject.Predmet.ProtustrankaIDrugiAdressOIB_1">LAPIDARIJ d.o.o., OIB 29829212952, Habdelićeva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duhana Zagreb  d.d.</item>
      <item>LAPIDARIJ d.o.o.</item>
      <item>OD Vukić i partneri d.o.o.</item>
    </izvorni_sadrzaj>
    <derivirana_varijabla naziv="DomainObject.Predmet.SudioniciListNaziv_1">
      <item>Tvornica duhana Zagreb  d.d.</item>
      <item>LAPIDARIJ d.o.o.</item>
      <item>OD Vukić i partneri d.o.o.</item>
    </derivirana_varijabla>
  </DomainObject.Predmet.SudioniciListNaziv>
  <DomainObject.Predmet.SudioniciListAdressOIB>
    <izvorni_sadrzaj>
      <item>Tvornica duhana Zagreb  d.d., OIB 67689631853, Obala Vladimira Nazora 1,52210 Rovinj</item>
      <item>LAPIDARIJ d.o.o., OIB 29829212952, Habdelićeva 1,10000 Zagreb</item>
      <item>OD Vukić i partneri d.o.o., Nikole Tesle 9/5,51000 Rijeka</item>
    </izvorni_sadrzaj>
    <derivirana_varijabla naziv="DomainObject.Predmet.SudioniciListAdressOIB_1">
      <item>Tvornica duhana Zagreb  d.d., OIB 67689631853, Obala Vladimira Nazora 1,52210 Rovinj</item>
      <item>LAPIDARIJ d.o.o., OIB 29829212952, Habdelićeva 1,10000 Zagreb</item>
      <item>OD Vukić i partneri d.o.o., Nikole Tesle 9/5,51000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67689631853</item>
      <item>, OIB 29829212952</item>
      <item>, OIB null</item>
    </izvorni_sadrzaj>
    <derivirana_varijabla naziv="DomainObject.Predmet.SudioniciListNazivOIB_1">
      <item>, OIB 67689631853</item>
      <item>, OIB 29829212952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7A1580-01A5-4A46-87A8-61A5ED4D12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1735</properties:Words>
  <properties:Characters>9994</properties:Characters>
  <properties:Lines>218</properties:Lines>
  <properties:Paragraphs>69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2015-12-10T08:58:00Z</dcterms:created>
  <dc:creator>Unknown</dc:creator>
  <cp:lastModifiedBy>Ivanka Lukač</cp:lastModifiedBy>
  <cp:lastPrinted>2015-12-10T09:02:00Z</cp:lastPrinted>
  <dcterms:modified xmlns:xsi="http://www.w3.org/2001/XMLSchema-instance" xsi:type="dcterms:W3CDTF">2015-12-10T13:03:00Z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