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da57fd6" w14:paraId="da57fd6" w:rsidRDefault="00AC1573" w:rsidP="00B06363" w:rsidR="00B06363" w:rsidRPr="002E3D11">
      <w:pPr>
        <w:jc w:val="right"/>
        <w15:collapsed w:val="false"/>
      </w:pPr>
      <w:r>
        <w:t>Poslovni broj:</w:t>
      </w:r>
      <w:r w:rsidR="00053AAA">
        <w:t xml:space="preserve"> 21</w:t>
      </w:r>
      <w:r w:rsidR="00FD2E5D">
        <w:t xml:space="preserve"> </w:t>
      </w:r>
      <w:r w:rsidR="00934DE3">
        <w:t>St-</w:t>
      </w:r>
      <w:r>
        <w:t>1713</w:t>
      </w:r>
      <w:r w:rsidR="00A47A04">
        <w:t>/1</w:t>
      </w:r>
      <w:r>
        <w:t>7</w:t>
      </w:r>
      <w:r w:rsidR="00F5383A">
        <w:t>-</w:t>
      </w:r>
      <w:r>
        <w:t>6</w:t>
      </w:r>
    </w:p>
    <w:p w:rsidRDefault="00B06363" w:rsidP="00B06363" w:rsidR="00B06363"/>
    <w:p w:rsidRDefault="00F5383A" w:rsidP="005E39A3" w:rsidR="00F5383A">
      <w:pPr>
        <w:jc w:val="center"/>
      </w:pPr>
    </w:p>
    <w:p w:rsidRDefault="005E39A3" w:rsidP="005E39A3" w:rsidR="005E39A3">
      <w:pPr>
        <w:jc w:val="center"/>
      </w:pPr>
      <w:r>
        <w:t>R E P U B L I K A  H R V A T S K A</w:t>
      </w:r>
    </w:p>
    <w:p w:rsidRDefault="005E39A3" w:rsidP="005E39A3" w:rsidR="005E39A3"/>
    <w:p w:rsidRDefault="005E39A3" w:rsidP="005E39A3" w:rsidR="005E39A3">
      <w:pPr>
        <w:jc w:val="center"/>
      </w:pPr>
      <w:r w:rsidRPr="0013209D">
        <w:t>R J E Š E N J E</w:t>
      </w:r>
    </w:p>
    <w:p w:rsidRDefault="005E39A3" w:rsidP="005E39A3" w:rsidR="005E39A3">
      <w:pPr>
        <w:rPr>
          <w:b/>
        </w:rPr>
      </w:pPr>
    </w:p>
    <w:p w:rsidRDefault="005E39A3" w:rsidP="005E39A3" w:rsidR="005E39A3">
      <w:pPr>
        <w:jc w:val="both"/>
      </w:pPr>
      <w:r>
        <w:tab/>
      </w:r>
      <w:r w:rsidR="00F67EE8">
        <w:t xml:space="preserve">Trgovački sud u Osijeku, po sudskom savjetniku </w:t>
      </w:r>
      <w:r w:rsidR="00053AAA">
        <w:t>Ivanu Čulić</w:t>
      </w:r>
      <w:r w:rsidR="00AC1573">
        <w:t>u</w:t>
      </w:r>
      <w:r w:rsidR="00F67EE8">
        <w:t>,</w:t>
      </w:r>
      <w:r w:rsidR="00AC1573">
        <w:t xml:space="preserve"> </w:t>
      </w:r>
      <w:r w:rsidR="00F67EE8">
        <w:t xml:space="preserve">u skraćenom stečajnom postupku povodom zahtjeva FINANCIJSKE AGENCIJE, OIB: 85821130368, RC </w:t>
      </w:r>
      <w:r w:rsidR="00053AAA">
        <w:t>OSIJEK</w:t>
      </w:r>
      <w:r w:rsidR="00F67EE8">
        <w:t xml:space="preserve">, Podružnica </w:t>
      </w:r>
      <w:r w:rsidR="00053AAA">
        <w:t>Osijek</w:t>
      </w:r>
      <w:r w:rsidR="00F67EE8">
        <w:t xml:space="preserve">, </w:t>
      </w:r>
      <w:r w:rsidR="00053AAA">
        <w:t xml:space="preserve">L. Jagera 3, </w:t>
      </w:r>
      <w:r w:rsidRPr="00A82800">
        <w:t>nad dužnikom</w:t>
      </w:r>
      <w:r w:rsidRPr="00F4212B">
        <w:t xml:space="preserve"> </w:t>
      </w:r>
      <w:r w:rsidR="00AC1573">
        <w:t>AŠF SVINJOGOJSTVO j.d.o.o.  za proizvodnju, trgovinu i usluge, Ivankovo, Ivana Kozarca 74, MBS: 030177641, OIB: 57852607361</w:t>
      </w:r>
      <w:r w:rsidR="00E825D4">
        <w:t>,</w:t>
      </w:r>
      <w:r>
        <w:rPr>
          <w:b/>
        </w:rPr>
        <w:t xml:space="preserve"> </w:t>
      </w:r>
      <w:r>
        <w:t xml:space="preserve">dana </w:t>
      </w:r>
      <w:r w:rsidR="00AC1573">
        <w:t>12</w:t>
      </w:r>
      <w:r w:rsidR="00053AAA">
        <w:t xml:space="preserve">. </w:t>
      </w:r>
      <w:r w:rsidR="00E825D4">
        <w:t>prosinca</w:t>
      </w:r>
      <w:r w:rsidR="00F5383A">
        <w:t xml:space="preserve"> 2018</w:t>
      </w:r>
      <w:r>
        <w:t xml:space="preserve">.,       </w:t>
      </w:r>
    </w:p>
    <w:p w:rsidRDefault="005E39A3" w:rsidP="005E39A3" w:rsidR="005E39A3">
      <w:pPr>
        <w:jc w:val="both"/>
        <w:rPr>
          <w:b/>
        </w:rPr>
      </w:pPr>
      <w:r>
        <w:t xml:space="preserve">    </w:t>
      </w:r>
    </w:p>
    <w:p w:rsidRDefault="005E39A3" w:rsidP="005E39A3" w:rsidR="005E39A3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5E39A3" w:rsidP="005E39A3" w:rsidR="005E39A3">
      <w:pPr>
        <w:tabs>
          <w:tab w:pos="3030" w:val="left"/>
        </w:tabs>
        <w:jc w:val="both"/>
      </w:pPr>
      <w:r>
        <w:tab/>
      </w:r>
    </w:p>
    <w:p w:rsidRDefault="005E39A3" w:rsidP="00F67EE8" w:rsidR="005E39A3">
      <w:pPr>
        <w:ind w:firstLine="708"/>
        <w:jc w:val="both"/>
      </w:pPr>
      <w:r>
        <w:t xml:space="preserve"> </w:t>
      </w:r>
      <w:r w:rsidR="00AC1573">
        <w:t xml:space="preserve">OBUSTAVLJA </w:t>
      </w:r>
      <w:r w:rsidRPr="00EB6F5F">
        <w:t>SE</w:t>
      </w:r>
      <w:r w:rsidR="00AC1573">
        <w:t xml:space="preserve"> </w:t>
      </w:r>
      <w:r>
        <w:t>skraćeni</w:t>
      </w:r>
      <w:r w:rsidR="00AC1573">
        <w:t xml:space="preserve"> stečajni postupak nad dužnikom AŠF SVINJOGOJSTVO j.d.o.o.  za proizvodnju, trgovinu i usluge, Ivankovo, Ivana Kozarca 74, MBS: 030177641, OIB: 57852607361</w:t>
      </w:r>
      <w:r w:rsidR="00053AAA">
        <w:t xml:space="preserve">, </w:t>
      </w:r>
      <w:r>
        <w:t xml:space="preserve">a prijedlog FINE RC </w:t>
      </w:r>
      <w:r w:rsidR="00053AAA">
        <w:t>Osijek</w:t>
      </w:r>
      <w:r>
        <w:t xml:space="preserve"> od </w:t>
      </w:r>
      <w:r w:rsidR="00AC1573">
        <w:t>27</w:t>
      </w:r>
      <w:r w:rsidR="00053AAA">
        <w:t xml:space="preserve">. </w:t>
      </w:r>
      <w:r w:rsidR="00AC1573">
        <w:t>prosinca</w:t>
      </w:r>
      <w:r w:rsidR="00E825D4">
        <w:t xml:space="preserve"> </w:t>
      </w:r>
      <w:r w:rsidR="00AC1573">
        <w:t>2017</w:t>
      </w:r>
      <w:r w:rsidR="00E825D4">
        <w:t>.</w:t>
      </w:r>
      <w:r>
        <w:t xml:space="preserve"> za </w:t>
      </w:r>
      <w:r w:rsidR="00E825D4">
        <w:t>provedbu</w:t>
      </w:r>
      <w:r>
        <w:t xml:space="preserve"> skraćenog stečajnog postupka </w:t>
      </w:r>
      <w:r w:rsidRPr="00874E40">
        <w:t>se odbacuje</w:t>
      </w:r>
      <w:r w:rsidR="00761DD9">
        <w:t>.</w:t>
      </w:r>
    </w:p>
    <w:p w:rsidRDefault="005E39A3" w:rsidP="005E39A3" w:rsidR="005E39A3">
      <w:pPr>
        <w:ind w:left="851"/>
        <w:jc w:val="both"/>
        <w:rPr>
          <w:b/>
        </w:rPr>
      </w:pPr>
    </w:p>
    <w:p w:rsidRDefault="005E39A3" w:rsidP="005E39A3" w:rsidR="005E39A3">
      <w:pPr>
        <w:pStyle w:val="Naslov1"/>
        <w:rPr>
          <w:b w:val="false"/>
          <w:lang w:val="hr-HR"/>
        </w:rPr>
      </w:pPr>
      <w:r w:rsidRPr="00874E40">
        <w:rPr>
          <w:b w:val="false"/>
          <w:lang w:val="hr-HR"/>
        </w:rPr>
        <w:t>Obrazloženje</w:t>
      </w:r>
    </w:p>
    <w:p w:rsidRDefault="005E39A3" w:rsidP="005E39A3" w:rsidR="005E39A3">
      <w:pPr>
        <w:rPr>
          <w:b/>
          <w:bCs/>
        </w:rPr>
      </w:pPr>
    </w:p>
    <w:p w:rsidRDefault="005E39A3" w:rsidP="005E39A3" w:rsidR="00E62E02">
      <w:pPr>
        <w:jc w:val="both"/>
        <w:rPr>
          <w:bCs/>
        </w:rPr>
      </w:pPr>
      <w:r>
        <w:rPr>
          <w:b/>
          <w:bCs/>
        </w:rPr>
        <w:tab/>
      </w:r>
      <w:r w:rsidR="00E62E02">
        <w:rPr>
          <w:bCs/>
        </w:rPr>
        <w:t xml:space="preserve">Ovosudnim rješenjem broj 19 St-1713/2017-2 od 8. siječnja 2018. godine određen je prekid postupka i to do pravomoćnog okončanja ranije pokrenutog postupka pod br. 7 St-1683/2017 koji postupka se vodi kod Trgovačkog suda u Osijeku. </w:t>
      </w:r>
    </w:p>
    <w:p w:rsidRDefault="00E62E02" w:rsidP="005E39A3" w:rsidR="00E62E02">
      <w:pPr>
        <w:jc w:val="both"/>
        <w:rPr>
          <w:bCs/>
        </w:rPr>
      </w:pPr>
    </w:p>
    <w:p w:rsidRDefault="00E62E02" w:rsidP="005E39A3" w:rsidR="00E62E02">
      <w:pPr>
        <w:jc w:val="both"/>
        <w:rPr>
          <w:bCs/>
        </w:rPr>
      </w:pPr>
      <w:r>
        <w:rPr>
          <w:bCs/>
        </w:rPr>
        <w:tab/>
        <w:t>Uvidom u e-spis za ovosudni predmet br. 7 St-1683/2017 utvrđeno je da je ovaj sud dana 21. kolovoza 2018. godine donio rješenje kojim se istovremeno otvara i zaključuje stečajni postupak nad dužnikom, a koje rješenje je postalo pravomoćno 26. rujna 2018. godine.</w:t>
      </w:r>
    </w:p>
    <w:p w:rsidRDefault="00E62E02" w:rsidP="005E39A3" w:rsidR="00E62E02">
      <w:pPr>
        <w:jc w:val="both"/>
        <w:rPr>
          <w:bCs/>
        </w:rPr>
      </w:pPr>
    </w:p>
    <w:p w:rsidRDefault="00E62E02" w:rsidP="00E62E02" w:rsidR="005E39A3">
      <w:pPr>
        <w:jc w:val="both"/>
        <w:rPr>
          <w:bCs/>
        </w:rPr>
      </w:pPr>
      <w:r>
        <w:rPr>
          <w:bCs/>
        </w:rPr>
        <w:tab/>
        <w:t xml:space="preserve">Budući da je u istoj pravnoj stvari već doneseno pravomoćno rješenje, temeljem odredbe članka 288. Stavak 2. Zakona o parničnom postupku („Narodne novine“ broj 53/91, 91/92, 58/93, 112/99, 88/01, 117/03, 88/05, 02/07, 84/08, 96/08, 123/08, 57/11, 148/11, 25/13, 89/14) riješeno je kao u izreci. </w:t>
      </w:r>
    </w:p>
    <w:p w:rsidRDefault="00E62E02" w:rsidP="00E62E02" w:rsidR="00E62E02">
      <w:pPr>
        <w:jc w:val="both"/>
      </w:pPr>
    </w:p>
    <w:p w:rsidRDefault="005E39A3" w:rsidP="005E39A3" w:rsidR="005E39A3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C1573">
        <w:rPr>
          <w:bCs/>
        </w:rPr>
        <w:t>12</w:t>
      </w:r>
      <w:r w:rsidR="00053AAA">
        <w:rPr>
          <w:bCs/>
        </w:rPr>
        <w:t xml:space="preserve">. </w:t>
      </w:r>
      <w:r w:rsidR="00E825D4">
        <w:rPr>
          <w:bCs/>
        </w:rPr>
        <w:t>prosinca</w:t>
      </w:r>
      <w:r w:rsidR="001D0EE1">
        <w:rPr>
          <w:bCs/>
        </w:rPr>
        <w:t xml:space="preserve"> </w:t>
      </w:r>
      <w:r w:rsidR="00F5383A">
        <w:rPr>
          <w:bCs/>
        </w:rPr>
        <w:t>201</w:t>
      </w:r>
      <w:r w:rsidR="00157DAA">
        <w:rPr>
          <w:bCs/>
        </w:rPr>
        <w:t>8</w:t>
      </w:r>
      <w:r w:rsidR="00F5383A">
        <w:rPr>
          <w:bCs/>
        </w:rPr>
        <w:t xml:space="preserve">.  </w:t>
      </w:r>
    </w:p>
    <w:p w:rsidRDefault="005E39A3" w:rsidP="005E39A3" w:rsidR="005E39A3">
      <w:pPr>
        <w:jc w:val="both"/>
        <w:rPr>
          <w:b/>
          <w:bCs/>
        </w:rPr>
      </w:pPr>
    </w:p>
    <w:p w:rsidRDefault="005E39A3" w:rsidP="005E39A3" w:rsidR="005E39A3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E825D4" w:rsidP="005E39A3" w:rsidR="005E39A3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Sanda Gučić</w:t>
      </w:r>
    </w:p>
    <w:p w:rsidRDefault="005E39A3" w:rsidP="00375A9B" w:rsidR="005E39A3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  <w:t xml:space="preserve">    </w:t>
      </w:r>
      <w:r w:rsidR="00375A9B">
        <w:rPr>
          <w:lang w:val="hr-HR"/>
        </w:rPr>
        <w:tab/>
      </w:r>
      <w:r>
        <w:rPr>
          <w:b w:val="false"/>
          <w:lang w:val="hr-HR"/>
        </w:rPr>
        <w:t xml:space="preserve">      SUDSKI SAVJETNIK </w:t>
      </w:r>
    </w:p>
    <w:p w:rsidRDefault="005E39A3" w:rsidP="00E62E02" w:rsidR="005E39A3">
      <w:pPr>
        <w:pStyle w:val="Naslov2"/>
        <w:rPr>
          <w:b w:val="false"/>
          <w:bCs w:val="false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053AAA">
        <w:rPr>
          <w:b w:val="false"/>
          <w:lang w:val="hr-HR"/>
        </w:rPr>
        <w:t xml:space="preserve">    Ivan Čulić </w:t>
      </w:r>
    </w:p>
    <w:p w:rsidRDefault="00AC1573" w:rsidP="00F67EE8" w:rsidR="00F67EE8">
      <w:pPr>
        <w:pStyle w:val="Tijeloteksta"/>
        <w:rPr>
          <w:lang w:val="hr-HR"/>
        </w:rPr>
      </w:pPr>
      <w:r>
        <w:rPr>
          <w:lang w:val="hr-HR"/>
        </w:rPr>
        <w:t>UPUTA</w:t>
      </w:r>
      <w:r w:rsidR="00F67EE8">
        <w:rPr>
          <w:lang w:val="hr-HR"/>
        </w:rPr>
        <w:t xml:space="preserve"> O PRAVNOM LIJEKU:</w:t>
      </w:r>
    </w:p>
    <w:p w:rsidRDefault="00F67EE8" w:rsidP="00F67EE8" w:rsidR="00F67EE8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lastRenderedPageBreak/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E39A3" w:rsidP="005E39A3" w:rsidR="005E39A3">
      <w:pPr>
        <w:jc w:val="both"/>
        <w:rPr>
          <w:bCs/>
        </w:rPr>
      </w:pPr>
      <w:r w:rsidRPr="00CC5FC7">
        <w:rPr>
          <w:bCs/>
        </w:rPr>
        <w:t>DNA :</w:t>
      </w:r>
    </w:p>
    <w:p w:rsidRDefault="005E39A3" w:rsidP="005E39A3" w:rsidR="005E39A3" w:rsidRPr="008F3B38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</w:t>
      </w:r>
      <w:r w:rsidR="00F5383A">
        <w:rPr>
          <w:bCs/>
        </w:rPr>
        <w:t xml:space="preserve"> RC </w:t>
      </w:r>
      <w:r w:rsidR="00053AAA">
        <w:rPr>
          <w:bCs/>
        </w:rPr>
        <w:t>Osijek</w:t>
      </w:r>
    </w:p>
    <w:p w:rsidRDefault="005E39A3" w:rsidP="005E39A3" w:rsidR="005E39A3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dužnik </w:t>
      </w:r>
    </w:p>
    <w:p w:rsidRDefault="005E39A3" w:rsidP="005E39A3" w:rsidR="005E39A3">
      <w:pPr>
        <w:pStyle w:val="Tijeloteksta"/>
        <w:numPr>
          <w:ilvl w:val="0"/>
          <w:numId w:val="7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>
        <w:rPr>
          <w:lang w:val="hr-HR"/>
        </w:rPr>
        <w:t xml:space="preserve"> 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>rj. obustavom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 xml:space="preserve">kal. </w:t>
      </w:r>
      <w:r w:rsidR="00AC1573">
        <w:t>07.01.</w:t>
      </w:r>
    </w:p>
    <w:p w:rsidRDefault="005E39A3" w:rsidP="005E39A3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8E8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3AAA"/>
    <w:rsid w:val="000E3CD9"/>
    <w:rsid w:val="001172AF"/>
    <w:rsid w:val="00122B97"/>
    <w:rsid w:val="0013588C"/>
    <w:rsid w:val="00137561"/>
    <w:rsid w:val="00143005"/>
    <w:rsid w:val="00157DAA"/>
    <w:rsid w:val="001D0EE1"/>
    <w:rsid w:val="001D7DC0"/>
    <w:rsid w:val="001E315F"/>
    <w:rsid w:val="001F3355"/>
    <w:rsid w:val="00274EC6"/>
    <w:rsid w:val="002F04CF"/>
    <w:rsid w:val="0035355F"/>
    <w:rsid w:val="00364EB7"/>
    <w:rsid w:val="00375A9B"/>
    <w:rsid w:val="003908EC"/>
    <w:rsid w:val="003E4468"/>
    <w:rsid w:val="004049C3"/>
    <w:rsid w:val="00463C3F"/>
    <w:rsid w:val="005148E8"/>
    <w:rsid w:val="005260B0"/>
    <w:rsid w:val="005334A7"/>
    <w:rsid w:val="0059612B"/>
    <w:rsid w:val="005A3617"/>
    <w:rsid w:val="005B5061"/>
    <w:rsid w:val="005E39A3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1DD9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34DE3"/>
    <w:rsid w:val="00947F82"/>
    <w:rsid w:val="009C4D46"/>
    <w:rsid w:val="00A324F9"/>
    <w:rsid w:val="00A47A04"/>
    <w:rsid w:val="00A958D2"/>
    <w:rsid w:val="00AB536E"/>
    <w:rsid w:val="00AC1573"/>
    <w:rsid w:val="00AD67F8"/>
    <w:rsid w:val="00B06363"/>
    <w:rsid w:val="00B6125C"/>
    <w:rsid w:val="00B82CE6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2E02"/>
    <w:rsid w:val="00E825D4"/>
    <w:rsid w:val="00E958F4"/>
    <w:rsid w:val="00EF1A85"/>
    <w:rsid w:val="00EF7454"/>
    <w:rsid w:val="00F254BB"/>
    <w:rsid w:val="00F264FF"/>
    <w:rsid w:val="00F5383A"/>
    <w:rsid w:val="00F57A94"/>
    <w:rsid w:val="00F67EE8"/>
    <w:rsid w:val="00F841EA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14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8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8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8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8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14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8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8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8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8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studenog 2018.</izvorni_sadrzaj>
    <derivirana_varijabla naziv="DomainObject.Predmet.DatumRjesavanja_1">29.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St-1713/2017</izvorni_sadrzaj>
    <derivirana_varijabla naziv="DomainObject.Predmet.OznakaBroj_1">St-1713/2017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28643153330</izvorni_sadrzaj>
    <derivirana_varijabla naziv="DomainObject.Predmet.PredmetRijesio.Oib_1">28643153330</derivirana_varijabla>
  </DomainObject.Predmet.PredmetRijesio.Oib>
  <DomainObject.Predmet.PredmetRijesio.Prezime>
    <izvorni_sadrzaj>Čulić</izvorni_sadrzaj>
    <derivirana_varijabla naziv="DomainObject.Predmet.PredmetRijesio.Prezime_1">Čulić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AŠF SVINJOGOJSTVO j.d.o.o. za proizvodnju, trgovinu i usluge</izvorni_sadrzaj>
    <derivirana_varijabla naziv="DomainObject.Predmet.ProtustrankaFormated_1">  AŠF SVINJOGOJSTVO j.d.o.o. za proizvodnju, trgovinu i usluge</derivirana_varijabla>
  </DomainObject.Predmet.ProtustrankaFormated>
  <DomainObject.Predmet.ProtustrankaFormatedOIB>
    <izvorni_sadrzaj>  AŠF SVINJOGOJSTVO j.d.o.o. za proizvodnju, trgovinu i usluge, OIB 57852607361</izvorni_sadrzaj>
    <derivirana_varijabla naziv="DomainObject.Predmet.ProtustrankaFormatedOIB_1">  AŠF SVINJOGOJSTVO j.d.o.o. za proizvodnju, trgovinu i usluge, OIB 57852607361</derivirana_varijabla>
  </DomainObject.Predmet.ProtustrankaFormatedOIB>
  <DomainObject.Predmet.ProtustrankaFormatedWithAdress>
    <izvorni_sadrzaj> AŠF SVINJOGOJSTVO j.d.o.o. za proizvodnju, trgovinu i usluge, Ivana Kozarca 74, 32281 Ivankovo</izvorni_sadrzaj>
    <derivirana_varijabla naziv="DomainObject.Predmet.ProtustrankaFormatedWithAdress_1"> AŠF SVINJOGOJSTVO j.d.o.o. za proizvodnju, trgovinu i usluge, Ivana Kozarca 74, 32281 Ivankovo</derivirana_varijabla>
  </DomainObject.Predmet.ProtustrankaFormatedWithAdress>
  <DomainObject.Predmet.ProtustrankaFormatedWithAdressOIB>
    <izvorni_sadrzaj> AŠF SVINJOGOJSTVO j.d.o.o. za proizvodnju, trgovinu i usluge, OIB 57852607361, Ivana Kozarca 74, 32281 Ivankovo</izvorni_sadrzaj>
    <derivirana_varijabla naziv="DomainObject.Predmet.ProtustrankaFormatedWithAdressOIB_1"> AŠF SVINJOGOJSTVO j.d.o.o. za proizvodnju, trgovinu i usluge, OIB 57852607361, Ivana Kozarca 74, 32281 Ivankovo</derivirana_varijabla>
  </DomainObject.Predmet.ProtustrankaFormatedWithAdressOIB>
  <DomainObject.Predmet.ProtustrankaWithAdress>
    <izvorni_sadrzaj>AŠF SVINJOGOJSTVO j.d.o.o. za proizvodnju, trgovinu i usluge Ivana Kozarca 74, 32281 Ivankovo</izvorni_sadrzaj>
    <derivirana_varijabla naziv="DomainObject.Predmet.ProtustrankaWithAdress_1">AŠF SVINJOGOJSTVO j.d.o.o. za proizvodnju, trgovinu i usluge Ivana Kozarca 74, 32281 Ivankovo</derivirana_varijabla>
  </DomainObject.Predmet.ProtustrankaWithAdress>
  <DomainObject.Predmet.ProtustrankaWithAdressOIB>
    <izvorni_sadrzaj>AŠF SVINJOGOJSTVO j.d.o.o. za proizvodnju, trgovinu i usluge, OIB 57852607361, Ivana Kozarca 74, 32281 Ivankovo</izvorni_sadrzaj>
    <derivirana_varijabla naziv="DomainObject.Predmet.ProtustrankaWithAdressOIB_1">AŠF SVINJOGOJSTVO j.d.o.o. za proizvodnju, trgovinu i usluge, OIB 57852607361, Ivana Kozarca 74, 32281 Ivankovo</derivirana_varijabla>
  </DomainObject.Predmet.ProtustrankaWithAdressOIB>
  <DomainObject.Predmet.ProtustrankaNazivFormated>
    <izvorni_sadrzaj>AŠF SVINJOGOJSTVO j.d.o.o. za proizvodnju, trgovinu i usluge</izvorni_sadrzaj>
    <derivirana_varijabla naziv="DomainObject.Predmet.ProtustrankaNazivFormated_1">AŠF SVINJOGOJSTVO j.d.o.o. za proizvodnju, trgovinu i usluge</derivirana_varijabla>
  </DomainObject.Predmet.ProtustrankaNazivFormated>
  <DomainObject.Predmet.ProtustrankaNazivFormatedOIB>
    <izvorni_sadrzaj>AŠF SVINJOGOJSTVO j.d.o.o. za proizvodnju, trgovinu i usluge, OIB 57852607361</izvorni_sadrzaj>
    <derivirana_varijabla naziv="DomainObject.Predmet.ProtustrankaNazivFormatedOIB_1">AŠF SVINJOGOJSTVO j.d.o.o. za proizvodnju, trgovinu i usluge, OIB 57852607361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AŠF SVINJOGOJSTVO j.d.o.o. za proizvodnju, trgovinu i usluge</item>
    </izvorni_sadrzaj>
    <derivirana_varijabla naziv="DomainObject.Predmet.ProtuStrankaListFormated_1">
      <item>AŠF SVINJOGOJSTVO j.d.o.o. za proizvodnju, trgovinu i usluge</item>
    </derivirana_varijabla>
  </DomainObject.Predmet.ProtuStrankaListFormated>
  <DomainObject.Predmet.ProtuStrankaListFormatedOIB>
    <izvorni_sadrzaj>
      <item>AŠF SVINJOGOJSTVO j.d.o.o. za proizvodnju, trgovinu i usluge, OIB 57852607361</item>
    </izvorni_sadrzaj>
    <derivirana_varijabla naziv="DomainObject.Predmet.ProtuStrankaListFormatedOIB_1">
      <item>AŠF SVINJOGOJSTVO j.d.o.o. za proizvodnju, trgovinu i usluge, OIB 57852607361</item>
    </derivirana_varijabla>
  </DomainObject.Predmet.ProtuStrankaListFormatedOIB>
  <DomainObject.Predmet.ProtuStrankaListFormatedWithAdress>
    <izvorni_sadrzaj>
      <item>AŠF SVINJOGOJSTVO j.d.o.o. za proizvodnju, trgovinu i usluge, Ivana Kozarca 74, 32281 Ivankovo</item>
    </izvorni_sadrzaj>
    <derivirana_varijabla naziv="DomainObject.Predmet.ProtuStrankaListFormatedWithAdress_1">
      <item>AŠF SVINJOGOJSTVO j.d.o.o. za proizvodnju, trgovinu i usluge, Ivana Kozarca 74, 32281 Ivankovo</item>
    </derivirana_varijabla>
  </DomainObject.Predmet.ProtuStrankaListFormatedWithAdress>
  <DomainObject.Predmet.ProtuStrankaListFormatedWithAdressOIB>
    <izvorni_sadrzaj>
      <item>AŠF SVINJOGOJSTVO j.d.o.o. za proizvodnju, trgovinu i usluge, OIB 57852607361, Ivana Kozarca 74, 32281 Ivankovo</item>
    </izvorni_sadrzaj>
    <derivirana_varijabla naziv="DomainObject.Predmet.ProtuStrankaListFormatedWithAdressOIB_1">
      <item>AŠF SVINJOGOJSTVO j.d.o.o. za proizvodnju, trgovinu i usluge, OIB 57852607361, Ivana Kozarca 74, 32281 Ivankovo</item>
    </derivirana_varijabla>
  </DomainObject.Predmet.ProtuStrankaListFormatedWithAdressOIB>
  <DomainObject.Predmet.ProtuStrankaListNazivFormated>
    <izvorni_sadrzaj>
      <item>AŠF SVINJOGOJSTVO j.d.o.o. za proizvodnju, trgovinu i usluge</item>
    </izvorni_sadrzaj>
    <derivirana_varijabla naziv="DomainObject.Predmet.ProtuStrankaListNazivFormated_1">
      <item>AŠF SVINJOGOJSTVO j.d.o.o. za proizvodnju, trgovinu i usluge</item>
    </derivirana_varijabla>
  </DomainObject.Predmet.ProtuStrankaListNazivFormated>
  <DomainObject.Predmet.ProtuStrankaListNazivFormatedOIB>
    <izvorni_sadrzaj>
      <item>AŠF SVINJOGOJSTVO j.d.o.o. za proizvodnju, trgovinu i usluge, OIB 57852607361</item>
    </izvorni_sadrzaj>
    <derivirana_varijabla naziv="DomainObject.Predmet.ProtuStrankaListNazivFormatedOIB_1">
      <item>AŠF SVINJOGOJSTVO j.d.o.o. za proizvodnju, trgovinu i usluge, OIB 57852607361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AŠF SVINJOGOJSTVO j.d.o.o. za proizvodnju, trgovinu i usluge</izvorni_sadrzaj>
    <derivirana_varijabla naziv="DomainObject.Predmet.ProtustrankaIDrugi_1">AŠF SVINJOGOJSTVO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AŠF SVINJOGOJSTVO j.d.o.o. za proizvodnju, trgovinu i usluge, OIB 57852607361, Ivana Kozarca 74, 32281 Ivankovo</izvorni_sadrzaj>
    <derivirana_varijabla naziv="DomainObject.Predmet.ProtustrankaIDrugiAdressOIB_1">AŠF SVINJOGOJSTVO j.d.o.o. za proizvodnju, trgovinu i usluge, OIB 57852607361, Ivana Kozarca 74,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siječnja 2018.</izvorni_sadrzaj>
    <derivirana_varijabla naziv="DomainObject.Predmet.OdlukaRjesenje.DatumDonosenjaOdluke_1">8.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St-1713/2017-2</izvorni_sadrzaj>
    <derivirana_varijabla naziv="DomainObject.Predmet.OdlukaRjesenje.Oznaka_1">St-1713/2017-2</derivirana_varijabla>
  </DomainObject.Predmet.OdlukaRjesenje.Oznaka>
  <DomainObject.Predmet.SudioniciListNaziv>
    <izvorni_sadrzaj>
      <item>FINA RC OSIJEK</item>
      <item>AŠF SVINJOGOJSTVO j.d.o.o. za proizvodnju, trgovinu i usluge</item>
    </izvorni_sadrzaj>
    <derivirana_varijabla naziv="DomainObject.Predmet.SudioniciListNaziv_1">
      <item>FINA RC OSIJEK</item>
      <item>AŠF SVINJOGOJSTVO j.d.o.o. za proizvodnju, trgovinu i usluge</item>
    </derivirana_varijabla>
  </DomainObject.Predmet.SudioniciListNaziv>
  <DomainObject.Predmet.SudioniciListAdressOIB>
    <izvorni_sadrzaj>
      <item>FINA RC OSIJEK, OIB 85821130368</item>
      <item>AŠF SVINJOGOJSTVO j.d.o.o. za proizvodnju, trgovinu i usluge, OIB 57852607361, Ivana Kozarca 74,32281 Ivankovo</item>
    </izvorni_sadrzaj>
    <derivirana_varijabla naziv="DomainObject.Predmet.SudioniciListAdressOIB_1">
      <item>FINA RC OSIJEK, OIB 85821130368</item>
      <item>AŠF SVINJOGOJSTVO j.d.o.o. za proizvodnju, trgovinu i usluge, OIB 57852607361, Ivana Kozarca 74,32281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57852607361</item>
    </izvorni_sadrzaj>
    <derivirana_varijabla naziv="DomainObject.Predmet.SudioniciListNazivOIB_1">
      <item>, OIB 85821130368</item>
      <item>, OIB 57852607361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1607</properties:Characters>
  <properties:Lines>58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2018-12-12T12:20:00Z</dcterms:created>
  <dc:creator>Snježana Andrijanić</dc:creator>
  <cp:lastModifiedBy>Sanda Gučić</cp:lastModifiedBy>
  <cp:lastPrinted>2018-09-20T05:41:00Z</cp:lastPrinted>
  <dcterms:modified xmlns:xsi="http://www.w3.org/2001/XMLSchema-instance" xsi:type="dcterms:W3CDTF">2018-12-12T13:48:00Z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(St- 1713-17       obustava i odbačaj FINE     -  prekid.docx)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