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4c4c" w14:paraId="6fb4c4c" w:rsidRDefault="002873FF" w:rsidP="002873FF" w:rsidR="002873FF">
      <w:pPr>
        <w15:collapsed w:val="false"/>
      </w:pPr>
      <w:bookmarkStart w:name="_GoBack" w:id="0"/>
      <w:bookmarkEnd w:id="0"/>
    </w:p>
    <w:p w:rsidRDefault="002873FF" w:rsidP="002873FF" w:rsidR="002873FF"/>
    <w:p w:rsidRDefault="002873FF" w:rsidP="002873FF" w:rsidR="002873FF"/>
    <w:p w:rsidRDefault="008E5A9F" w:rsidP="005C3606" w:rsidR="005C3606" w:rsidRPr="0076427E">
      <w:pPr>
        <w:pStyle w:val="Bezproreda"/>
        <w:rPr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Amruševa 2/II</w:t>
      </w:r>
    </w:p>
    <w:p w:rsidRDefault="005C3606" w:rsidP="005C3606" w:rsidR="005C3606" w:rsidRPr="0076427E">
      <w:pPr>
        <w:pStyle w:val="Bezproreda"/>
        <w:rPr>
          <w:szCs w:val="24"/>
        </w:rPr>
      </w:pP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</w:t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  <w:t xml:space="preserve">  72 St-</w:t>
      </w:r>
      <w:r>
        <w:rPr>
          <w:szCs w:val="24"/>
        </w:rPr>
        <w:t>458/14</w:t>
      </w:r>
      <w:r w:rsidR="008E5A9F">
        <w:rPr>
          <w:szCs w:val="24"/>
        </w:rPr>
        <w:t>-35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REPUBLIKA HRVATSKA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J E Š E N J E</w:t>
      </w:r>
    </w:p>
    <w:p w:rsidRDefault="005C3606" w:rsidP="005C3606" w:rsidR="005C3606" w:rsidRPr="00C66594">
      <w:pPr>
        <w:jc w:val="center"/>
        <w:rPr>
          <w:b/>
        </w:rPr>
      </w:pPr>
    </w:p>
    <w:p w:rsidRDefault="005C3606" w:rsidP="005C3606" w:rsidR="005C3606" w:rsidRPr="000559FC">
      <w:pPr>
        <w:jc w:val="center"/>
        <w:rPr>
          <w:b/>
        </w:rPr>
      </w:pPr>
    </w:p>
    <w:p w:rsidRDefault="005C3606" w:rsidP="005C3606" w:rsidR="005C3606">
      <w:pPr>
        <w:jc w:val="both"/>
      </w:pPr>
      <w:r w:rsidRPr="005C3606">
        <w:t xml:space="preserve">                Trgovački sud u Zagrebu</w:t>
      </w:r>
      <w:r w:rsidR="00AC5723">
        <w:t>,</w:t>
      </w:r>
      <w:r w:rsidRPr="005C3606">
        <w:t xml:space="preserve"> po sucu Nikoli Ribariću, kao stečajnom sucu u stečajnom predmetu, povodom prijedloga predlagatelja ZAGREBAČKA BANKA d.d., Zagreb, Trg bana Josipa Jelačića 10, OIB: 92963223473, zastupan po punomoćnicima iz OD Hanžeković &amp; partneri d.o.</w:t>
      </w:r>
      <w:r w:rsidR="007C0301">
        <w:t xml:space="preserve">o., Zagreb, Radnička cesta 22, </w:t>
      </w:r>
      <w:r w:rsidRPr="005C3606">
        <w:t>za otvaranjem stečajnog postupka nad dužnikom RO IZGRADNJA d.o.o., Zaprešić, Miška Šestanja 5, OIB: 341</w:t>
      </w:r>
      <w:r>
        <w:t xml:space="preserve">99535670, MBS: 080555424, </w:t>
      </w:r>
      <w:r w:rsidR="0068297B">
        <w:t xml:space="preserve">zastupan po punomoćniku Branka Vukojević, </w:t>
      </w:r>
      <w:r w:rsidR="004C4FE9">
        <w:t xml:space="preserve">Zagreb, Ulica grada Mainza 32, </w:t>
      </w:r>
      <w:r w:rsidR="0068297B">
        <w:t xml:space="preserve">odvjetnik, </w:t>
      </w:r>
      <w:r>
        <w:t xml:space="preserve">dana </w:t>
      </w:r>
      <w:r w:rsidR="00FF0A8A">
        <w:t>30</w:t>
      </w:r>
      <w:r w:rsidRPr="005C3606">
        <w:t>.</w:t>
      </w:r>
      <w:r>
        <w:t xml:space="preserve"> prosinca</w:t>
      </w:r>
      <w:r w:rsidRPr="005C3606">
        <w:t xml:space="preserve"> 2015. godine,</w:t>
      </w:r>
    </w:p>
    <w:p w:rsidRDefault="005C3606" w:rsidP="005C3606" w:rsidR="005C3606">
      <w:pPr>
        <w:jc w:val="both"/>
      </w:pP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5C3606" w:rsidP="005C3606" w:rsidR="005C3606" w:rsidRPr="00916EFB">
      <w:pPr>
        <w:pStyle w:val="Bezproreda"/>
        <w:rPr>
          <w:szCs w:val="24"/>
        </w:rPr>
      </w:pPr>
    </w:p>
    <w:p w:rsidRDefault="005C3606" w:rsidP="005C3606" w:rsidR="005C3606" w:rsidRPr="00427A65">
      <w:pPr>
        <w:jc w:val="both"/>
      </w:pPr>
      <w:r w:rsidRPr="00916EFB">
        <w:t>I</w:t>
      </w:r>
      <w:r>
        <w:t xml:space="preserve">        Razrješuje se dužnosti privremeni s</w:t>
      </w:r>
      <w:r w:rsidRPr="00916EFB">
        <w:t xml:space="preserve">tečajni upravitelj </w:t>
      </w:r>
      <w:r w:rsidRPr="00427A65">
        <w:t>Branka Malbašić, dipl. politolog, iz Zagreba, Tina Ujevića 13, OIB: 93517569919</w:t>
      </w:r>
      <w:r>
        <w:t>.</w:t>
      </w:r>
      <w:r w:rsidRPr="00427A65">
        <w:t xml:space="preserve">       </w:t>
      </w:r>
    </w:p>
    <w:p w:rsidRDefault="005C3606" w:rsidP="005C3606" w:rsidR="005C3606" w:rsidRPr="0076427E">
      <w:pPr>
        <w:jc w:val="both"/>
      </w:pPr>
    </w:p>
    <w:p w:rsidRDefault="005C3606" w:rsidP="005C3606" w:rsidR="005C3606">
      <w:pPr>
        <w:jc w:val="both"/>
      </w:pPr>
      <w:r>
        <w:t xml:space="preserve">II  </w:t>
      </w:r>
      <w:r w:rsidRPr="0076427E">
        <w:t xml:space="preserve">Za </w:t>
      </w:r>
      <w:r>
        <w:t xml:space="preserve">privremenog stečajnog </w:t>
      </w:r>
      <w:r w:rsidRPr="0076427E">
        <w:t xml:space="preserve">upravitelja imenuje se </w:t>
      </w:r>
      <w:r>
        <w:t>Anamarija Ivanković</w:t>
      </w:r>
      <w:r w:rsidRPr="00312648">
        <w:t>, dipl.</w:t>
      </w:r>
      <w:r>
        <w:t xml:space="preserve"> iur</w:t>
      </w:r>
      <w:r w:rsidRPr="00312648">
        <w:t>. iz Za</w:t>
      </w:r>
      <w:r>
        <w:t xml:space="preserve">greba, Britanski trg 10, </w:t>
      </w:r>
      <w:r w:rsidRPr="00312648">
        <w:t>OI</w:t>
      </w:r>
      <w:r>
        <w:t>B</w:t>
      </w:r>
      <w:r w:rsidRPr="00312648">
        <w:t>:</w:t>
      </w:r>
      <w:r>
        <w:t xml:space="preserve"> 26902318451</w:t>
      </w:r>
      <w:r w:rsidRPr="00312648">
        <w:t xml:space="preserve"> </w:t>
      </w:r>
    </w:p>
    <w:p w:rsidRDefault="005C3606" w:rsidP="005C3606" w:rsidR="005C3606">
      <w:pPr>
        <w:jc w:val="both"/>
      </w:pPr>
    </w:p>
    <w:p w:rsidRDefault="005C3606" w:rsidP="005C3606" w:rsidR="005C3606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>III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Pr="00FB0658">
        <w:rPr>
          <w:rFonts w:hAnsi="Times New Roman" w:ascii="Times New Roman"/>
          <w:i w:val="false"/>
          <w:color w:val="auto"/>
          <w:szCs w:val="24"/>
        </w:rPr>
        <w:t>Određuje se ročište radi izjašnjavanja o prijedlogu za otvaranjem stečajnog postupka, za dan</w:t>
      </w:r>
      <w:r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FF0A8A">
        <w:rPr>
          <w:rFonts w:hAnsi="Times New Roman" w:ascii="Times New Roman"/>
          <w:b/>
          <w:i w:val="false"/>
          <w:color w:val="auto"/>
          <w:szCs w:val="24"/>
        </w:rPr>
        <w:t>1</w:t>
      </w:r>
      <w:r>
        <w:rPr>
          <w:rFonts w:hAnsi="Times New Roman" w:ascii="Times New Roman"/>
          <w:b/>
          <w:i w:val="false"/>
          <w:color w:val="auto"/>
          <w:szCs w:val="24"/>
        </w:rPr>
        <w:t>6.</w:t>
      </w:r>
      <w:r w:rsidR="00FF0A8A">
        <w:rPr>
          <w:rFonts w:hAnsi="Times New Roman" w:ascii="Times New Roman"/>
          <w:b/>
          <w:i w:val="false"/>
          <w:color w:val="auto"/>
          <w:szCs w:val="24"/>
        </w:rPr>
        <w:t xml:space="preserve"> veljače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 2016. u 09,30</w:t>
      </w:r>
      <w:r w:rsidRPr="00FB0658">
        <w:rPr>
          <w:rFonts w:hAnsi="Times New Roman" w:ascii="Times New Roman"/>
          <w:b/>
          <w:i w:val="false"/>
          <w:color w:val="auto"/>
          <w:szCs w:val="24"/>
        </w:rPr>
        <w:t xml:space="preserve"> sati, </w:t>
      </w:r>
      <w:r>
        <w:rPr>
          <w:rFonts w:hAnsi="Times New Roman" w:ascii="Times New Roman"/>
          <w:i w:val="false"/>
          <w:color w:val="auto"/>
          <w:szCs w:val="24"/>
        </w:rPr>
        <w:t>u zgradi ovog suda u sobi br 82</w:t>
      </w:r>
      <w:r w:rsidRPr="00FB0658">
        <w:rPr>
          <w:rFonts w:hAnsi="Times New Roman" w:ascii="Times New Roman"/>
          <w:i w:val="false"/>
          <w:color w:val="auto"/>
          <w:szCs w:val="24"/>
        </w:rPr>
        <w:t xml:space="preserve">/II ulična zgrada, a na </w:t>
      </w:r>
      <w:r>
        <w:rPr>
          <w:rFonts w:hAnsi="Times New Roman" w:ascii="Times New Roman"/>
          <w:i w:val="false"/>
          <w:color w:val="auto"/>
          <w:szCs w:val="24"/>
        </w:rPr>
        <w:t>koje se pozivaju dostavom ovog zaključka</w:t>
      </w:r>
      <w:r w:rsidRPr="00FB0658">
        <w:rPr>
          <w:rFonts w:hAnsi="Times New Roman" w:ascii="Times New Roman"/>
          <w:i w:val="false"/>
          <w:color w:val="auto"/>
          <w:szCs w:val="24"/>
        </w:rPr>
        <w:t>:</w:t>
      </w:r>
    </w:p>
    <w:p w:rsidRDefault="005C3606" w:rsidP="005C3606" w:rsidR="005C3606"/>
    <w:p w:rsidRDefault="005C3606" w:rsidP="005C3606" w:rsidR="005C3606">
      <w:pPr>
        <w:numPr>
          <w:ilvl w:val="0"/>
          <w:numId w:val="3"/>
        </w:numPr>
        <w:tabs>
          <w:tab w:pos="720" w:val="clear"/>
          <w:tab w:pos="1440" w:val="num"/>
        </w:tabs>
        <w:ind w:left="1440"/>
        <w:jc w:val="both"/>
      </w:pPr>
      <w:r>
        <w:t>p</w:t>
      </w:r>
      <w:r w:rsidRPr="002C5F2D">
        <w:t>redlagatelj</w:t>
      </w:r>
      <w:r>
        <w:t xml:space="preserve"> po punomoćniku</w:t>
      </w:r>
    </w:p>
    <w:p w:rsidRDefault="005C3606" w:rsidP="005C3606" w:rsidR="005C3606">
      <w:pPr>
        <w:ind w:left="1080"/>
      </w:pPr>
      <w:r>
        <w:t>-</w:t>
      </w:r>
      <w:r>
        <w:tab/>
        <w:t xml:space="preserve">zakonski zastupnici </w:t>
      </w:r>
      <w:r w:rsidRPr="002C5F2D">
        <w:t xml:space="preserve">dužnika </w:t>
      </w:r>
      <w:r w:rsidRPr="005C3606">
        <w:t xml:space="preserve">zakonski zastupnici dužnika Ivan Močan, OIB: </w:t>
      </w:r>
    </w:p>
    <w:p w:rsidRDefault="005C3606" w:rsidP="005C3606" w:rsidR="005C3606">
      <w:pPr>
        <w:ind w:left="1080"/>
      </w:pPr>
      <w:r>
        <w:t xml:space="preserve">      </w:t>
      </w:r>
      <w:r w:rsidRPr="005C3606">
        <w:t>35189382098, Zaprešić, Miška Šestanja 7</w:t>
      </w:r>
    </w:p>
    <w:p w:rsidRDefault="00485AF6" w:rsidP="005C3606" w:rsidR="00485AF6" w:rsidRPr="005C3606">
      <w:pPr>
        <w:ind w:left="1080"/>
      </w:pPr>
      <w:r>
        <w:t>-</w:t>
      </w:r>
      <w:r>
        <w:tab/>
        <w:t>dužnik po punomoćniku odvj. Branka Vukojević</w:t>
      </w:r>
    </w:p>
    <w:p w:rsidRDefault="005C3606" w:rsidP="005C3606" w:rsidR="005C3606">
      <w:pPr>
        <w:numPr>
          <w:ilvl w:val="0"/>
          <w:numId w:val="3"/>
        </w:numPr>
        <w:tabs>
          <w:tab w:pos="720" w:val="clear"/>
          <w:tab w:pos="1440" w:val="num"/>
        </w:tabs>
        <w:ind w:hanging="330" w:left="1410"/>
        <w:jc w:val="both"/>
      </w:pPr>
      <w:r>
        <w:t>predstavnik FINA-e</w:t>
      </w:r>
    </w:p>
    <w:p w:rsidRDefault="005C3606" w:rsidP="005C3606" w:rsidR="005C3606" w:rsidRPr="00312648">
      <w:pPr>
        <w:numPr>
          <w:ilvl w:val="0"/>
          <w:numId w:val="3"/>
        </w:numPr>
        <w:tabs>
          <w:tab w:pos="720" w:val="clear"/>
          <w:tab w:pos="1440" w:val="num"/>
        </w:tabs>
        <w:ind w:hanging="330" w:left="1410"/>
        <w:jc w:val="both"/>
      </w:pPr>
      <w:r>
        <w:t xml:space="preserve">privremeni stečajni upravitelj Anamaria Ivanković </w:t>
      </w:r>
      <w:r w:rsidRPr="00312648">
        <w:t xml:space="preserve">        </w:t>
      </w:r>
    </w:p>
    <w:p w:rsidRDefault="005C3606" w:rsidP="005C3606" w:rsidR="005C3606" w:rsidRPr="00876C30"/>
    <w:p w:rsidRDefault="005C3606" w:rsidP="005C3606" w:rsidR="005C3606" w:rsidRPr="00FB0658">
      <w:r>
        <w:t>IV</w:t>
      </w:r>
      <w:r w:rsidRPr="00FB0658">
        <w:t xml:space="preserve">   Oso</w:t>
      </w:r>
      <w:r>
        <w:t>be pozvane na ročište u točki III</w:t>
      </w:r>
      <w:r w:rsidRPr="00FB0658">
        <w:t xml:space="preserve">. izreke ovog rješenja mogu se o prijedlogu i </w:t>
      </w:r>
      <w:r>
        <w:t>p</w:t>
      </w:r>
      <w:r w:rsidRPr="00FB0658">
        <w:t>isano izjasniti.</w:t>
      </w:r>
    </w:p>
    <w:p w:rsidRDefault="005C3606" w:rsidP="005C3606" w:rsidR="005C3606">
      <w:pPr>
        <w:jc w:val="both"/>
      </w:pPr>
    </w:p>
    <w:p w:rsidRDefault="002B1213" w:rsidP="005C3606" w:rsidR="002B1213">
      <w:pPr>
        <w:jc w:val="both"/>
      </w:pPr>
    </w:p>
    <w:p w:rsidRDefault="002B1213" w:rsidP="005C3606" w:rsidR="002B1213">
      <w:pPr>
        <w:jc w:val="both"/>
      </w:pPr>
    </w:p>
    <w:p w:rsidRDefault="002B1213" w:rsidP="005C3606" w:rsidR="002B1213">
      <w:pPr>
        <w:jc w:val="both"/>
      </w:pPr>
    </w:p>
    <w:p w:rsidRDefault="002B1213" w:rsidP="005C3606" w:rsidR="002B1213" w:rsidRPr="00312648">
      <w:pPr>
        <w:jc w:val="both"/>
      </w:pPr>
    </w:p>
    <w:p w:rsidRDefault="005C3606" w:rsidP="005C3606" w:rsidR="005C3606" w:rsidRPr="0076427E">
      <w:pPr>
        <w:jc w:val="both"/>
      </w:pPr>
      <w:r w:rsidRPr="0076427E">
        <w:rPr>
          <w:b/>
        </w:rPr>
        <w:lastRenderedPageBreak/>
        <w:t xml:space="preserve">   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5C3606" w:rsidP="005C3606" w:rsidR="005C3606" w:rsidRPr="0076427E">
      <w:pPr>
        <w:pStyle w:val="Bezproreda"/>
        <w:rPr>
          <w:szCs w:val="24"/>
        </w:rPr>
      </w:pPr>
    </w:p>
    <w:p w:rsidRDefault="005C3606" w:rsidP="005C3606" w:rsidR="005C3606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Privremeni stečajni upravitelj Branka Malbašić podneskom od dana 18. studenoga 2015. godine zatražila je razrješenje iz osobnih razloga.</w:t>
      </w:r>
    </w:p>
    <w:p w:rsidRDefault="005C3606" w:rsidP="00485AF6" w:rsidR="005C360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Na zahtjev privremenog stečajnog upravitelja, a sve u skladu s odredbom članka 27.st.2. Stečajnog zakona („Narodne novine“ broj: 44/96, 29/99, 129/00, 123/03, 82/06, 1</w:t>
      </w:r>
      <w:r w:rsidR="00485AF6">
        <w:rPr>
          <w:szCs w:val="24"/>
        </w:rPr>
        <w:t>16/10, 25/12, 133/12; dalje SZ) odlučeno je kao pod točkom I i II izreke.</w:t>
      </w:r>
    </w:p>
    <w:p w:rsidRDefault="00485AF6" w:rsidP="00485AF6" w:rsidR="00485AF6">
      <w:pPr>
        <w:pStyle w:val="Bezproreda"/>
        <w:ind w:firstLine="708"/>
        <w:jc w:val="both"/>
      </w:pPr>
      <w:r>
        <w:rPr>
          <w:szCs w:val="24"/>
        </w:rPr>
        <w:t>S obzirom da je odlukom Visokog trgovačkog suda Republike Hrvatske poslovnog broja Pž-7266/15-4 od 28. listopada 2015. godine uki</w:t>
      </w:r>
      <w:r w:rsidR="003743D3">
        <w:rPr>
          <w:szCs w:val="24"/>
        </w:rPr>
        <w:t>nuo Rješenje Trgovačkog suda u Z</w:t>
      </w:r>
      <w:r>
        <w:rPr>
          <w:szCs w:val="24"/>
        </w:rPr>
        <w:t xml:space="preserve">agrebu, poslovnog broja St-458/14 od 24. rujna 2014. godine, kojim je otvoren stečajni postupka nad predloženim stečajnim dužnikom </w:t>
      </w:r>
      <w:r w:rsidRPr="005C3606">
        <w:t>RO IZGRADNJA d.o.o.,</w:t>
      </w:r>
      <w:r>
        <w:t xml:space="preserve"> te da je predmet vraćen na ponovni postupak, odlučeno je kao u izreci pod točkama III i IV.</w:t>
      </w:r>
    </w:p>
    <w:p w:rsidRDefault="00485AF6" w:rsidP="00485AF6" w:rsidR="00485AF6" w:rsidRPr="0076427E">
      <w:pPr>
        <w:pStyle w:val="Bezproreda"/>
        <w:ind w:firstLine="708"/>
        <w:jc w:val="both"/>
        <w:rPr>
          <w:szCs w:val="24"/>
        </w:rPr>
      </w:pP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U Zagrebu,</w:t>
      </w:r>
      <w:r w:rsidR="00FF0A8A">
        <w:rPr>
          <w:szCs w:val="24"/>
        </w:rPr>
        <w:t xml:space="preserve"> 30</w:t>
      </w:r>
      <w:r w:rsidRPr="0076427E">
        <w:rPr>
          <w:szCs w:val="24"/>
        </w:rPr>
        <w:t>.</w:t>
      </w:r>
      <w:r w:rsidR="00485AF6">
        <w:rPr>
          <w:szCs w:val="24"/>
        </w:rPr>
        <w:t xml:space="preserve"> prosinca</w:t>
      </w:r>
      <w:r w:rsidRPr="0076427E">
        <w:rPr>
          <w:szCs w:val="24"/>
        </w:rPr>
        <w:t xml:space="preserve"> 201</w:t>
      </w:r>
      <w:r>
        <w:rPr>
          <w:szCs w:val="24"/>
        </w:rPr>
        <w:t>5</w:t>
      </w:r>
      <w:r w:rsidRPr="0076427E">
        <w:rPr>
          <w:szCs w:val="24"/>
        </w:rPr>
        <w:t>.</w:t>
      </w:r>
      <w:r>
        <w:rPr>
          <w:szCs w:val="24"/>
        </w:rPr>
        <w:t xml:space="preserve"> </w:t>
      </w:r>
      <w:r w:rsidRPr="0076427E">
        <w:rPr>
          <w:szCs w:val="24"/>
        </w:rPr>
        <w:t>godine</w:t>
      </w:r>
    </w:p>
    <w:p w:rsidRDefault="008E5A9F" w:rsidP="00597BE1" w:rsidR="008E5A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E5A9F" w:rsidP="00597BE1" w:rsidR="008E5A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E5A9F" w:rsidP="00E91121" w:rsidR="008E5A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E5A9F" w:rsidP="00E91121" w:rsidR="008E5A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E5A9F" w:rsidP="00E91121" w:rsidR="008E5A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5A9F" w:rsidP="00E91121" w:rsidR="008E5A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E5A9F" w:rsidP="00E91121" w:rsidR="008E5A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E5A9F" w:rsidP="00597BE1" w:rsidR="008E5A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C3606" w:rsidP="005C3606" w:rsidR="005C3606">
      <w:pPr>
        <w:pStyle w:val="Bezproreda"/>
        <w:jc w:val="right"/>
        <w:rPr>
          <w:szCs w:val="24"/>
        </w:rPr>
      </w:pPr>
      <w:r>
        <w:rPr>
          <w:szCs w:val="24"/>
        </w:rPr>
        <w:t xml:space="preserve"> 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</w:t>
      </w: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5C3606" w:rsidP="005C3606" w:rsidR="005C3606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85AF6">
        <w:rPr>
          <w:szCs w:val="24"/>
        </w:rPr>
        <w:t>dozvoljena je žalba u</w:t>
      </w:r>
      <w:r>
        <w:rPr>
          <w:szCs w:val="24"/>
        </w:rPr>
        <w:t xml:space="preserve"> roku od 8 dana od</w:t>
      </w:r>
      <w:r w:rsidRPr="0076427E">
        <w:rPr>
          <w:szCs w:val="24"/>
        </w:rPr>
        <w:t xml:space="preserve"> dana primitka</w:t>
      </w:r>
      <w:r>
        <w:rPr>
          <w:szCs w:val="24"/>
        </w:rPr>
        <w:t xml:space="preserve"> rješenja. Žalba se</w:t>
      </w:r>
      <w:r w:rsidRPr="0076427E">
        <w:rPr>
          <w:szCs w:val="24"/>
        </w:rPr>
        <w:t xml:space="preserve"> ulaže putem ovog Suda u </w:t>
      </w:r>
      <w:r w:rsidR="00485AF6">
        <w:rPr>
          <w:szCs w:val="24"/>
        </w:rPr>
        <w:t>3</w:t>
      </w:r>
      <w:r w:rsidRPr="0076427E">
        <w:rPr>
          <w:szCs w:val="24"/>
        </w:rPr>
        <w:t xml:space="preserve"> primjerka</w:t>
      </w:r>
      <w:r>
        <w:rPr>
          <w:szCs w:val="24"/>
        </w:rPr>
        <w:t xml:space="preserve"> za Visoki trgovački sud Republike Hrvatske.</w:t>
      </w:r>
    </w:p>
    <w:p w:rsidRDefault="005C3606" w:rsidP="005C3606" w:rsidR="005C3606">
      <w:pPr>
        <w:pStyle w:val="Bezproreda"/>
        <w:jc w:val="both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8E5A9F" w:rsidP="005C3606" w:rsidR="008E5A9F">
      <w:pPr>
        <w:pStyle w:val="Bezproreda"/>
        <w:rPr>
          <w:szCs w:val="24"/>
        </w:rPr>
      </w:pPr>
    </w:p>
    <w:p w:rsidRDefault="005C3606" w:rsidP="005C3606" w:rsidR="005C3606">
      <w:pPr>
        <w:pStyle w:val="Bezproreda"/>
        <w:rPr>
          <w:szCs w:val="24"/>
        </w:rPr>
      </w:pPr>
      <w:r w:rsidRPr="0076427E">
        <w:rPr>
          <w:szCs w:val="24"/>
        </w:rPr>
        <w:t>D</w:t>
      </w:r>
      <w:r>
        <w:rPr>
          <w:szCs w:val="24"/>
        </w:rPr>
        <w:t>NA</w:t>
      </w:r>
      <w:r w:rsidRPr="0076427E">
        <w:rPr>
          <w:szCs w:val="24"/>
        </w:rPr>
        <w:t xml:space="preserve">: </w:t>
      </w:r>
    </w:p>
    <w:p w:rsidRDefault="005C3606" w:rsidP="005C3606" w:rsidR="00485AF6">
      <w:pPr>
        <w:pStyle w:val="Bezproreda"/>
        <w:rPr>
          <w:szCs w:val="24"/>
        </w:rPr>
      </w:pPr>
      <w:r w:rsidRPr="0076427E">
        <w:rPr>
          <w:szCs w:val="24"/>
        </w:rPr>
        <w:t>-</w:t>
      </w:r>
      <w:r>
        <w:rPr>
          <w:szCs w:val="24"/>
        </w:rPr>
        <w:t xml:space="preserve"> </w:t>
      </w:r>
      <w:r w:rsidR="00485AF6">
        <w:rPr>
          <w:szCs w:val="24"/>
        </w:rPr>
        <w:t>Anamaria Ivanković</w:t>
      </w:r>
      <w:r w:rsidR="00FF0A8A">
        <w:rPr>
          <w:szCs w:val="24"/>
        </w:rPr>
        <w:t xml:space="preserve"> uz podnesak od 29.12.2015.</w:t>
      </w:r>
    </w:p>
    <w:p w:rsidRDefault="00485AF6" w:rsidP="005C3606" w:rsidR="00485AF6">
      <w:pPr>
        <w:pStyle w:val="Bezproreda"/>
        <w:rPr>
          <w:szCs w:val="24"/>
        </w:rPr>
      </w:pPr>
      <w:r>
        <w:rPr>
          <w:szCs w:val="24"/>
        </w:rPr>
        <w:t>- Branka Malbašić</w:t>
      </w:r>
    </w:p>
    <w:p w:rsidRDefault="00485AF6" w:rsidP="005C3606" w:rsidR="00FF0A8A">
      <w:pPr>
        <w:pStyle w:val="Bezproreda"/>
        <w:rPr>
          <w:szCs w:val="24"/>
        </w:rPr>
      </w:pPr>
      <w:r>
        <w:rPr>
          <w:szCs w:val="24"/>
        </w:rPr>
        <w:t>-</w:t>
      </w:r>
      <w:r w:rsidR="00D4280B">
        <w:rPr>
          <w:szCs w:val="24"/>
        </w:rPr>
        <w:t xml:space="preserve"> </w:t>
      </w:r>
      <w:r>
        <w:rPr>
          <w:szCs w:val="24"/>
        </w:rPr>
        <w:t>FINA</w:t>
      </w:r>
      <w:r w:rsidR="00FF0A8A">
        <w:rPr>
          <w:szCs w:val="24"/>
        </w:rPr>
        <w:t xml:space="preserve"> </w:t>
      </w:r>
    </w:p>
    <w:p w:rsidRDefault="00485AF6" w:rsidP="005C3606" w:rsidR="00485AF6">
      <w:pPr>
        <w:pStyle w:val="Bezproreda"/>
      </w:pPr>
      <w:r>
        <w:rPr>
          <w:szCs w:val="24"/>
        </w:rPr>
        <w:t>-</w:t>
      </w:r>
      <w:r w:rsidRPr="00485AF6">
        <w:t xml:space="preserve"> </w:t>
      </w:r>
      <w:r w:rsidRPr="005C3606">
        <w:t>Ivan Močan</w:t>
      </w:r>
      <w:r w:rsidR="00FF0A8A">
        <w:t xml:space="preserve"> uz podnesak od 29.12.2015.</w:t>
      </w:r>
    </w:p>
    <w:p w:rsidRDefault="00485AF6" w:rsidP="005C3606" w:rsidR="00485AF6">
      <w:pPr>
        <w:pStyle w:val="Bezproreda"/>
      </w:pPr>
      <w:r>
        <w:t>- punomoćnik dužnika Branka Vukojević, odvjetnik</w:t>
      </w:r>
      <w:r w:rsidR="00FF0A8A">
        <w:t xml:space="preserve"> uz podnesak od 29.12.2015.</w:t>
      </w:r>
    </w:p>
    <w:p w:rsidRDefault="00485AF6" w:rsidP="005C3606" w:rsidR="00485AF6">
      <w:pPr>
        <w:pStyle w:val="Bezproreda"/>
      </w:pPr>
      <w:r>
        <w:t>-predlagatelja po punomoćniku OD Hanžeković i partneri</w:t>
      </w:r>
    </w:p>
    <w:p w:rsidRDefault="00485AF6" w:rsidP="005C3606" w:rsidR="005C3606" w:rsidRPr="0076427E">
      <w:pPr>
        <w:pStyle w:val="Bezproreda"/>
        <w:rPr>
          <w:szCs w:val="24"/>
        </w:rPr>
      </w:pPr>
      <w:r>
        <w:t xml:space="preserve">-E </w:t>
      </w:r>
      <w:r w:rsidR="005C3606" w:rsidRPr="0076427E">
        <w:rPr>
          <w:szCs w:val="24"/>
        </w:rPr>
        <w:t>Oglasna ploča 8 dana</w:t>
      </w:r>
    </w:p>
    <w:p w:rsidRDefault="005C3606" w:rsidP="005C3606" w:rsidR="005C3606" w:rsidRPr="0076427E">
      <w:pPr>
        <w:pStyle w:val="Bezproreda"/>
        <w:rPr>
          <w:szCs w:val="24"/>
        </w:rPr>
      </w:pPr>
      <w:r>
        <w:rPr>
          <w:szCs w:val="24"/>
        </w:rPr>
        <w:t>- spis</w:t>
      </w:r>
    </w:p>
    <w:p w:rsidRDefault="002873FF" w:rsidP="002873FF" w:rsidR="002873FF">
      <w:pPr>
        <w:jc w:val="center"/>
        <w:rPr>
          <w:b/>
        </w:rPr>
      </w:pPr>
    </w:p>
    <w:p w:rsidRDefault="005C3606" w:rsidP="002873FF" w:rsidR="005C3606">
      <w:pPr>
        <w:jc w:val="center"/>
        <w:rPr>
          <w:b/>
        </w:rPr>
      </w:pPr>
    </w:p>
    <w:p w:rsidRDefault="005C3606" w:rsidP="002873FF" w:rsidR="005C3606">
      <w:pPr>
        <w:jc w:val="center"/>
        <w:rPr>
          <w:b/>
        </w:rPr>
      </w:pPr>
    </w:p>
    <w:p w:rsidRDefault="005C3606" w:rsidP="002873FF" w:rsidR="005C3606" w:rsidRPr="000559FC">
      <w:pPr>
        <w:jc w:val="center"/>
        <w:rPr>
          <w:b/>
        </w:rPr>
      </w:pPr>
    </w:p>
    <w:p w:rsidRDefault="002873FF" w:rsidP="002873FF" w:rsidR="002873FF">
      <w:pPr>
        <w:jc w:val="center"/>
      </w:pPr>
    </w:p>
    <w:p w:rsidRDefault="005C3606" w:rsidP="002873FF" w:rsidR="005C3606">
      <w:pPr>
        <w:jc w:val="center"/>
      </w:pPr>
    </w:p>
    <w:p w:rsidRDefault="005C3606" w:rsidP="002873FF" w:rsidR="005C3606">
      <w:pPr>
        <w:jc w:val="center"/>
      </w:pPr>
    </w:p>
    <w:sectPr w:rsidSect="004E7BD2" w:rsidR="005C36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922" w:rsidP="004E7BD2" w:rsidR="00A05922">
      <w:r>
        <w:separator/>
      </w:r>
    </w:p>
  </w:endnote>
  <w:endnote w:id="0" w:type="continuationSeparator">
    <w:p w:rsidRDefault="00A05922" w:rsidP="004E7BD2" w:rsidR="00A0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922" w:rsidP="004E7BD2" w:rsidR="00A05922">
      <w:r>
        <w:separator/>
      </w:r>
    </w:p>
  </w:footnote>
  <w:footnote w:id="0" w:type="continuationSeparator">
    <w:p w:rsidRDefault="00A05922" w:rsidP="004E7BD2" w:rsidR="00A05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BD2" w:rsidR="004E7B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7329">
      <w:rPr>
        <w:noProof/>
      </w:rPr>
      <w:t>3</w:t>
    </w:r>
    <w:r>
      <w:fldChar w:fldCharType="end"/>
    </w:r>
  </w:p>
  <w:p w:rsidRDefault="004E7BD2" w:rsidP="004E7BD2" w:rsidR="004E7BD2">
    <w:pPr>
      <w:pStyle w:val="Bezprored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6427E">
      <w:rPr>
        <w:szCs w:val="24"/>
      </w:rPr>
      <w:t>72 St-</w:t>
    </w:r>
    <w:r>
      <w:rPr>
        <w:szCs w:val="24"/>
      </w:rPr>
      <w:t>458/14</w:t>
    </w:r>
  </w:p>
  <w:p w:rsidRDefault="004E7BD2" w:rsidR="004E7B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807E5D"/>
    <w:multiLevelType w:val="hybridMultilevel"/>
    <w:tmpl w:val="1AF80240"/>
    <w:lvl w:tplc="C53418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F903F2C"/>
    <w:multiLevelType w:val="hybridMultilevel"/>
    <w:tmpl w:val="CA6622BE"/>
    <w:lvl w:tplc="334C758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C7329"/>
    <w:rsid w:val="00110194"/>
    <w:rsid w:val="00141D9D"/>
    <w:rsid w:val="00206110"/>
    <w:rsid w:val="00215607"/>
    <w:rsid w:val="002873FF"/>
    <w:rsid w:val="002B1213"/>
    <w:rsid w:val="002C2774"/>
    <w:rsid w:val="003009DA"/>
    <w:rsid w:val="00332C09"/>
    <w:rsid w:val="0033451E"/>
    <w:rsid w:val="00352B7A"/>
    <w:rsid w:val="003743D3"/>
    <w:rsid w:val="00441FC6"/>
    <w:rsid w:val="00485AF6"/>
    <w:rsid w:val="004C4FE9"/>
    <w:rsid w:val="004E7BD2"/>
    <w:rsid w:val="005C3606"/>
    <w:rsid w:val="0061395A"/>
    <w:rsid w:val="00620E6C"/>
    <w:rsid w:val="00674394"/>
    <w:rsid w:val="0068297B"/>
    <w:rsid w:val="006B2FDB"/>
    <w:rsid w:val="00721232"/>
    <w:rsid w:val="007B5354"/>
    <w:rsid w:val="007C0301"/>
    <w:rsid w:val="00876C30"/>
    <w:rsid w:val="008E5A9F"/>
    <w:rsid w:val="008E7BA4"/>
    <w:rsid w:val="0093632C"/>
    <w:rsid w:val="009809DA"/>
    <w:rsid w:val="00982611"/>
    <w:rsid w:val="00A05922"/>
    <w:rsid w:val="00A268BD"/>
    <w:rsid w:val="00A54E81"/>
    <w:rsid w:val="00AC5723"/>
    <w:rsid w:val="00B35B6D"/>
    <w:rsid w:val="00B84957"/>
    <w:rsid w:val="00BA016C"/>
    <w:rsid w:val="00BB093B"/>
    <w:rsid w:val="00D00FFA"/>
    <w:rsid w:val="00D4280B"/>
    <w:rsid w:val="00D808B9"/>
    <w:rsid w:val="00EC079F"/>
    <w:rsid w:val="00F5046D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76C30"/>
    <w:pPr>
      <w:keepNext/>
      <w:jc w:val="both"/>
      <w:outlineLvl w:val="0"/>
    </w:pPr>
    <w:rPr>
      <w:rFonts w:hAnsi="Arial" w:ascii="Arial"/>
      <w:i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76C30"/>
    <w:rPr>
      <w:rFonts w:hAnsi="Arial" w:ascii="Arial"/>
      <w:i/>
      <w:color w:val="FF0000"/>
      <w:sz w:val="24"/>
    </w:rPr>
  </w:style>
  <w:style w:styleId="Tekstbalonia" w:type="paragraph">
    <w:name w:val="Balloon Text"/>
    <w:basedOn w:val="Normal"/>
    <w:link w:val="TekstbaloniaChar"/>
    <w:rsid w:val="00206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0611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5C3606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E7B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E7BD2"/>
    <w:rPr>
      <w:sz w:val="24"/>
      <w:szCs w:val="24"/>
    </w:rPr>
  </w:style>
  <w:style w:styleId="Podnoje" w:type="paragraph">
    <w:name w:val="footer"/>
    <w:basedOn w:val="Normal"/>
    <w:link w:val="PodnojeChar"/>
    <w:rsid w:val="004E7B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E7BD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E5A9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E5A9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7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76C30"/>
    <w:pPr>
      <w:keepNext/>
      <w:jc w:val="both"/>
      <w:outlineLvl w:val="0"/>
    </w:pPr>
    <w:rPr>
      <w:rFonts w:ascii="Arial" w:hAnsi="Arial"/>
      <w:i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76C30"/>
    <w:rPr>
      <w:rFonts w:ascii="Arial" w:hAnsi="Arial"/>
      <w:i/>
      <w:color w:val="FF0000"/>
      <w:sz w:val="24"/>
    </w:rPr>
  </w:style>
  <w:style w:styleId="Tekstbalonia" w:type="paragraph">
    <w:name w:val="Balloon Text"/>
    <w:basedOn w:val="Normal"/>
    <w:link w:val="TekstbaloniaChar"/>
    <w:rsid w:val="00206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0611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5C3606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E7B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E7BD2"/>
    <w:rPr>
      <w:sz w:val="24"/>
      <w:szCs w:val="24"/>
    </w:rPr>
  </w:style>
  <w:style w:styleId="Podnoje" w:type="paragraph">
    <w:name w:val="footer"/>
    <w:basedOn w:val="Normal"/>
    <w:link w:val="PodnojeChar"/>
    <w:rsid w:val="004E7B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E7BD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E5A9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E5A9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7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 IZGRADNJA društvo s ograničenom odgovornošću za graditeljstvo i trgovinu</izvorni_sadrzaj>
    <derivirana_varijabla naziv="DomainObject.Predmet.ProtustrankaFormated_1">  RO IZGRADNJA društvo s ograničenom odgovornošću za graditeljstvo i trgovinu</derivirana_varijabla>
  </DomainObject.Predmet.ProtustrankaFormated>
  <DomainObject.Predmet.ProtustrankaFormatedOIB>
    <izvorni_sadrzaj>  RO IZGRADNJA društvo s ograničenom odgovornošću za graditeljstvo i trgovinu, OIB 34199535670</izvorni_sadrzaj>
    <derivirana_varijabla naziv="DomainObject.Predmet.ProtustrankaFormatedOIB_1">  RO IZGRADNJA društvo s ograničenom odgovornošću za graditeljstvo i trgovinu, OIB 34199535670</derivirana_varijabla>
  </DomainObject.Predmet.ProtustrankaFormatedOIB>
  <DomainObject.Predmet.ProtustrankaFormatedWithAdress>
    <izvorni_sadrzaj> RO IZGRADNJA društvo s ograničenom odgovornošću za graditeljstvo i trgovinu, Miška Šestanja 5, 10290 Zaprešić</izvorni_sadrzaj>
    <derivirana_varijabla naziv="DomainObject.Predmet.ProtustrankaFormatedWithAdress_1"> RO IZGRADNJA društvo s ograničenom odgovornošću za graditeljstvo i trgovinu, Miška Šestanja 5, 10290 Zaprešić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</izvorni_sadrzaj>
    <derivirana_varijabla naziv="DomainObject.Predmet.ProtustrankaFormatedWithAdressOIB_1"> RO IZGRADNJA društvo s ograničenom odgovornošću za graditeljstvo i trgovinu, OIB 34199535670, Miška Šestanja 5, 10290 Zaprešić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</item>
    </izvorni_sadrzaj>
    <derivirana_varijabla naziv="DomainObject.Predmet.ProtuStrankaListFormated_1">
      <item>RO IZGRADNJA društvo s ograničenom odgovornošću za graditeljstvo i trgovinu</item>
    </derivirana_varijabla>
  </DomainObject.Predmet.ProtuStrankaListFormated>
  <DomainObject.Predmet.ProtuStrankaListFormatedOIB>
    <izvorni_sadrzaj>
      <item>RO IZGRADNJA društvo s ograničenom odgovornošću za graditeljstvo i trgovinu, OIB 34199535670</item>
    </izvorni_sadrzaj>
    <derivirana_varijabla naziv="DomainObject.Predmet.ProtuStrankaListFormatedOIB_1">
      <item>RO IZGRADNJA društvo s ograničenom odgovornošću za graditeljstvo i trgovinu, OIB 34199535670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</item>
    </izvorni_sadrzaj>
    <derivirana_varijabla naziv="DomainObject.Predmet.ProtuStrankaListFormatedWithAdress_1">
      <item>RO IZGRADNJA društvo s ograničenom odgovornošću za graditeljstvo i trgovinu, Miška Šestanja 5, 10290 Zaprešić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</item>
    </izvorni_sadrzaj>
    <derivirana_varijabla naziv="DomainObject.Predmet.ProtuStrankaListFormatedWithAdressOIB_1">
      <item>RO IZGRADNJA društvo s ograničenom odgovornošću za graditeljstvo i trgovinu, OIB 34199535670, Miška Šestanja 5, 10290 Zaprešić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Branka Malbašić</item>
      <item>REPUBLIKA HRVATSKA MINISTARSTVO FINANCIJA</item>
      <item>MINISTARSTVO PRAVOSUĐA</item>
      <item>Županijsko državno odvjetništvo u Zagrebu</item>
      <item>Branka Vukojević</item>
    </izvorni_sadrzaj>
    <derivirana_varijabla naziv="DomainObject.Predmet.OstaliListFormated_1">
      <item>OD Hanžeković i partneri d.o.o.</item>
      <item>Ivan Močan</item>
      <item>Financijska agencija</item>
      <item>Branka Malbašić</item>
      <item>REPUBLIKA HRVATSKA MINISTARSTVO FINANCIJA</item>
      <item>MINISTARSTVO PRAVOSUĐA</item>
      <item>Županijsko državno odvjetništvo u Zagrebu</item>
      <item>Branka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Branka Malbašić, OIB 93517569919</item>
      <item>REPUBLIKA HRVATSKA MINISTARSTVO FINANCIJA, OIB 18683136487</item>
      <item>MINISTARSTVO PRAVOSUĐA, OIB 26635293339</item>
      <item>Županijsko državno odvjetništvo u Zagrebu</item>
      <item>Branka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Branka Malbašić, OIB 93517569919</item>
      <item>REPUBLIKA HRVATSKA MINISTARSTVO FINANCIJA, OIB 18683136487</item>
      <item>MINISTARSTVO PRAVOSUĐA, OIB 26635293339</item>
      <item>Županijsko državno odvjetništvo u Zagrebu</item>
      <item>Branka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Branka Malbašić, Tina Ujevića 13, 10000 Zagreb</item>
      <item>REPUBLIKA HRVATSKA MINISTARSTVO FINANCIJA, Av. Dubrovnik 32, 10000 Zagreb</item>
      <item>MINISTARSTVO PRAVOSUĐA, Ul. grada Vukovara 49, 10000 Zagreb</item>
      <item>Županijsko državno odvjetništvo u Zagrebu</item>
      <item>Branka Vukojević, Ul. grada Mainza 32,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Branka Malbašić, Tina Ujevića 13, 10000 Zagreb</item>
      <item>REPUBLIKA HRVATSKA MINISTARSTVO FINANCIJA, Av. Dubrovnik 32, 10000 Zagreb</item>
      <item>MINISTARSTVO PRAVOSUĐA, Ul. grada Vukovara 49, 10000 Zagreb</item>
      <item>Županijsko državno odvjetništvo u Zagrebu</item>
      <item>Branka Vukojević, Ul. grada Mainza 32,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Branka Malbašić, OIB 93517569919, Tina Ujevića 13,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Branka Vukojević, Ul. grada Mainza 32,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Branka Malbašić, OIB 93517569919, Tina Ujevića 13,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Branka Vukojević, Ul. grada Mainza 32,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Branka Malbašić</item>
      <item>REPUBLIKA HRVATSKA MINISTARSTVO FINANCIJA</item>
      <item>MINISTARSTVO PRAVOSUĐA</item>
      <item>Županijsko državno odvjetništvo u Zagrebu</item>
      <item>Branka Vukojević</item>
    </izvorni_sadrzaj>
    <derivirana_varijabla naziv="DomainObject.Predmet.OstaliListNazivFormated_1">
      <item>OD Hanžeković i partneri d.o.o.</item>
      <item>Ivan Močan</item>
      <item>Financijska agencija</item>
      <item>Branka Malbašić</item>
      <item>REPUBLIKA HRVATSKA MINISTARSTVO FINANCIJA</item>
      <item>MINISTARSTVO PRAVOSUĐA</item>
      <item>Županijsko državno odvjetništvo u Zagrebu</item>
      <item>Branka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Branka Malbašić, OIB 93517569919</item>
      <item>REPUBLIKA HRVATSKA MINISTARSTVO FINANCIJA, OIB 18683136487</item>
      <item>MINISTARSTVO PRAVOSUĐA, OIB 26635293339</item>
      <item>Županijsko državno odvjetništvo u Zagrebu</item>
      <item>Branka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Branka Malbašić, OIB 93517569919</item>
      <item>REPUBLIKA HRVATSKA MINISTARSTVO FINANCIJA, OIB 18683136487</item>
      <item>MINISTARSTVO PRAVOSUĐA, OIB 26635293339</item>
      <item>Županijsko državno odvjetništvo u Zagrebu</item>
      <item>Branka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Branka Malbašić</item>
      <item>REPUBLIKA HRVATSKA MINISTARSTVO FINANCIJA</item>
      <item>MINISTARSTVO PRAVOSUĐA</item>
      <item>Županijsko državno odvjetništvo u Zagrebu</item>
      <item>Branka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Branka Malbašić</item>
      <item>REPUBLIKA HRVATSKA MINISTARSTVO FINANCIJA</item>
      <item>MINISTARSTVO PRAVOSUĐA</item>
      <item>Županijsko državno odvjetništvo u Zagrebu</item>
      <item>Branka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Branka Malbašić, OIB 93517569919, Tina Ujevića 13,10000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Branka Vukojević, Ul. grada Mainza 32,10000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Branka Malbašić, OIB 93517569919, Tina Ujevića 13,10000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Branka Vukojević, Ul. grada Mainza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93517569919</item>
      <item>, OIB 18683136487</item>
      <item>, OIB 26635293339</item>
      <item>, OIB null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93517569919</item>
      <item>, OIB 18683136487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445</properties:Words>
  <properties:Characters>2490</properties:Characters>
  <properties:Lines>113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2015-12-30T09:30:00Z</dcterms:created>
  <dc:creator>nribaric</dc:creator>
  <cp:lastModifiedBy>Jadranka Zelić</cp:lastModifiedBy>
  <cp:lastPrinted>2015-12-30T09:28:00Z</cp:lastPrinted>
  <dcterms:modified xmlns:xsi="http://www.w3.org/2001/XMLSchema-instance" xsi:type="dcterms:W3CDTF">2015-12-30T09:31:00Z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