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30c0" w14:paraId="4c030c0" w:rsidRDefault="00D409E7" w:rsidP="00D409E7" w:rsidR="00D409E7" w:rsidRPr="00D409E7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D409E7" w:rsidP="00D409E7" w:rsidR="00D409E7" w:rsidRPr="00D409E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D409E7">
        <w:rPr>
          <w:bCs/>
          <w:noProof/>
          <w:sz w:val="20"/>
          <w:szCs w:val="20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9E7" w:rsidP="00D409E7" w:rsidR="00D409E7" w:rsidRPr="00D409E7">
      <w:pPr>
        <w:jc w:val="both"/>
        <w:rPr>
          <w:bCs/>
          <w:sz w:val="20"/>
          <w:szCs w:val="20"/>
        </w:rPr>
      </w:pPr>
      <w:r w:rsidRPr="00D409E7">
        <w:rPr>
          <w:rFonts w:eastAsia="MS Mincho"/>
          <w:bCs/>
        </w:rPr>
        <w:t>REPUBLIKA HRVATSKA</w:t>
      </w:r>
    </w:p>
    <w:p w:rsidRDefault="00D409E7" w:rsidP="00D409E7" w:rsidR="00D409E7" w:rsidRPr="00D409E7">
      <w:pPr>
        <w:jc w:val="both"/>
        <w:rPr>
          <w:bCs/>
          <w:sz w:val="20"/>
          <w:szCs w:val="20"/>
        </w:rPr>
      </w:pPr>
      <w:r w:rsidRPr="00D409E7">
        <w:rPr>
          <w:rFonts w:eastAsia="MS Mincho"/>
          <w:bCs/>
        </w:rPr>
        <w:t>TRGOVAČKI SUD U RIJECI</w:t>
      </w:r>
    </w:p>
    <w:p w:rsidRDefault="00D409E7" w:rsidP="00D409E7" w:rsidR="00D409E7" w:rsidRPr="00D409E7">
      <w:pPr>
        <w:jc w:val="both"/>
        <w:rPr>
          <w:bCs/>
          <w:sz w:val="20"/>
          <w:szCs w:val="20"/>
        </w:rPr>
      </w:pPr>
      <w:r w:rsidRPr="00D409E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D409E7" w:rsidP="00560F4A" w:rsidR="00D409E7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D409E7" w:rsidP="006C666A" w:rsidR="00D409E7" w:rsidRPr="007873EE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D409E7" w:rsidP="006C666A" w:rsidR="00D409E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3651FE">
        <w:rPr>
          <w:rFonts w:eastAsia="MS Mincho"/>
        </w:rPr>
        <w:t>26. siječnja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tabs>
          <w:tab w:pos="0" w:val="num"/>
        </w:tabs>
        <w:jc w:val="both"/>
        <w:rPr>
          <w:iCs/>
        </w:rPr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651FE">
        <w:rPr>
          <w:rFonts w:eastAsia="MS Mincho"/>
        </w:rPr>
        <w:t xml:space="preserve"> </w:t>
      </w:r>
      <w:r w:rsidR="003651FE">
        <w:t xml:space="preserve">Miloradu  Đurđeviću ( OIB 91460050412 )  Pavla Lončara 46,   Sesvete,  </w:t>
      </w:r>
      <w:r>
        <w:t xml:space="preserve">d o s u đ u j </w:t>
      </w:r>
      <w:r w:rsidR="00FE484A">
        <w:t>u</w:t>
      </w:r>
      <w:r>
        <w:t xml:space="preserve">   s e  nekretnin</w:t>
      </w:r>
      <w:r w:rsidR="003651FE">
        <w:t>e</w:t>
      </w:r>
      <w:r>
        <w:t xml:space="preserve"> stečajnog dužnika </w:t>
      </w:r>
      <w:r>
        <w:rPr>
          <w:bCs/>
        </w:rPr>
        <w:t>upisane</w:t>
      </w:r>
      <w:r>
        <w:t xml:space="preserve"> u zemljišnim  knjigama </w:t>
      </w:r>
      <w:r w:rsidR="003651FE" w:rsidRPr="00851BC0">
        <w:rPr>
          <w:rFonts w:eastAsia="MS Mincho"/>
        </w:rPr>
        <w:t>Općinskog suda u Puli Zemljišnoknjižni odjel Rovinj</w:t>
      </w:r>
      <w:r w:rsidR="003651FE" w:rsidRPr="00851BC0">
        <w:t xml:space="preserve"> u z.k.ul. 1752  k.o. Žminj na </w:t>
      </w:r>
      <w:proofErr w:type="spellStart"/>
      <w:r w:rsidR="003651FE" w:rsidRPr="001C3032">
        <w:rPr>
          <w:color w:val="000000"/>
        </w:rPr>
        <w:t>k.č</w:t>
      </w:r>
      <w:proofErr w:type="spellEnd"/>
      <w:r w:rsidR="003651FE" w:rsidRPr="001C3032">
        <w:rPr>
          <w:color w:val="000000"/>
        </w:rPr>
        <w:t>. 12985/2 šuma površine 2.843 m</w:t>
      </w:r>
      <w:r w:rsidR="003651FE" w:rsidRPr="00EB6692">
        <w:rPr>
          <w:color w:val="000000"/>
          <w:vertAlign w:val="superscript"/>
        </w:rPr>
        <w:t>2</w:t>
      </w:r>
      <w:r w:rsidR="003651FE">
        <w:t xml:space="preserve"> po cijeni od 5.925,00 kn i  </w:t>
      </w:r>
      <w:proofErr w:type="spellStart"/>
      <w:r w:rsidR="003651FE" w:rsidRPr="001C3032">
        <w:rPr>
          <w:color w:val="000000"/>
        </w:rPr>
        <w:t>k.č</w:t>
      </w:r>
      <w:proofErr w:type="spellEnd"/>
      <w:r w:rsidR="003651FE" w:rsidRPr="001C3032">
        <w:rPr>
          <w:color w:val="000000"/>
        </w:rPr>
        <w:t>. 12985/3   šuma površine 370 m</w:t>
      </w:r>
      <w:r w:rsidR="003651FE" w:rsidRPr="00EB6692">
        <w:rPr>
          <w:color w:val="000000"/>
          <w:vertAlign w:val="superscript"/>
        </w:rPr>
        <w:t>2</w:t>
      </w:r>
      <w:r w:rsidR="003651FE">
        <w:t xml:space="preserve"> po cijeni od 1.850,00 kn</w:t>
      </w:r>
      <w:r>
        <w:rPr>
          <w:iCs/>
        </w:rPr>
        <w:t xml:space="preserve">.  </w:t>
      </w:r>
    </w:p>
    <w:p w:rsidRDefault="003651FE" w:rsidP="006C666A" w:rsidR="003651FE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651FE">
        <w:t xml:space="preserve">Milorad  Đurđević ( OIB 91460050412 )  Pavla Lončara 46,   Sesvete,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873EE" w:rsidP="006C666A" w:rsidR="007873E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  <w:r>
        <w:rPr>
          <w:rFonts w:eastAsia="MS Mincho"/>
        </w:rPr>
        <w:t xml:space="preserve">            </w:t>
      </w: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zaključkom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</w:t>
      </w:r>
      <w:r w:rsidR="003651FE" w:rsidRPr="001C3032">
        <w:rPr>
          <w:rFonts w:eastAsia="MS Mincho"/>
        </w:rPr>
        <w:t>7 St-68/03-</w:t>
      </w:r>
      <w:r w:rsidR="003651FE">
        <w:rPr>
          <w:rFonts w:eastAsia="MS Mincho"/>
        </w:rPr>
        <w:t>242</w:t>
      </w:r>
      <w:r w:rsidR="003651FE">
        <w:t xml:space="preserve"> od 10. prosinca  </w:t>
      </w:r>
      <w:r w:rsidR="003651FE">
        <w:rPr>
          <w:rFonts w:eastAsia="MS Mincho"/>
        </w:rPr>
        <w:t>2015</w:t>
      </w:r>
      <w:r w:rsidR="003651FE">
        <w:t>.</w:t>
      </w:r>
      <w:r>
        <w:t xml:space="preserve"> određena je </w:t>
      </w:r>
      <w:r w:rsidR="00A5093E">
        <w:t xml:space="preserve">ponovna </w:t>
      </w:r>
      <w:r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>
        <w:t xml:space="preserve">sukladno odredbi članka 164. </w:t>
      </w:r>
      <w:r>
        <w:rPr>
          <w:rFonts w:eastAsia="MS Mincho"/>
          <w:bCs/>
        </w:rPr>
        <w:t xml:space="preserve">stavak 4. i 6. </w:t>
      </w:r>
      <w:r>
        <w:t xml:space="preserve">Stečajnog zakona ( „Narodne novine“ broj 44/96, 29/99, 129/00, 123/03, 82/06,  116/10, 25/12 i 133/12, u daljnjem tekstu SZ ).  </w:t>
      </w:r>
    </w:p>
    <w:p w:rsidRDefault="006C666A" w:rsidP="006C666A" w:rsidR="006C666A">
      <w:pPr>
        <w:pStyle w:val="Tijeloteksta"/>
        <w:rPr>
          <w:rFonts w:hAnsi="Times New Roman" w:ascii="Times New Roman"/>
        </w:rPr>
      </w:pPr>
    </w:p>
    <w:p w:rsidRDefault="006C666A" w:rsidP="006C666A" w:rsidR="006C666A">
      <w:pPr>
        <w:ind w:firstLine="708"/>
        <w:jc w:val="both"/>
      </w:pPr>
      <w:r>
        <w:t xml:space="preserve">Na ročištu za javnu dražbu održanom dana </w:t>
      </w:r>
      <w:r w:rsidR="003651FE">
        <w:rPr>
          <w:rFonts w:eastAsia="MS Mincho"/>
        </w:rPr>
        <w:t>26. siječnja 2016</w:t>
      </w:r>
      <w:r>
        <w:t>. utvrđeno je da je predmetni zaključak o prodaji nekretnina dužnika objavljen na mrežnoj stranici e-oglasne ploče suda</w:t>
      </w:r>
      <w:r w:rsidR="003651FE">
        <w:t xml:space="preserve"> dana 10. prosinca 2015.</w:t>
      </w:r>
      <w:r>
        <w:t>, na web stranicama HGK i sudačk</w:t>
      </w:r>
      <w:r w:rsidR="003651FE">
        <w:t>e</w:t>
      </w:r>
      <w:r>
        <w:t xml:space="preserve"> mrež</w:t>
      </w:r>
      <w:r w:rsidR="003651FE">
        <w:t>e</w:t>
      </w:r>
      <w:r>
        <w:t>.</w:t>
      </w:r>
    </w:p>
    <w:p w:rsidRDefault="006C666A" w:rsidP="006C666A" w:rsidR="006C666A">
      <w:pPr>
        <w:pStyle w:val="Tijeloteksta"/>
        <w:rPr>
          <w:rFonts w:hAnsi="Times New Roman" w:ascii="Times New Roman"/>
        </w:rPr>
      </w:pPr>
    </w:p>
    <w:p w:rsidRDefault="006C666A" w:rsidP="006C666A" w:rsidR="00F77014" w:rsidRPr="003651FE">
      <w:pPr>
        <w:ind w:firstLine="708"/>
        <w:jc w:val="both"/>
        <w:rPr>
          <w:bCs/>
        </w:rPr>
      </w:pPr>
      <w:r w:rsidRPr="003651FE">
        <w:t xml:space="preserve">Nadalje je utvrđeno da </w:t>
      </w:r>
      <w:r w:rsidRPr="003651FE">
        <w:rPr>
          <w:bCs/>
        </w:rPr>
        <w:t>u javnoj dražbi, kao kupci, mogu sudjelovati samo osobe koje su prethodno dale jamčevinu</w:t>
      </w:r>
      <w:r w:rsidR="00F77014" w:rsidRPr="003651FE">
        <w:rPr>
          <w:bCs/>
        </w:rPr>
        <w:t>.</w:t>
      </w:r>
    </w:p>
    <w:p w:rsidRDefault="006C666A" w:rsidP="006C666A" w:rsidR="006C666A" w:rsidRPr="003651FE">
      <w:pPr>
        <w:pStyle w:val="Tijeloteksta"/>
        <w:tabs>
          <w:tab w:pos="0" w:val="left"/>
        </w:tabs>
        <w:rPr>
          <w:rFonts w:hAnsi="Times New Roman" w:ascii="Times New Roman"/>
          <w:bCs/>
        </w:rPr>
      </w:pPr>
    </w:p>
    <w:p w:rsidRDefault="00A5093E" w:rsidP="003651FE" w:rsidR="00F77014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  <w:r w:rsidRPr="003651FE">
        <w:rPr>
          <w:rFonts w:hAnsi="Times New Roman" w:ascii="Times New Roman"/>
          <w:bCs/>
        </w:rPr>
        <w:tab/>
      </w:r>
      <w:r w:rsidR="006C666A" w:rsidRPr="003651FE">
        <w:rPr>
          <w:rFonts w:hAnsi="Times New Roman" w:ascii="Times New Roman"/>
        </w:rPr>
        <w:t xml:space="preserve">Na istom ročištu je utvrđeno da </w:t>
      </w:r>
      <w:r w:rsidR="003651FE">
        <w:rPr>
          <w:rFonts w:hAnsi="Times New Roman" w:ascii="Times New Roman"/>
        </w:rPr>
        <w:t xml:space="preserve">su </w:t>
      </w:r>
      <w:r w:rsidR="00F77014" w:rsidRPr="003651FE">
        <w:rPr>
          <w:rFonts w:hAnsi="Times New Roman" w:ascii="Times New Roman"/>
        </w:rPr>
        <w:t>početn</w:t>
      </w:r>
      <w:r w:rsidR="003651FE">
        <w:rPr>
          <w:rFonts w:hAnsi="Times New Roman" w:ascii="Times New Roman"/>
        </w:rPr>
        <w:t>e</w:t>
      </w:r>
      <w:r w:rsidR="00F77014" w:rsidRPr="003651FE">
        <w:rPr>
          <w:rFonts w:hAnsi="Times New Roman" w:ascii="Times New Roman"/>
        </w:rPr>
        <w:t xml:space="preserve"> prodajn</w:t>
      </w:r>
      <w:r w:rsidR="003651FE">
        <w:rPr>
          <w:rFonts w:hAnsi="Times New Roman" w:ascii="Times New Roman"/>
        </w:rPr>
        <w:t>e</w:t>
      </w:r>
      <w:r w:rsidR="00F77014" w:rsidRPr="003651FE">
        <w:rPr>
          <w:rFonts w:hAnsi="Times New Roman" w:ascii="Times New Roman"/>
        </w:rPr>
        <w:t xml:space="preserve"> cijen</w:t>
      </w:r>
      <w:r w:rsidR="003651FE">
        <w:rPr>
          <w:rFonts w:hAnsi="Times New Roman" w:ascii="Times New Roman"/>
        </w:rPr>
        <w:t>e</w:t>
      </w:r>
      <w:r w:rsidR="00F77014" w:rsidRPr="003651FE">
        <w:rPr>
          <w:rFonts w:hAnsi="Times New Roman" w:ascii="Times New Roman"/>
        </w:rPr>
        <w:t xml:space="preserve"> </w:t>
      </w:r>
      <w:r w:rsidR="006C666A" w:rsidRPr="003651FE">
        <w:rPr>
          <w:rFonts w:hAnsi="Times New Roman" w:ascii="Times New Roman"/>
        </w:rPr>
        <w:t>nekretnin</w:t>
      </w:r>
      <w:r w:rsidR="003651FE">
        <w:rPr>
          <w:rFonts w:hAnsi="Times New Roman" w:ascii="Times New Roman"/>
        </w:rPr>
        <w:t>a</w:t>
      </w:r>
      <w:r w:rsidR="006C666A" w:rsidRPr="003651FE">
        <w:rPr>
          <w:rFonts w:hAnsi="Times New Roman" w:ascii="Times New Roman"/>
        </w:rPr>
        <w:t xml:space="preserve"> </w:t>
      </w:r>
      <w:r w:rsidR="00F77014" w:rsidRPr="003651FE">
        <w:rPr>
          <w:rFonts w:hAnsi="Times New Roman" w:ascii="Times New Roman"/>
        </w:rPr>
        <w:t>u visini utvrđene vrijednosti</w:t>
      </w:r>
      <w:r w:rsidRPr="003651FE">
        <w:rPr>
          <w:rFonts w:hAnsi="Times New Roman" w:ascii="Times New Roman"/>
        </w:rPr>
        <w:t>,</w:t>
      </w:r>
      <w:r w:rsidR="00F77014" w:rsidRPr="003651FE">
        <w:rPr>
          <w:rFonts w:hAnsi="Times New Roman" w:ascii="Times New Roman"/>
        </w:rPr>
        <w:t xml:space="preserve"> te </w:t>
      </w:r>
      <w:r w:rsidR="006C666A" w:rsidRPr="003651FE">
        <w:rPr>
          <w:rFonts w:hAnsi="Times New Roman" w:ascii="Times New Roman"/>
        </w:rPr>
        <w:t>da se ne mo</w:t>
      </w:r>
      <w:r w:rsidR="003651FE">
        <w:rPr>
          <w:rFonts w:hAnsi="Times New Roman" w:ascii="Times New Roman"/>
        </w:rPr>
        <w:t xml:space="preserve">gu </w:t>
      </w:r>
      <w:r w:rsidR="006C666A" w:rsidRPr="003651FE">
        <w:rPr>
          <w:rFonts w:hAnsi="Times New Roman" w:ascii="Times New Roman"/>
        </w:rPr>
        <w:t xml:space="preserve">prodati ispod </w:t>
      </w:r>
      <w:r w:rsidR="003651FE">
        <w:rPr>
          <w:rFonts w:hAnsi="Times New Roman" w:ascii="Times New Roman"/>
        </w:rPr>
        <w:t xml:space="preserve">tog iznosa, time da će se dražba održati iako je prisutan samo jedan ponuditelj. </w:t>
      </w:r>
    </w:p>
    <w:p w:rsidRDefault="003651FE" w:rsidP="003651FE" w:rsidR="003651FE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</w:p>
    <w:p w:rsidRDefault="003651FE" w:rsidP="003651FE" w:rsidR="003651FE">
      <w:pPr>
        <w:ind w:firstLine="708"/>
        <w:jc w:val="both"/>
      </w:pPr>
      <w:r>
        <w:t xml:space="preserve">Utvrđeno je nadalje da je ponuditelj Milorad Đurđević iz Sesveta pravovremeno  dao osiguranje za kupnju nekretnina pod red.br. 21 i 22. oglasa, odnosno nekretnina upisanih u zemljišnim knjigama </w:t>
      </w:r>
      <w:r w:rsidRPr="00851BC0">
        <w:rPr>
          <w:rFonts w:eastAsia="MS Mincho"/>
        </w:rPr>
        <w:t>Općinskog suda u Puli Zemljišnoknjižni odjel Rovinj</w:t>
      </w:r>
      <w:r w:rsidRPr="00851BC0">
        <w:t xml:space="preserve"> </w:t>
      </w:r>
      <w:r>
        <w:t xml:space="preserve">u z.k.ul. 1752 k.o. Žminj  </w:t>
      </w:r>
      <w:proofErr w:type="spellStart"/>
      <w:r>
        <w:t>k.č</w:t>
      </w:r>
      <w:proofErr w:type="spellEnd"/>
      <w:r>
        <w:t xml:space="preserve">. 12985/2 i </w:t>
      </w:r>
      <w:proofErr w:type="spellStart"/>
      <w:r>
        <w:t>k.č</w:t>
      </w:r>
      <w:proofErr w:type="spellEnd"/>
      <w:r>
        <w:t>. 12985/3.</w:t>
      </w:r>
    </w:p>
    <w:p w:rsidRDefault="003651FE" w:rsidP="003651FE" w:rsidR="003651FE" w:rsidRPr="003651FE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>, a ponuditelj je pozvan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6C666A" w:rsidR="006C666A">
      <w:pPr>
        <w:ind w:firstLine="708"/>
        <w:jc w:val="both"/>
        <w:rPr>
          <w:bCs/>
        </w:rPr>
      </w:pPr>
    </w:p>
    <w:p w:rsidRDefault="006C666A" w:rsidP="006C666A" w:rsidR="006C666A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3651FE">
        <w:t xml:space="preserve">Milorad Đurđević iz Sesveta </w:t>
      </w:r>
      <w:r>
        <w:rPr>
          <w:bCs/>
        </w:rPr>
        <w:t xml:space="preserve">ponudio </w:t>
      </w:r>
      <w:r w:rsidR="003651FE">
        <w:rPr>
          <w:bCs/>
        </w:rPr>
        <w:t xml:space="preserve">za </w:t>
      </w:r>
      <w:proofErr w:type="spellStart"/>
      <w:r w:rsidR="003651FE" w:rsidRPr="00851BC0">
        <w:t>k.č</w:t>
      </w:r>
      <w:proofErr w:type="spellEnd"/>
      <w:r w:rsidR="003651FE" w:rsidRPr="00851BC0">
        <w:t xml:space="preserve">. </w:t>
      </w:r>
      <w:r w:rsidR="003651FE">
        <w:t xml:space="preserve">12985/2 cijenu  od 5.925,00 kn i  </w:t>
      </w:r>
      <w:proofErr w:type="spellStart"/>
      <w:r w:rsidR="003651FE">
        <w:t>k.č</w:t>
      </w:r>
      <w:proofErr w:type="spellEnd"/>
      <w:r w:rsidR="003651FE">
        <w:t xml:space="preserve">. 12985/3 cijenu od 1.850,00 kn, </w:t>
      </w:r>
      <w:r>
        <w:rPr>
          <w:bCs/>
        </w:rPr>
        <w:t>ispunio je uvjete da mu se dosud</w:t>
      </w:r>
      <w:r w:rsidR="003651FE">
        <w:rPr>
          <w:bCs/>
        </w:rPr>
        <w:t>e</w:t>
      </w:r>
      <w:r>
        <w:rPr>
          <w:bCs/>
        </w:rPr>
        <w:t xml:space="preserve"> predmetn</w:t>
      </w:r>
      <w:r w:rsidR="003651FE">
        <w:rPr>
          <w:bCs/>
        </w:rPr>
        <w:t>e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3651FE" w:rsidP="003651FE" w:rsidR="003651FE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>Nadalje je sud pozvao kup</w:t>
      </w:r>
      <w:r w:rsidRPr="00BE5058">
        <w:rPr>
          <w:lang w:val="hr-HR"/>
        </w:rPr>
        <w:t>c</w:t>
      </w:r>
      <w:r>
        <w:rPr>
          <w:lang w:val="hr-HR"/>
        </w:rPr>
        <w:t xml:space="preserve">a </w:t>
      </w:r>
      <w:r w:rsidRPr="00BE5058">
        <w:rPr>
          <w:lang w:val="hr-HR"/>
        </w:rPr>
        <w:t>da uplati kupovn</w:t>
      </w:r>
      <w:r>
        <w:rPr>
          <w:lang w:val="hr-HR"/>
        </w:rPr>
        <w:t>u</w:t>
      </w:r>
      <w:r w:rsidRPr="00BE5058">
        <w:rPr>
          <w:lang w:val="hr-HR"/>
        </w:rPr>
        <w:t xml:space="preserve"> cijen</w:t>
      </w:r>
      <w:r>
        <w:rPr>
          <w:lang w:val="hr-HR"/>
        </w:rPr>
        <w:t>u</w:t>
      </w:r>
      <w:r w:rsidRPr="00BE5058">
        <w:rPr>
          <w:lang w:val="hr-HR"/>
        </w:rPr>
        <w:t xml:space="preserve"> najkasnije u roku od </w:t>
      </w:r>
      <w:r w:rsidRPr="00BE5058">
        <w:rPr>
          <w:rFonts w:eastAsia="MS Mincho"/>
          <w:lang w:val="hr-HR"/>
        </w:rPr>
        <w:t>30 dana od dana pravomoćnosti rješenja o dosudi</w:t>
      </w:r>
      <w:r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te   je na osnovu </w:t>
      </w:r>
      <w:r w:rsidRPr="00BE5058">
        <w:rPr>
          <w:lang w:val="hr-HR"/>
        </w:rPr>
        <w:t xml:space="preserve">odredbe članka 100. stavak 1. </w:t>
      </w:r>
      <w:r w:rsidRPr="00BE5058">
        <w:rPr>
          <w:rFonts w:eastAsia="MS Mincho"/>
          <w:lang w:val="hr-HR"/>
        </w:rPr>
        <w:t>OZ u vezi s člankom 164. stavak 1. SZ</w:t>
      </w:r>
      <w:r w:rsidRPr="00BE5058">
        <w:rPr>
          <w:lang w:val="hr-HR"/>
        </w:rPr>
        <w:t xml:space="preserve"> odluč</w:t>
      </w:r>
      <w:r>
        <w:rPr>
          <w:lang w:val="hr-HR"/>
        </w:rPr>
        <w:t xml:space="preserve">eno </w:t>
      </w:r>
      <w:r w:rsidRPr="00BE5058">
        <w:rPr>
          <w:lang w:val="hr-HR"/>
        </w:rPr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 xml:space="preserve">U Rijeci, </w:t>
      </w:r>
      <w:r w:rsidR="003651FE">
        <w:rPr>
          <w:rFonts w:eastAsia="MS Mincho"/>
        </w:rPr>
        <w:t>26. siječnja  2016</w:t>
      </w:r>
      <w:r>
        <w:rPr>
          <w:rFonts w:eastAsia="MS Mincho"/>
        </w:rPr>
        <w:t xml:space="preserve">. </w:t>
      </w:r>
    </w:p>
    <w:p w:rsidRDefault="00D409E7" w:rsidP="006C666A" w:rsidR="00D409E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7873EE">
      <w:pPr>
        <w:jc w:val="both"/>
        <w:rPr>
          <w:rFonts w:eastAsia="MS Mincho"/>
        </w:rPr>
      </w:pPr>
      <w:r>
        <w:tab/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D409E7" w:rsidP="006C666A" w:rsidR="00D409E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409E7">
        <w:rPr>
          <w:rFonts w:eastAsia="MS Mincho"/>
        </w:rPr>
        <w:t xml:space="preserve">3. veljače </w:t>
      </w:r>
      <w:r w:rsidR="003651FE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71" w:rsidR="00A86971">
      <w:r>
        <w:separator/>
      </w:r>
    </w:p>
  </w:endnote>
  <w:endnote w:id="0" w:type="continuationSeparator">
    <w:p w:rsidRDefault="00A86971" w:rsidR="00A86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E484A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71" w:rsidR="00A86971">
      <w:r>
        <w:separator/>
      </w:r>
    </w:p>
  </w:footnote>
  <w:footnote w:id="0" w:type="continuationSeparator">
    <w:p w:rsidRDefault="00A86971" w:rsidR="00A86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D60495">
      <w:rPr>
        <w:rFonts w:cs="Times New Roman" w:eastAsia="MS Mincho" w:hAnsi="Times New Roman" w:ascii="Times New Roman"/>
      </w:rPr>
      <w:t>254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400C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421D"/>
    <w:rsid w:val="00355E0A"/>
    <w:rsid w:val="0035752D"/>
    <w:rsid w:val="00362F32"/>
    <w:rsid w:val="003651FE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79AA"/>
    <w:rsid w:val="00686A16"/>
    <w:rsid w:val="00692E8F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1D4D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72383"/>
    <w:rsid w:val="00A8193A"/>
    <w:rsid w:val="00A81F61"/>
    <w:rsid w:val="00A86971"/>
    <w:rsid w:val="00A928E2"/>
    <w:rsid w:val="00A947DA"/>
    <w:rsid w:val="00AA44F6"/>
    <w:rsid w:val="00AD01ED"/>
    <w:rsid w:val="00AE281A"/>
    <w:rsid w:val="00AE4B73"/>
    <w:rsid w:val="00B23E83"/>
    <w:rsid w:val="00B250B9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A26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4550"/>
    <w:rsid w:val="00D409E7"/>
    <w:rsid w:val="00D43763"/>
    <w:rsid w:val="00D45923"/>
    <w:rsid w:val="00D51CBD"/>
    <w:rsid w:val="00D549A5"/>
    <w:rsid w:val="00D60495"/>
    <w:rsid w:val="00D6561C"/>
    <w:rsid w:val="00D7451F"/>
    <w:rsid w:val="00D751C3"/>
    <w:rsid w:val="00D94F3E"/>
    <w:rsid w:val="00D954AA"/>
    <w:rsid w:val="00D97C39"/>
    <w:rsid w:val="00DA040B"/>
    <w:rsid w:val="00DA0DD3"/>
    <w:rsid w:val="00DB72B5"/>
    <w:rsid w:val="00DB739D"/>
    <w:rsid w:val="00DB7615"/>
    <w:rsid w:val="00DC3B94"/>
    <w:rsid w:val="00DC6E4A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C4CA3"/>
    <w:rsid w:val="00FE066B"/>
    <w:rsid w:val="00FE484A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D4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9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9E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9E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9E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9E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D4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9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9E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9E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9E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9E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827355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St-68/2003-123</izvorni_sadrzaj>
    <derivirana_varijabla naziv="DomainObject.Oznaka_1">St-68/2003-123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St-68/2003-123</izvorni_sadrzaj>
    <derivirana_varijabla naziv="DomainObject.PoslovniBrojDokumenta_1">St-68/2003-123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959</properties:Words>
  <properties:Characters>4792</properties:Characters>
  <properties:Lines>123</properties:Lines>
  <properties:Paragraphs>33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2016-02-03T13:19:00Z</dcterms:created>
  <dc:creator>ministarstvo pravosuđa rh</dc:creator>
  <cp:lastModifiedBy>Tanja Fidel</cp:lastModifiedBy>
  <cp:lastPrinted>2016-02-03T13:25:00Z</cp:lastPrinted>
  <dcterms:modified xmlns:xsi="http://www.w3.org/2001/XMLSchema-instance" xsi:type="dcterms:W3CDTF">2016-02-03T13:32:00Z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St-68/2003-123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