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40a15" w14:paraId="f140a15" w:rsidRDefault="00DB1368" w:rsidP="00910611" w:rsidR="00DB1368">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B1368" w:rsidP="00910611" w:rsidR="00DB1368" w:rsidRPr="00DB1368">
      <w:pPr>
        <w:rPr>
          <w:rFonts w:hAnsi="Times New Roman" w:ascii="Times New Roman"/>
          <w:b w:val="false"/>
        </w:rPr>
      </w:pPr>
      <w:r w:rsidRPr="00DB1368">
        <w:rPr>
          <w:rFonts w:eastAsia="MS Mincho" w:hAnsi="Times New Roman" w:ascii="Times New Roman"/>
          <w:b w:val="false"/>
        </w:rPr>
        <w:t xml:space="preserve">   REPUBLIKA HRVATSKA</w:t>
      </w:r>
    </w:p>
    <w:p w:rsidRDefault="00DB1368" w:rsidP="00910611" w:rsidR="00DB1368" w:rsidRPr="00DB1368">
      <w:pPr>
        <w:rPr>
          <w:rFonts w:hAnsi="Times New Roman" w:ascii="Times New Roman"/>
          <w:b w:val="false"/>
        </w:rPr>
      </w:pPr>
      <w:r w:rsidRPr="00DB1368">
        <w:rPr>
          <w:rFonts w:eastAsia="MS Mincho" w:hAnsi="Times New Roman" w:ascii="Times New Roman"/>
          <w:b w:val="false"/>
        </w:rPr>
        <w:t>TRGOVAČKI SUD U RIJECI</w:t>
      </w:r>
    </w:p>
    <w:p w:rsidRDefault="00DB1368" w:rsidR="00DB1368" w:rsidRPr="00DB1368">
      <w:pPr>
        <w:rPr>
          <w:rFonts w:eastAsia="MS Mincho" w:hAnsi="Times New Roman" w:ascii="Times New Roman"/>
          <w:b w:val="false"/>
        </w:rPr>
      </w:pPr>
      <w:r w:rsidRPr="00DB1368">
        <w:rPr>
          <w:rFonts w:eastAsia="MS Mincho" w:hAnsi="Times New Roman" w:ascii="Times New Roman"/>
          <w:b w:val="false"/>
        </w:rPr>
        <w:t xml:space="preserve">       Rijeka, Zadarska 1 i 3</w:t>
      </w:r>
    </w:p>
    <w:p w:rsidRDefault="00EC3573" w:rsidP="00EC3573" w:rsidR="00C342A5" w:rsidRPr="00A66A0B">
      <w:pPr>
        <w:jc w:val="right"/>
        <w:rPr>
          <w:rFonts w:hAnsi="Times New Roman" w:ascii="Times New Roman"/>
          <w:b w:val="false"/>
        </w:rPr>
      </w:pPr>
      <w:r w:rsidRPr="00A66A0B">
        <w:rPr>
          <w:rFonts w:hAnsi="Times New Roman" w:ascii="Times New Roman"/>
          <w:b w:val="false"/>
        </w:rPr>
        <w:t>Poslovni broj 15 St-</w:t>
      </w:r>
      <w:r w:rsidR="002B474A">
        <w:rPr>
          <w:rFonts w:hAnsi="Times New Roman" w:ascii="Times New Roman"/>
          <w:b w:val="false"/>
        </w:rPr>
        <w:t>258</w:t>
      </w:r>
      <w:r w:rsidR="003721B6">
        <w:rPr>
          <w:rFonts w:hAnsi="Times New Roman" w:ascii="Times New Roman"/>
          <w:b w:val="false"/>
        </w:rPr>
        <w:t>/18-</w:t>
      </w:r>
      <w:r w:rsidR="002B474A">
        <w:rPr>
          <w:rFonts w:hAnsi="Times New Roman" w:ascii="Times New Roman"/>
          <w:b w:val="false"/>
        </w:rPr>
        <w:t>8</w:t>
      </w:r>
    </w:p>
    <w:p w:rsidRDefault="00BD3E30" w:rsidP="00E854D2" w:rsidR="00BD3E30" w:rsidRPr="00A66A0B">
      <w:pPr>
        <w:jc w:val="both"/>
        <w:rPr>
          <w:rFonts w:hAnsi="Times New Roman" w:ascii="Times New Roman"/>
          <w:b w:val="false"/>
        </w:rPr>
      </w:pPr>
    </w:p>
    <w:p w:rsidRDefault="00900E66" w:rsidP="00900E66" w:rsidR="00E854D2" w:rsidRPr="00A66A0B">
      <w:pPr>
        <w:jc w:val="center"/>
        <w:rPr>
          <w:rFonts w:hAnsi="Times New Roman" w:ascii="Times New Roman"/>
          <w:b w:val="false"/>
        </w:rPr>
      </w:pPr>
      <w:r w:rsidRPr="00A66A0B">
        <w:rPr>
          <w:rFonts w:hAnsi="Times New Roman" w:ascii="Times New Roman"/>
          <w:b w:val="false"/>
        </w:rPr>
        <w:t xml:space="preserve">R E P U B L I K A   H R V A T S K A </w:t>
      </w:r>
    </w:p>
    <w:p w:rsidRDefault="00900E66" w:rsidP="00900E66" w:rsidR="00900E66" w:rsidRPr="00A66A0B">
      <w:pPr>
        <w:jc w:val="center"/>
        <w:rPr>
          <w:rFonts w:hAnsi="Times New Roman" w:ascii="Times New Roman"/>
          <w:b w:val="false"/>
        </w:rPr>
      </w:pPr>
    </w:p>
    <w:p w:rsidRDefault="00E854D2" w:rsidP="00E854D2" w:rsidR="00E854D2" w:rsidRPr="00A66A0B">
      <w:pPr>
        <w:jc w:val="center"/>
        <w:rPr>
          <w:rFonts w:hAnsi="Times New Roman" w:ascii="Times New Roman"/>
          <w:b w:val="false"/>
          <w:bCs/>
        </w:rPr>
      </w:pPr>
      <w:r w:rsidRPr="00A66A0B">
        <w:rPr>
          <w:rFonts w:hAnsi="Times New Roman" w:ascii="Times New Roman"/>
          <w:b w:val="false"/>
          <w:bCs/>
        </w:rPr>
        <w:t>R J E Š E N J E</w:t>
      </w:r>
    </w:p>
    <w:p w:rsidRDefault="00565D1B" w:rsidP="00E854D2" w:rsidR="00565D1B" w:rsidRPr="00230F3E">
      <w:pPr>
        <w:jc w:val="center"/>
        <w:rPr>
          <w:rFonts w:hAnsi="Times New Roman" w:ascii="Times New Roman"/>
          <w:b w:val="false"/>
          <w:bCs/>
        </w:rPr>
      </w:pPr>
    </w:p>
    <w:p w:rsidRDefault="00E854D2" w:rsidP="003A1BBC" w:rsidR="003A1BBC">
      <w:pPr>
        <w:jc w:val="both"/>
        <w:rPr>
          <w:rFonts w:hAnsi="Times New Roman" w:ascii="Times New Roman"/>
          <w:b w:val="false"/>
        </w:rPr>
      </w:pPr>
      <w:r w:rsidRPr="00230F3E">
        <w:rPr>
          <w:rFonts w:hAnsi="Times New Roman" w:ascii="Times New Roman"/>
          <w:b w:val="false"/>
        </w:rPr>
        <w:tab/>
      </w:r>
      <w:r w:rsidR="00230F3E" w:rsidRPr="00230F3E">
        <w:rPr>
          <w:rFonts w:hAnsi="Times New Roman" w:ascii="Times New Roman"/>
          <w:b w:val="false"/>
        </w:rPr>
        <w:t xml:space="preserve">Trgovački sud u Rijeci, OIB 88785964957, po sucu pojedincu Danieli Korlević, </w:t>
      </w:r>
      <w:r w:rsidR="006646AC">
        <w:rPr>
          <w:rFonts w:hAnsi="Times New Roman" w:ascii="Times New Roman"/>
          <w:b w:val="false"/>
        </w:rPr>
        <w:t>u prethodnom postupku radi utvrđivanja pretpostavki</w:t>
      </w:r>
      <w:r w:rsidR="00230F3E" w:rsidRPr="00230F3E">
        <w:rPr>
          <w:rFonts w:hAnsi="Times New Roman" w:ascii="Times New Roman"/>
          <w:b w:val="false"/>
        </w:rPr>
        <w:t xml:space="preserve"> za otvaranje stečajnog postupka nad dužnikom trgovačkim društvom </w:t>
      </w:r>
      <w:r w:rsidR="002B474A" w:rsidRPr="002B474A">
        <w:rPr>
          <w:rFonts w:hAnsi="Times New Roman" w:ascii="Times New Roman"/>
        </w:rPr>
        <w:t>ERFOLG jednostavno društvo s ograničenom odgovornošću za usluge, Rijeka, Strmica 16/a, OIB 63547718968</w:t>
      </w:r>
      <w:r w:rsidR="00B975D1" w:rsidRPr="00FF44B3">
        <w:rPr>
          <w:rFonts w:hAnsi="Times New Roman" w:ascii="Times New Roman"/>
          <w:b w:val="false"/>
        </w:rPr>
        <w:t xml:space="preserve">, </w:t>
      </w:r>
      <w:r w:rsidR="00A66A0B" w:rsidRPr="00A66A0B">
        <w:rPr>
          <w:rFonts w:hAnsi="Times New Roman" w:ascii="Times New Roman"/>
          <w:b w:val="false"/>
        </w:rPr>
        <w:t xml:space="preserve">dana </w:t>
      </w:r>
      <w:r w:rsidR="002B474A">
        <w:rPr>
          <w:rFonts w:hAnsi="Times New Roman" w:ascii="Times New Roman"/>
          <w:b w:val="false"/>
        </w:rPr>
        <w:t>06</w:t>
      </w:r>
      <w:r w:rsidR="003B6E73">
        <w:rPr>
          <w:rFonts w:hAnsi="Times New Roman" w:ascii="Times New Roman"/>
          <w:b w:val="false"/>
        </w:rPr>
        <w:t>. lipnja</w:t>
      </w:r>
      <w:r w:rsidR="00B975D1" w:rsidRPr="00A66A0B">
        <w:rPr>
          <w:rFonts w:hAnsi="Times New Roman" w:ascii="Times New Roman"/>
          <w:b w:val="false"/>
        </w:rPr>
        <w:t xml:space="preserve"> 2018.</w:t>
      </w:r>
      <w:r w:rsidR="00541717">
        <w:rPr>
          <w:rFonts w:hAnsi="Times New Roman" w:ascii="Times New Roman"/>
          <w:b w:val="false"/>
        </w:rPr>
        <w:t xml:space="preserve"> godine</w:t>
      </w:r>
    </w:p>
    <w:p w:rsidRDefault="00565D1B" w:rsidP="003A1BBC" w:rsidR="00565D1B" w:rsidRPr="00A66A0B">
      <w:pPr>
        <w:jc w:val="both"/>
        <w:rPr>
          <w:rFonts w:hAnsi="Times New Roman" w:ascii="Times New Roman"/>
          <w:b w:val="false"/>
        </w:rPr>
      </w:pPr>
    </w:p>
    <w:p w:rsidRDefault="003A1BBC" w:rsidP="003A1BBC" w:rsidR="00E854D2" w:rsidRPr="00A66A0B">
      <w:pPr>
        <w:jc w:val="center"/>
        <w:rPr>
          <w:rFonts w:hAnsi="Times New Roman" w:ascii="Times New Roman"/>
          <w:b w:val="false"/>
          <w:bCs/>
        </w:rPr>
      </w:pPr>
      <w:r w:rsidRPr="00A66A0B">
        <w:rPr>
          <w:rFonts w:hAnsi="Times New Roman" w:ascii="Times New Roman"/>
          <w:b w:val="false"/>
        </w:rPr>
        <w:t xml:space="preserve">r </w:t>
      </w:r>
      <w:r w:rsidR="00E854D2" w:rsidRPr="00A66A0B">
        <w:rPr>
          <w:rFonts w:hAnsi="Times New Roman" w:ascii="Times New Roman"/>
          <w:b w:val="false"/>
          <w:bCs/>
        </w:rPr>
        <w:t xml:space="preserve">i j e š i o </w:t>
      </w:r>
      <w:r w:rsidR="00FA14A2" w:rsidRPr="00A66A0B">
        <w:rPr>
          <w:rFonts w:hAnsi="Times New Roman" w:ascii="Times New Roman"/>
          <w:b w:val="false"/>
          <w:bCs/>
        </w:rPr>
        <w:t xml:space="preserve"> </w:t>
      </w:r>
      <w:r w:rsidR="00E854D2" w:rsidRPr="00A66A0B">
        <w:rPr>
          <w:rFonts w:hAnsi="Times New Roman" w:ascii="Times New Roman"/>
          <w:b w:val="false"/>
          <w:bCs/>
        </w:rPr>
        <w:t xml:space="preserve">  j e</w:t>
      </w:r>
    </w:p>
    <w:p w:rsidRDefault="00900E66" w:rsidP="009F0954" w:rsidR="00900E66" w:rsidRPr="00A66A0B">
      <w:pPr>
        <w:ind w:firstLine="708"/>
        <w:jc w:val="both"/>
        <w:rPr>
          <w:rFonts w:hAnsi="Times New Roman" w:ascii="Times New Roman"/>
          <w:b w:val="false"/>
        </w:rPr>
      </w:pPr>
    </w:p>
    <w:p w:rsidRDefault="00C342A5" w:rsidP="00C342A5" w:rsidR="00900E66" w:rsidRPr="00A66A0B">
      <w:pPr>
        <w:pStyle w:val="Odlomakpopisa"/>
        <w:numPr>
          <w:ilvl w:val="0"/>
          <w:numId w:val="3"/>
        </w:numPr>
        <w:jc w:val="both"/>
        <w:rPr>
          <w:rFonts w:hAnsi="Times New Roman" w:ascii="Times New Roman"/>
          <w:b w:val="false"/>
        </w:rPr>
      </w:pPr>
      <w:r w:rsidRPr="00A66A0B">
        <w:rPr>
          <w:rFonts w:hAnsi="Times New Roman" w:ascii="Times New Roman"/>
          <w:b w:val="false"/>
        </w:rPr>
        <w:t>Određuje se mjera osiguranja iz čl.</w:t>
      </w:r>
      <w:r w:rsidR="00E3789D" w:rsidRPr="00A66A0B">
        <w:rPr>
          <w:rFonts w:hAnsi="Times New Roman" w:ascii="Times New Roman"/>
          <w:b w:val="false"/>
        </w:rPr>
        <w:t xml:space="preserve"> </w:t>
      </w:r>
      <w:r w:rsidRPr="00A66A0B">
        <w:rPr>
          <w:rFonts w:hAnsi="Times New Roman" w:ascii="Times New Roman"/>
          <w:b w:val="false"/>
        </w:rPr>
        <w:t>118. st.</w:t>
      </w:r>
      <w:r w:rsidR="00E3789D" w:rsidRPr="00A66A0B">
        <w:rPr>
          <w:rFonts w:hAnsi="Times New Roman" w:ascii="Times New Roman"/>
          <w:b w:val="false"/>
        </w:rPr>
        <w:t xml:space="preserve"> </w:t>
      </w:r>
      <w:r w:rsidRPr="00A66A0B">
        <w:rPr>
          <w:rFonts w:hAnsi="Times New Roman" w:ascii="Times New Roman"/>
          <w:b w:val="false"/>
        </w:rPr>
        <w:t>2. t.</w:t>
      </w:r>
      <w:r w:rsidR="00E3789D" w:rsidRPr="00A66A0B">
        <w:rPr>
          <w:rFonts w:hAnsi="Times New Roman" w:ascii="Times New Roman"/>
          <w:b w:val="false"/>
        </w:rPr>
        <w:t xml:space="preserve"> </w:t>
      </w:r>
      <w:r w:rsidRPr="00A66A0B">
        <w:rPr>
          <w:rFonts w:hAnsi="Times New Roman" w:ascii="Times New Roman"/>
          <w:b w:val="false"/>
        </w:rPr>
        <w:t>1. Stečajnog zakona (Narodne novine broj 71/15</w:t>
      </w:r>
      <w:r w:rsidR="003044F6">
        <w:rPr>
          <w:rFonts w:hAnsi="Times New Roman" w:ascii="Times New Roman"/>
          <w:b w:val="false"/>
        </w:rPr>
        <w:t xml:space="preserve"> i 104/17</w:t>
      </w:r>
      <w:r w:rsidRPr="00A66A0B">
        <w:rPr>
          <w:rFonts w:hAnsi="Times New Roman" w:ascii="Times New Roman"/>
          <w:b w:val="false"/>
        </w:rPr>
        <w:t>) imenovanje</w:t>
      </w:r>
      <w:r w:rsidR="008E3FCD" w:rsidRPr="00A66A0B">
        <w:rPr>
          <w:rFonts w:hAnsi="Times New Roman" w:ascii="Times New Roman"/>
          <w:b w:val="false"/>
        </w:rPr>
        <w:t>m</w:t>
      </w:r>
      <w:r w:rsidRPr="00A66A0B">
        <w:rPr>
          <w:rFonts w:hAnsi="Times New Roman" w:ascii="Times New Roman"/>
          <w:b w:val="false"/>
        </w:rPr>
        <w:t xml:space="preserve"> privremenog stečajnog upravitelja uz odgovarajuću primjenu odredbi Stečajnog zakona o izboru i imenovanju stečajnog upravitelja.</w:t>
      </w:r>
    </w:p>
    <w:p w:rsidRDefault="00C342A5" w:rsidP="00C342A5" w:rsidR="00C342A5" w:rsidRPr="00A66A0B">
      <w:pPr>
        <w:pStyle w:val="Odlomakpopisa"/>
        <w:ind w:left="1080"/>
        <w:jc w:val="both"/>
        <w:rPr>
          <w:rFonts w:hAnsi="Times New Roman" w:ascii="Times New Roman"/>
          <w:b w:val="false"/>
        </w:rPr>
      </w:pPr>
    </w:p>
    <w:p w:rsidRDefault="00E17E50" w:rsidP="00230F3E" w:rsidR="00C342A5" w:rsidRPr="003721B6">
      <w:pPr>
        <w:pStyle w:val="Odlomakpopisa"/>
        <w:numPr>
          <w:ilvl w:val="0"/>
          <w:numId w:val="3"/>
        </w:numPr>
        <w:jc w:val="both"/>
        <w:rPr>
          <w:rFonts w:hAnsi="Times New Roman" w:ascii="Times New Roman"/>
          <w:b w:val="false"/>
        </w:rPr>
      </w:pPr>
      <w:r w:rsidRPr="003721B6">
        <w:rPr>
          <w:rFonts w:hAnsi="Times New Roman" w:ascii="Times New Roman"/>
          <w:b w:val="false"/>
        </w:rPr>
        <w:t>Za privremenog stečajnog upravitelja imenuje</w:t>
      </w:r>
      <w:r w:rsidR="00CD7FC5" w:rsidRPr="003721B6">
        <w:rPr>
          <w:rFonts w:hAnsi="Times New Roman" w:ascii="Times New Roman"/>
          <w:b w:val="false"/>
        </w:rPr>
        <w:t xml:space="preserve"> se</w:t>
      </w:r>
      <w:r w:rsidR="00DB1368">
        <w:rPr>
          <w:rFonts w:hAnsi="Times New Roman" w:ascii="Times New Roman"/>
          <w:b w:val="false"/>
          <w:noProof/>
          <w:lang w:eastAsia="hr-HR"/>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3044F6" w:rsidP="00FF44B3" w:rsidR="003044F6" w:rsidRPr="00492587">
                  <w:pPr>
                    <w:jc w:val="center"/>
                    <w:rPr>
                      <w:color w:val="C0504D"/>
                    </w:rPr>
                  </w:pPr>
                </w:p>
              </w:txbxContent>
            </v:textbox>
            <w10:wrap anchory="margin" anchorx="margin"/>
          </v:rect>
        </w:pict>
      </w:r>
      <w:r w:rsidR="002B474A">
        <w:rPr>
          <w:rFonts w:hAnsi="Times New Roman" w:ascii="Times New Roman"/>
          <w:b w:val="false"/>
        </w:rPr>
        <w:t xml:space="preserve"> </w:t>
      </w:r>
      <w:r w:rsidR="00DB1368">
        <w:rPr>
          <w:rFonts w:hAnsi="Times New Roman" w:ascii="Times New Roman"/>
          <w:b w:val="false"/>
          <w:noProof/>
          <w:lang w:eastAsia="hr-HR"/>
        </w:rPr>
        <w:pict>
          <v:rect fillcolor="#c0504d" filled="f" strokeweight="2.25pt" strokecolor="#5c83b4" stroked="f" id="_x0000_s1027"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2B474A" w:rsidP="00562A5A" w:rsidR="002B474A" w:rsidRPr="00492587">
                  <w:pPr>
                    <w:pBdr>
                      <w:top w:space="1" w:sz="4" w:color="7F7F7F" w:val="single"/>
                    </w:pBdr>
                    <w:jc w:val="center"/>
                    <w:rPr>
                      <w:color w:val="C0504D"/>
                    </w:rPr>
                  </w:pPr>
                </w:p>
              </w:txbxContent>
            </v:textbox>
            <w10:wrap anchory="margin" anchorx="margin"/>
          </v:rect>
        </w:pict>
      </w:r>
      <w:r w:rsidR="002B474A" w:rsidRPr="002B474A">
        <w:rPr>
          <w:rFonts w:hAnsi="Times New Roman" w:ascii="Times New Roman"/>
          <w:b w:val="false"/>
        </w:rPr>
        <w:t>Kristijan Mijandrušić, Pula, Kaštanjer 23, OIB 96007816779</w:t>
      </w:r>
      <w:r w:rsidR="002B474A">
        <w:rPr>
          <w:rFonts w:hAnsi="Times New Roman" w:ascii="Times New Roman"/>
          <w:b w:val="false"/>
        </w:rPr>
        <w:t>.</w:t>
      </w:r>
      <w:r w:rsidR="003B6E73" w:rsidRPr="003721B6">
        <w:rPr>
          <w:rFonts w:hAnsi="Times New Roman" w:ascii="Times New Roman"/>
          <w:b w:val="false"/>
        </w:rPr>
        <w:t xml:space="preserve"> </w:t>
      </w:r>
    </w:p>
    <w:p w:rsidRDefault="003A1BBC" w:rsidP="003A1BBC" w:rsidR="003A1BBC"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w:t>
      </w:r>
      <w:r w:rsidR="00E3789D" w:rsidRPr="00A66A0B">
        <w:rPr>
          <w:rFonts w:hAnsi="Times New Roman" w:ascii="Times New Roman"/>
          <w:b w:val="false"/>
        </w:rPr>
        <w:t xml:space="preserve"> </w:t>
      </w:r>
      <w:r w:rsidRPr="00A66A0B">
        <w:rPr>
          <w:rFonts w:hAnsi="Times New Roman" w:ascii="Times New Roman"/>
          <w:b w:val="false"/>
        </w:rPr>
        <w:t>119. st.</w:t>
      </w:r>
      <w:r w:rsidR="00E3789D" w:rsidRPr="00A66A0B">
        <w:rPr>
          <w:rFonts w:hAnsi="Times New Roman" w:ascii="Times New Roman"/>
          <w:b w:val="false"/>
        </w:rPr>
        <w:t xml:space="preserve"> </w:t>
      </w:r>
      <w:r w:rsidRPr="00A66A0B">
        <w:rPr>
          <w:rFonts w:hAnsi="Times New Roman" w:ascii="Times New Roman"/>
          <w:b w:val="false"/>
        </w:rPr>
        <w:t xml:space="preserve">2. Stečajnog zakona).  </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Pozivaju se dužnikovi dužnici da svoje obveze ispunjavaju vodeći računa o ovom objavljenom rješenju.</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A66A0B">
      <w:pPr>
        <w:pStyle w:val="Odlomakpopisa"/>
        <w:rPr>
          <w:rFonts w:hAnsi="Times New Roman" w:ascii="Times New Roman"/>
          <w:b w:val="false"/>
        </w:rPr>
      </w:pPr>
    </w:p>
    <w:p w:rsidRDefault="000E7287" w:rsidP="008D1A82" w:rsidR="00527B85" w:rsidRPr="008D1A82">
      <w:pPr>
        <w:pStyle w:val="Odlomakpopisa"/>
        <w:numPr>
          <w:ilvl w:val="0"/>
          <w:numId w:val="3"/>
        </w:numPr>
        <w:jc w:val="both"/>
        <w:rPr>
          <w:rFonts w:hAnsi="Times New Roman" w:ascii="Times New Roman"/>
          <w:b w:val="false"/>
        </w:rPr>
      </w:pPr>
      <w:r w:rsidRPr="00A66A0B">
        <w:rPr>
          <w:rFonts w:hAnsi="Times New Roman" w:ascii="Times New Roman"/>
          <w:b w:val="false"/>
        </w:rPr>
        <w:t>Ročište radi rasprave o pretpostavkama za otvaranje stečajnog postupka nad dužnikom određuje se za dan</w:t>
      </w:r>
    </w:p>
    <w:p w:rsidRDefault="00243313" w:rsidP="000E7287" w:rsidR="00243313">
      <w:pPr>
        <w:pStyle w:val="Odlomakpopisa"/>
        <w:ind w:left="1080"/>
        <w:jc w:val="center"/>
        <w:rPr>
          <w:rFonts w:hAnsi="Times New Roman" w:ascii="Times New Roman"/>
          <w:b w:val="false"/>
          <w:bCs/>
        </w:rPr>
      </w:pPr>
    </w:p>
    <w:p w:rsidRDefault="002B474A" w:rsidP="000E7287" w:rsidR="000E7287" w:rsidRPr="00172BAB">
      <w:pPr>
        <w:pStyle w:val="Odlomakpopisa"/>
        <w:ind w:left="1080"/>
        <w:jc w:val="center"/>
        <w:rPr>
          <w:rFonts w:hAnsi="Times New Roman" w:ascii="Times New Roman"/>
          <w:bCs/>
        </w:rPr>
      </w:pPr>
      <w:r>
        <w:rPr>
          <w:rFonts w:hAnsi="Times New Roman" w:ascii="Times New Roman"/>
          <w:bCs/>
        </w:rPr>
        <w:t>30</w:t>
      </w:r>
      <w:r w:rsidR="003B6E73">
        <w:rPr>
          <w:rFonts w:hAnsi="Times New Roman" w:ascii="Times New Roman"/>
          <w:bCs/>
        </w:rPr>
        <w:t>. kolovoza</w:t>
      </w:r>
      <w:r w:rsidR="00E17E50" w:rsidRPr="00172BAB">
        <w:rPr>
          <w:rFonts w:hAnsi="Times New Roman" w:ascii="Times New Roman"/>
          <w:bCs/>
        </w:rPr>
        <w:t xml:space="preserve"> </w:t>
      </w:r>
      <w:r w:rsidR="002A0207" w:rsidRPr="00172BAB">
        <w:rPr>
          <w:rFonts w:hAnsi="Times New Roman" w:ascii="Times New Roman"/>
          <w:bCs/>
        </w:rPr>
        <w:t>2018</w:t>
      </w:r>
      <w:r w:rsidR="000E7287" w:rsidRPr="00172BAB">
        <w:rPr>
          <w:rFonts w:hAnsi="Times New Roman" w:ascii="Times New Roman"/>
          <w:bCs/>
        </w:rPr>
        <w:t xml:space="preserve">. </w:t>
      </w:r>
      <w:r w:rsidR="00541717" w:rsidRPr="00172BAB">
        <w:rPr>
          <w:rFonts w:hAnsi="Times New Roman" w:ascii="Times New Roman"/>
          <w:bCs/>
        </w:rPr>
        <w:t xml:space="preserve">godine </w:t>
      </w:r>
      <w:r w:rsidR="008D7824" w:rsidRPr="00172BAB">
        <w:rPr>
          <w:rFonts w:hAnsi="Times New Roman" w:ascii="Times New Roman"/>
          <w:bCs/>
        </w:rPr>
        <w:t xml:space="preserve">u </w:t>
      </w:r>
      <w:r>
        <w:rPr>
          <w:rFonts w:hAnsi="Times New Roman" w:ascii="Times New Roman"/>
          <w:bCs/>
        </w:rPr>
        <w:t>10</w:t>
      </w:r>
      <w:r w:rsidR="00837C3C" w:rsidRPr="00172BAB">
        <w:rPr>
          <w:rFonts w:hAnsi="Times New Roman" w:ascii="Times New Roman"/>
          <w:bCs/>
        </w:rPr>
        <w:t>:</w:t>
      </w:r>
      <w:r w:rsidR="003721B6">
        <w:rPr>
          <w:rFonts w:hAnsi="Times New Roman" w:ascii="Times New Roman"/>
          <w:bCs/>
        </w:rPr>
        <w:t>00</w:t>
      </w:r>
      <w:r w:rsidR="000E7287" w:rsidRPr="00172BAB">
        <w:rPr>
          <w:rFonts w:hAnsi="Times New Roman" w:ascii="Times New Roman"/>
          <w:bCs/>
        </w:rPr>
        <w:t xml:space="preserve"> sati</w:t>
      </w:r>
    </w:p>
    <w:p w:rsidRDefault="000E7287" w:rsidP="000E7287" w:rsidR="00916A76" w:rsidRPr="00172BAB">
      <w:pPr>
        <w:pStyle w:val="Odlomakpopisa"/>
        <w:ind w:left="1080"/>
        <w:jc w:val="center"/>
        <w:rPr>
          <w:rFonts w:hAnsi="Times New Roman" w:ascii="Times New Roman"/>
        </w:rPr>
      </w:pPr>
      <w:r w:rsidRPr="00172BAB">
        <w:rPr>
          <w:rFonts w:hAnsi="Times New Roman" w:ascii="Times New Roman"/>
        </w:rPr>
        <w:t xml:space="preserve">kod </w:t>
      </w:r>
      <w:r w:rsidR="00916A76" w:rsidRPr="00172BAB">
        <w:rPr>
          <w:rFonts w:hAnsi="Times New Roman" w:ascii="Times New Roman"/>
        </w:rPr>
        <w:t>Trgovačkog</w:t>
      </w:r>
      <w:r w:rsidRPr="00172BAB">
        <w:rPr>
          <w:rFonts w:hAnsi="Times New Roman" w:ascii="Times New Roman"/>
        </w:rPr>
        <w:t xml:space="preserve"> suda</w:t>
      </w:r>
      <w:r w:rsidR="00916A76" w:rsidRPr="00172BAB">
        <w:rPr>
          <w:rFonts w:hAnsi="Times New Roman" w:ascii="Times New Roman"/>
        </w:rPr>
        <w:t xml:space="preserve"> u Rijeci</w:t>
      </w:r>
      <w:r w:rsidRPr="00172BAB">
        <w:rPr>
          <w:rFonts w:hAnsi="Times New Roman" w:ascii="Times New Roman"/>
        </w:rPr>
        <w:t xml:space="preserve">, </w:t>
      </w:r>
    </w:p>
    <w:p w:rsidRDefault="000E7287" w:rsidP="000E7287" w:rsidR="000E7287" w:rsidRPr="00172BAB">
      <w:pPr>
        <w:pStyle w:val="Odlomakpopisa"/>
        <w:ind w:left="1080"/>
        <w:jc w:val="center"/>
        <w:rPr>
          <w:rFonts w:hAnsi="Times New Roman" w:ascii="Times New Roman"/>
        </w:rPr>
      </w:pPr>
      <w:r w:rsidRPr="00172BAB">
        <w:rPr>
          <w:rFonts w:hAnsi="Times New Roman" w:ascii="Times New Roman"/>
        </w:rPr>
        <w:lastRenderedPageBreak/>
        <w:t>Zadarska ulica 1 i 3,</w:t>
      </w:r>
    </w:p>
    <w:p w:rsidRDefault="00FF44B3" w:rsidP="00FF44B3" w:rsidR="00B9105D" w:rsidRPr="00A66A0B">
      <w:pPr>
        <w:pStyle w:val="Odlomakpopisa"/>
        <w:tabs>
          <w:tab w:pos="4860" w:val="center"/>
          <w:tab w:pos="7469" w:val="left"/>
        </w:tabs>
        <w:ind w:left="1080"/>
        <w:rPr>
          <w:rFonts w:hAnsi="Times New Roman" w:ascii="Times New Roman"/>
          <w:b w:val="false"/>
        </w:rPr>
      </w:pPr>
      <w:r w:rsidRPr="00172BAB">
        <w:rPr>
          <w:rFonts w:hAnsi="Times New Roman" w:ascii="Times New Roman"/>
        </w:rPr>
        <w:tab/>
      </w:r>
      <w:r w:rsidR="000E7287" w:rsidRPr="00172BAB">
        <w:rPr>
          <w:rFonts w:hAnsi="Times New Roman" w:ascii="Times New Roman"/>
        </w:rPr>
        <w:t>I. kat, sudnica broj 2</w:t>
      </w:r>
      <w:r>
        <w:rPr>
          <w:rFonts w:hAnsi="Times New Roman" w:ascii="Times New Roman"/>
          <w:b w:val="false"/>
        </w:rPr>
        <w:tab/>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na koje se pozivaju:</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predlagatelj,</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xml:space="preserve">- zastupnik dužnika po zakonu </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pravne osobe koje za dužnika obavljaju poslove platnog prometa i</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privremeni stečajni upravitelj.</w:t>
      </w:r>
    </w:p>
    <w:p w:rsidRDefault="00342217" w:rsidP="000E7287" w:rsidR="00342217" w:rsidRPr="00A66A0B">
      <w:pPr>
        <w:pStyle w:val="Odlomakpopisa"/>
        <w:ind w:left="1080"/>
        <w:jc w:val="both"/>
        <w:rPr>
          <w:rFonts w:hAnsi="Times New Roman" w:ascii="Times New Roman"/>
          <w:b w:val="false"/>
        </w:rPr>
      </w:pPr>
    </w:p>
    <w:p w:rsidRDefault="00E854D2" w:rsidP="00E854D2" w:rsidR="00E854D2" w:rsidRPr="00A66A0B">
      <w:pPr>
        <w:pStyle w:val="Naslov2"/>
        <w:rPr>
          <w:bCs/>
          <w:sz w:val="24"/>
        </w:rPr>
      </w:pPr>
      <w:r w:rsidRPr="00A66A0B">
        <w:rPr>
          <w:bCs/>
          <w:sz w:val="24"/>
        </w:rPr>
        <w:t>Obrazloženje</w:t>
      </w:r>
    </w:p>
    <w:p w:rsidRDefault="000E2B1B" w:rsidP="00E854D2" w:rsidR="000E2B1B" w:rsidRPr="00A66A0B">
      <w:pPr>
        <w:rPr>
          <w:rFonts w:hAnsi="Times New Roman" w:ascii="Times New Roman"/>
          <w:b w:val="false"/>
          <w:lang w:eastAsia="hr-HR"/>
        </w:rPr>
      </w:pPr>
    </w:p>
    <w:p w:rsidRDefault="000E2B1B" w:rsidP="006D153B" w:rsidR="00B44967" w:rsidRPr="00A66A0B">
      <w:pPr>
        <w:jc w:val="both"/>
        <w:rPr>
          <w:rFonts w:hAnsi="Times New Roman" w:ascii="Times New Roman"/>
          <w:b w:val="false"/>
          <w:lang w:eastAsia="hr-HR"/>
        </w:rPr>
      </w:pPr>
      <w:r w:rsidRPr="00A66A0B">
        <w:rPr>
          <w:rFonts w:hAnsi="Times New Roman" w:ascii="Times New Roman"/>
          <w:b w:val="false"/>
          <w:lang w:eastAsia="hr-HR"/>
        </w:rPr>
        <w:tab/>
      </w:r>
      <w:r w:rsidR="00CC37CC" w:rsidRPr="00A66A0B">
        <w:rPr>
          <w:rFonts w:hAnsi="Times New Roman" w:ascii="Times New Roman"/>
          <w:b w:val="false"/>
          <w:lang w:eastAsia="hr-HR"/>
        </w:rPr>
        <w:t>Rješenjem poslovni broj</w:t>
      </w:r>
      <w:r w:rsidR="00FA14A2" w:rsidRPr="00A66A0B">
        <w:rPr>
          <w:rFonts w:hAnsi="Times New Roman" w:ascii="Times New Roman"/>
          <w:b w:val="false"/>
          <w:lang w:eastAsia="hr-HR"/>
        </w:rPr>
        <w:t xml:space="preserve"> 15 St-</w:t>
      </w:r>
      <w:r w:rsidR="002B474A">
        <w:rPr>
          <w:rFonts w:hAnsi="Times New Roman" w:ascii="Times New Roman"/>
          <w:b w:val="false"/>
          <w:lang w:eastAsia="hr-HR"/>
        </w:rPr>
        <w:t>258</w:t>
      </w:r>
      <w:r w:rsidR="003721B6">
        <w:rPr>
          <w:rFonts w:hAnsi="Times New Roman" w:ascii="Times New Roman"/>
          <w:b w:val="false"/>
          <w:lang w:eastAsia="hr-HR"/>
        </w:rPr>
        <w:t>/18-4</w:t>
      </w:r>
      <w:r w:rsidR="000E7287" w:rsidRPr="00A66A0B">
        <w:rPr>
          <w:rFonts w:hAnsi="Times New Roman" w:ascii="Times New Roman"/>
          <w:b w:val="false"/>
          <w:lang w:eastAsia="hr-HR"/>
        </w:rPr>
        <w:t xml:space="preserve"> od </w:t>
      </w:r>
      <w:r w:rsidR="003721B6">
        <w:rPr>
          <w:rFonts w:hAnsi="Times New Roman" w:ascii="Times New Roman"/>
          <w:b w:val="false"/>
          <w:lang w:eastAsia="hr-HR"/>
        </w:rPr>
        <w:t>1</w:t>
      </w:r>
      <w:r w:rsidR="002B474A">
        <w:rPr>
          <w:rFonts w:hAnsi="Times New Roman" w:ascii="Times New Roman"/>
          <w:b w:val="false"/>
          <w:lang w:eastAsia="hr-HR"/>
        </w:rPr>
        <w:t xml:space="preserve">1. travnja </w:t>
      </w:r>
      <w:r w:rsidR="00230F3E">
        <w:rPr>
          <w:rFonts w:hAnsi="Times New Roman" w:ascii="Times New Roman"/>
          <w:b w:val="false"/>
          <w:lang w:eastAsia="hr-HR"/>
        </w:rPr>
        <w:t>2018</w:t>
      </w:r>
      <w:r w:rsidR="000E7287" w:rsidRPr="00A66A0B">
        <w:rPr>
          <w:rFonts w:hAnsi="Times New Roman" w:ascii="Times New Roman"/>
          <w:b w:val="false"/>
          <w:lang w:eastAsia="hr-HR"/>
        </w:rPr>
        <w:t xml:space="preserve">. </w:t>
      </w:r>
      <w:r w:rsidR="00172BAB">
        <w:rPr>
          <w:rFonts w:hAnsi="Times New Roman" w:ascii="Times New Roman"/>
          <w:b w:val="false"/>
          <w:lang w:eastAsia="hr-HR"/>
        </w:rPr>
        <w:t xml:space="preserve">godine </w:t>
      </w:r>
      <w:r w:rsidR="00FA14A2" w:rsidRPr="00A66A0B">
        <w:rPr>
          <w:rFonts w:hAnsi="Times New Roman" w:ascii="Times New Roman"/>
          <w:b w:val="false"/>
          <w:lang w:eastAsia="hr-HR"/>
        </w:rPr>
        <w:t xml:space="preserve">pokrenut je prethodni postupak radi utvrđivanja </w:t>
      </w:r>
      <w:r w:rsidR="000E7287" w:rsidRPr="00A66A0B">
        <w:rPr>
          <w:rFonts w:hAnsi="Times New Roman" w:ascii="Times New Roman"/>
          <w:b w:val="false"/>
          <w:lang w:eastAsia="hr-HR"/>
        </w:rPr>
        <w:t xml:space="preserve">pretpostavki </w:t>
      </w:r>
      <w:r w:rsidR="00FA14A2" w:rsidRPr="00A66A0B">
        <w:rPr>
          <w:rFonts w:hAnsi="Times New Roman" w:ascii="Times New Roman"/>
          <w:b w:val="false"/>
          <w:lang w:eastAsia="hr-HR"/>
        </w:rPr>
        <w:t xml:space="preserve">za otvaranje stečajnog postupka nad dužnikom </w:t>
      </w:r>
      <w:r w:rsidR="00565D1B" w:rsidRPr="00A66A0B">
        <w:rPr>
          <w:rFonts w:hAnsi="Times New Roman" w:ascii="Times New Roman"/>
          <w:b w:val="false"/>
        </w:rPr>
        <w:t xml:space="preserve">društvom </w:t>
      </w:r>
      <w:r w:rsidR="002B474A" w:rsidRPr="002B474A">
        <w:rPr>
          <w:rFonts w:hAnsi="Times New Roman" w:ascii="Times New Roman"/>
          <w:b w:val="false"/>
        </w:rPr>
        <w:t xml:space="preserve">ERFOLG jednostavno društvo s ograničenom odgovornošću za usluge, Rijeka, Strmica 16/a, OIB 63547718968 </w:t>
      </w:r>
      <w:r w:rsidR="000E7287" w:rsidRPr="00A66A0B">
        <w:rPr>
          <w:rFonts w:hAnsi="Times New Roman" w:ascii="Times New Roman"/>
          <w:b w:val="false"/>
        </w:rPr>
        <w:t>(dalje: dužnik)</w:t>
      </w:r>
      <w:r w:rsidR="000E7287" w:rsidRPr="00A66A0B">
        <w:rPr>
          <w:rFonts w:hAnsi="Times New Roman" w:ascii="Times New Roman"/>
          <w:b w:val="false"/>
          <w:lang w:eastAsia="hr-HR"/>
        </w:rPr>
        <w:t>, naloženo osobi ovlaštenoj za zastupanje</w:t>
      </w:r>
      <w:r w:rsidR="00541717">
        <w:rPr>
          <w:rFonts w:hAnsi="Times New Roman" w:ascii="Times New Roman"/>
          <w:b w:val="false"/>
          <w:lang w:eastAsia="hr-HR"/>
        </w:rPr>
        <w:t xml:space="preserve"> dužnika</w:t>
      </w:r>
      <w:r w:rsidR="006646AC">
        <w:rPr>
          <w:rFonts w:hAnsi="Times New Roman" w:ascii="Times New Roman"/>
          <w:b w:val="false"/>
        </w:rPr>
        <w:t xml:space="preserve"> </w:t>
      </w:r>
      <w:r w:rsidR="002B474A">
        <w:rPr>
          <w:rFonts w:hAnsi="Times New Roman" w:ascii="Times New Roman"/>
          <w:b w:val="false"/>
        </w:rPr>
        <w:t>Saši Brkić, Švicarska, Gabenstorf Sandstrass 14</w:t>
      </w:r>
      <w:r w:rsidR="00A775F3" w:rsidRPr="008120D4">
        <w:rPr>
          <w:rFonts w:hAnsi="Times New Roman" w:ascii="Times New Roman"/>
          <w:b w:val="false"/>
          <w:lang w:eastAsia="hr-HR"/>
        </w:rPr>
        <w:t>,</w:t>
      </w:r>
      <w:r w:rsidR="00A775F3" w:rsidRPr="00A66A0B">
        <w:rPr>
          <w:rFonts w:hAnsi="Times New Roman" w:ascii="Times New Roman"/>
          <w:b w:val="false"/>
          <w:lang w:eastAsia="hr-HR"/>
        </w:rPr>
        <w:t xml:space="preserve"> </w:t>
      </w:r>
      <w:r w:rsidR="000E7287" w:rsidRPr="00A66A0B">
        <w:rPr>
          <w:rFonts w:hAnsi="Times New Roman" w:ascii="Times New Roman"/>
          <w:b w:val="false"/>
          <w:lang w:eastAsia="hr-HR"/>
        </w:rPr>
        <w:t>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sidRPr="00A66A0B">
        <w:rPr>
          <w:rFonts w:hAnsi="Times New Roman" w:ascii="Times New Roman"/>
          <w:b w:val="false"/>
          <w:lang w:eastAsia="hr-HR"/>
        </w:rPr>
        <w:t xml:space="preserve"> </w:t>
      </w:r>
    </w:p>
    <w:p w:rsidRDefault="00916A76" w:rsidP="00B975D1" w:rsidR="000129CA" w:rsidRPr="00A66A0B">
      <w:pPr>
        <w:jc w:val="both"/>
        <w:rPr>
          <w:rFonts w:hAnsi="Times New Roman" w:ascii="Times New Roman"/>
          <w:b w:val="false"/>
        </w:rPr>
      </w:pPr>
      <w:r w:rsidRPr="00A66A0B">
        <w:rPr>
          <w:rFonts w:hAnsi="Times New Roman" w:ascii="Times New Roman"/>
          <w:b w:val="false"/>
          <w:lang w:eastAsia="hr-HR"/>
        </w:rPr>
        <w:tab/>
      </w:r>
      <w:r w:rsidR="00D55C8E" w:rsidRPr="00A66A0B">
        <w:rPr>
          <w:rFonts w:hAnsi="Times New Roman" w:ascii="Times New Roman"/>
          <w:b w:val="false"/>
          <w:lang w:eastAsia="hr-HR"/>
        </w:rPr>
        <w:t xml:space="preserve">Zastupnik dužnika po zakonu </w:t>
      </w:r>
      <w:r w:rsidR="003044F6">
        <w:rPr>
          <w:rFonts w:hAnsi="Times New Roman" w:ascii="Times New Roman"/>
          <w:b w:val="false"/>
          <w:lang w:eastAsia="hr-HR"/>
        </w:rPr>
        <w:t>nije</w:t>
      </w:r>
      <w:r w:rsidR="00230F3E">
        <w:rPr>
          <w:rFonts w:hAnsi="Times New Roman" w:ascii="Times New Roman"/>
          <w:b w:val="false"/>
          <w:lang w:eastAsia="hr-HR"/>
        </w:rPr>
        <w:t xml:space="preserve"> </w:t>
      </w:r>
      <w:r w:rsidR="00036D1E">
        <w:rPr>
          <w:rFonts w:hAnsi="Times New Roman" w:ascii="Times New Roman"/>
          <w:b w:val="false"/>
          <w:lang w:eastAsia="hr-HR"/>
        </w:rPr>
        <w:t xml:space="preserve">postupio po nalogu suda od </w:t>
      </w:r>
      <w:r w:rsidR="002B474A">
        <w:rPr>
          <w:rFonts w:hAnsi="Times New Roman" w:ascii="Times New Roman"/>
          <w:b w:val="false"/>
          <w:lang w:eastAsia="hr-HR"/>
        </w:rPr>
        <w:t>11. travnja</w:t>
      </w:r>
      <w:r w:rsidR="003044F6">
        <w:rPr>
          <w:rFonts w:hAnsi="Times New Roman" w:ascii="Times New Roman"/>
          <w:b w:val="false"/>
          <w:lang w:eastAsia="hr-HR"/>
        </w:rPr>
        <w:t xml:space="preserve"> 2018.</w:t>
      </w:r>
      <w:r w:rsidR="00541717">
        <w:rPr>
          <w:rFonts w:hAnsi="Times New Roman" w:ascii="Times New Roman"/>
          <w:b w:val="false"/>
          <w:lang w:eastAsia="hr-HR"/>
        </w:rPr>
        <w:t xml:space="preserve"> godine</w:t>
      </w:r>
      <w:r w:rsidR="003044F6">
        <w:rPr>
          <w:rFonts w:hAnsi="Times New Roman" w:ascii="Times New Roman"/>
          <w:b w:val="false"/>
          <w:lang w:eastAsia="hr-HR"/>
        </w:rPr>
        <w:t>, nije</w:t>
      </w:r>
      <w:r w:rsidR="003044F6" w:rsidRPr="00A66A0B">
        <w:rPr>
          <w:rFonts w:hAnsi="Times New Roman" w:ascii="Times New Roman"/>
          <w:b w:val="false"/>
          <w:lang w:eastAsia="hr-HR"/>
        </w:rPr>
        <w:t xml:space="preserve"> </w:t>
      </w:r>
      <w:r w:rsidR="006646AC">
        <w:rPr>
          <w:rFonts w:hAnsi="Times New Roman" w:ascii="Times New Roman"/>
          <w:b w:val="false"/>
          <w:lang w:eastAsia="hr-HR"/>
        </w:rPr>
        <w:t xml:space="preserve">pristupio na ročište </w:t>
      </w:r>
      <w:r w:rsidR="003B6E73">
        <w:rPr>
          <w:rFonts w:hAnsi="Times New Roman" w:ascii="Times New Roman"/>
          <w:b w:val="false"/>
          <w:lang w:eastAsia="hr-HR"/>
        </w:rPr>
        <w:t>0</w:t>
      </w:r>
      <w:r w:rsidR="002B474A">
        <w:rPr>
          <w:rFonts w:hAnsi="Times New Roman" w:ascii="Times New Roman"/>
          <w:b w:val="false"/>
          <w:lang w:eastAsia="hr-HR"/>
        </w:rPr>
        <w:t>6</w:t>
      </w:r>
      <w:r w:rsidR="003B6E73">
        <w:rPr>
          <w:rFonts w:hAnsi="Times New Roman" w:ascii="Times New Roman"/>
          <w:b w:val="false"/>
          <w:lang w:eastAsia="hr-HR"/>
        </w:rPr>
        <w:t>. lipnja</w:t>
      </w:r>
      <w:r w:rsidR="003044F6">
        <w:rPr>
          <w:rFonts w:hAnsi="Times New Roman" w:ascii="Times New Roman"/>
          <w:b w:val="false"/>
          <w:lang w:eastAsia="hr-HR"/>
        </w:rPr>
        <w:t xml:space="preserve"> 2018.</w:t>
      </w:r>
      <w:r w:rsidR="00541717">
        <w:rPr>
          <w:rFonts w:hAnsi="Times New Roman" w:ascii="Times New Roman"/>
          <w:b w:val="false"/>
          <w:lang w:eastAsia="hr-HR"/>
        </w:rPr>
        <w:t xml:space="preserve"> godine</w:t>
      </w:r>
      <w:r w:rsidR="003044F6">
        <w:rPr>
          <w:rFonts w:hAnsi="Times New Roman" w:ascii="Times New Roman"/>
          <w:b w:val="false"/>
          <w:lang w:eastAsia="hr-HR"/>
        </w:rPr>
        <w:t>,</w:t>
      </w:r>
      <w:r w:rsidR="00D55C8E" w:rsidRPr="00A66A0B">
        <w:rPr>
          <w:rFonts w:hAnsi="Times New Roman" w:ascii="Times New Roman"/>
          <w:b w:val="false"/>
          <w:lang w:eastAsia="hr-HR"/>
        </w:rPr>
        <w:t xml:space="preserve"> </w:t>
      </w:r>
      <w:r w:rsidR="00C949D7">
        <w:rPr>
          <w:rFonts w:hAnsi="Times New Roman" w:ascii="Times New Roman"/>
          <w:b w:val="false"/>
          <w:lang w:eastAsia="hr-HR"/>
        </w:rPr>
        <w:t>a s</w:t>
      </w:r>
      <w:r w:rsidR="00D55C8E" w:rsidRPr="00A66A0B">
        <w:rPr>
          <w:rFonts w:hAnsi="Times New Roman" w:ascii="Times New Roman"/>
          <w:b w:val="false"/>
          <w:lang w:eastAsia="hr-HR"/>
        </w:rPr>
        <w:t>voj izostanak nije opravdao.</w:t>
      </w:r>
      <w:r w:rsidR="00AC02F6" w:rsidRPr="00A66A0B">
        <w:rPr>
          <w:rFonts w:hAnsi="Times New Roman" w:ascii="Times New Roman"/>
          <w:b w:val="false"/>
          <w:lang w:eastAsia="hr-HR"/>
        </w:rPr>
        <w:t xml:space="preserve"> </w:t>
      </w:r>
    </w:p>
    <w:p w:rsidRDefault="007C2AEB" w:rsidP="00272AD6" w:rsidR="00272AD6" w:rsidRPr="00A66A0B">
      <w:pPr>
        <w:jc w:val="both"/>
        <w:rPr>
          <w:rFonts w:hAnsi="Times New Roman" w:ascii="Times New Roman"/>
          <w:b w:val="false"/>
          <w:lang w:eastAsia="hr-HR"/>
        </w:rPr>
      </w:pPr>
      <w:r w:rsidRPr="00A66A0B">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sidRPr="00A66A0B">
        <w:rPr>
          <w:rFonts w:hAnsi="Times New Roman" w:ascii="Times New Roman"/>
          <w:b w:val="false"/>
          <w:lang w:eastAsia="hr-HR"/>
        </w:rPr>
        <w:t xml:space="preserve">temeljem financijskih izviješća </w:t>
      </w:r>
      <w:r w:rsidRPr="00A66A0B">
        <w:rPr>
          <w:rFonts w:hAnsi="Times New Roman" w:ascii="Times New Roman"/>
          <w:b w:val="false"/>
          <w:lang w:eastAsia="hr-HR"/>
        </w:rPr>
        <w:t xml:space="preserve">ima li dužnik imovinu iz koje se mogu namiriti troškovi stečajnog postupka. </w:t>
      </w:r>
      <w:r w:rsidR="000B572E">
        <w:rPr>
          <w:rFonts w:hAnsi="Times New Roman" w:ascii="Times New Roman"/>
          <w:b w:val="false"/>
          <w:lang w:eastAsia="hr-HR"/>
        </w:rPr>
        <w:t xml:space="preserve"> </w:t>
      </w:r>
    </w:p>
    <w:p w:rsidRDefault="00B72502" w:rsidP="00272AD6" w:rsidR="00AF2544" w:rsidRPr="00A66A0B">
      <w:pPr>
        <w:jc w:val="both"/>
        <w:rPr>
          <w:rFonts w:hAnsi="Times New Roman" w:ascii="Times New Roman"/>
          <w:b w:val="false"/>
        </w:rPr>
      </w:pPr>
      <w:r w:rsidRPr="00A66A0B">
        <w:rPr>
          <w:rFonts w:hAnsi="Times New Roman" w:ascii="Times New Roman"/>
          <w:b w:val="false"/>
        </w:rPr>
        <w:tab/>
        <w:t>Privremeni stečajni upravitelj imenovan je temeljem odredbe čl.</w:t>
      </w:r>
      <w:r w:rsidR="00E3789D" w:rsidRPr="00A66A0B">
        <w:rPr>
          <w:rFonts w:hAnsi="Times New Roman" w:ascii="Times New Roman"/>
          <w:b w:val="false"/>
        </w:rPr>
        <w:t xml:space="preserve"> </w:t>
      </w:r>
      <w:r w:rsidRPr="00A66A0B">
        <w:rPr>
          <w:rFonts w:hAnsi="Times New Roman" w:ascii="Times New Roman"/>
          <w:b w:val="false"/>
        </w:rPr>
        <w:t>8</w:t>
      </w:r>
      <w:r w:rsidR="00085D9F" w:rsidRPr="00A66A0B">
        <w:rPr>
          <w:rFonts w:hAnsi="Times New Roman" w:ascii="Times New Roman"/>
          <w:b w:val="false"/>
        </w:rPr>
        <w:t>5</w:t>
      </w:r>
      <w:r w:rsidRPr="00A66A0B">
        <w:rPr>
          <w:rFonts w:hAnsi="Times New Roman" w:ascii="Times New Roman"/>
          <w:b w:val="false"/>
        </w:rPr>
        <w:t>. st.</w:t>
      </w:r>
      <w:r w:rsidR="00E3789D" w:rsidRPr="00A66A0B">
        <w:rPr>
          <w:rFonts w:hAnsi="Times New Roman" w:ascii="Times New Roman"/>
          <w:b w:val="false"/>
        </w:rPr>
        <w:t xml:space="preserve"> </w:t>
      </w:r>
      <w:r w:rsidRPr="00A66A0B">
        <w:rPr>
          <w:rFonts w:hAnsi="Times New Roman" w:ascii="Times New Roman"/>
          <w:b w:val="false"/>
        </w:rPr>
        <w:t>1. SZ-a.</w:t>
      </w:r>
    </w:p>
    <w:p w:rsidRDefault="00B72502" w:rsidP="00272AD6" w:rsidR="00B72502" w:rsidRPr="00A66A0B">
      <w:pPr>
        <w:jc w:val="both"/>
        <w:rPr>
          <w:rFonts w:hAnsi="Times New Roman" w:ascii="Times New Roman"/>
          <w:b w:val="false"/>
        </w:rPr>
      </w:pPr>
    </w:p>
    <w:p w:rsidRDefault="00073027" w:rsidP="00D95E7D" w:rsidR="00D95E7D">
      <w:pPr>
        <w:tabs>
          <w:tab w:pos="448" w:val="left"/>
        </w:tabs>
        <w:jc w:val="center"/>
        <w:rPr>
          <w:rFonts w:hAnsi="Times New Roman" w:ascii="Times New Roman"/>
          <w:b w:val="false"/>
        </w:rPr>
      </w:pPr>
      <w:r w:rsidRPr="00A66A0B">
        <w:rPr>
          <w:rFonts w:hAnsi="Times New Roman" w:ascii="Times New Roman"/>
          <w:b w:val="false"/>
        </w:rPr>
        <w:t xml:space="preserve">U Rijeci, </w:t>
      </w:r>
      <w:r w:rsidR="003B6E73">
        <w:rPr>
          <w:rFonts w:hAnsi="Times New Roman" w:ascii="Times New Roman"/>
          <w:b w:val="false"/>
        </w:rPr>
        <w:t>0</w:t>
      </w:r>
      <w:r w:rsidR="002B474A">
        <w:rPr>
          <w:rFonts w:hAnsi="Times New Roman" w:ascii="Times New Roman"/>
          <w:b w:val="false"/>
        </w:rPr>
        <w:t>6</w:t>
      </w:r>
      <w:r w:rsidR="003B6E73">
        <w:rPr>
          <w:rFonts w:hAnsi="Times New Roman" w:ascii="Times New Roman"/>
          <w:b w:val="false"/>
        </w:rPr>
        <w:t>. lipnja</w:t>
      </w:r>
      <w:r w:rsidR="00B9105D" w:rsidRPr="00A66A0B">
        <w:rPr>
          <w:rFonts w:hAnsi="Times New Roman" w:ascii="Times New Roman"/>
          <w:b w:val="false"/>
        </w:rPr>
        <w:t xml:space="preserve"> 2018</w:t>
      </w:r>
      <w:r w:rsidR="00FA14A2" w:rsidRPr="00A66A0B">
        <w:rPr>
          <w:rFonts w:hAnsi="Times New Roman" w:ascii="Times New Roman"/>
          <w:b w:val="false"/>
        </w:rPr>
        <w:t xml:space="preserve">. </w:t>
      </w:r>
      <w:r w:rsidR="00541717">
        <w:rPr>
          <w:rFonts w:hAnsi="Times New Roman" w:ascii="Times New Roman"/>
          <w:b w:val="false"/>
        </w:rPr>
        <w:t>godine</w:t>
      </w:r>
    </w:p>
    <w:p w:rsidRDefault="00541717" w:rsidP="00D95E7D" w:rsidR="00541717" w:rsidRPr="00A66A0B">
      <w:pPr>
        <w:tabs>
          <w:tab w:pos="448" w:val="left"/>
        </w:tabs>
        <w:jc w:val="center"/>
        <w:rPr>
          <w:rFonts w:hAnsi="Times New Roman" w:ascii="Times New Roman"/>
          <w:b w:val="false"/>
        </w:rPr>
      </w:pPr>
    </w:p>
    <w:p w:rsidRDefault="003044F6" w:rsidP="00A60567" w:rsidR="00E854D2" w:rsidRPr="00A66A0B">
      <w:pPr>
        <w:tabs>
          <w:tab w:pos="448" w:val="left"/>
        </w:tabs>
        <w:jc w:val="right"/>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541717">
        <w:rPr>
          <w:rFonts w:hAnsi="Times New Roman" w:ascii="Times New Roman"/>
          <w:b w:val="false"/>
        </w:rPr>
        <w:t xml:space="preserve">            </w:t>
      </w:r>
      <w:r w:rsidR="00102B53">
        <w:rPr>
          <w:rFonts w:hAnsi="Times New Roman" w:ascii="Times New Roman"/>
          <w:b w:val="false"/>
        </w:rPr>
        <w:t xml:space="preserve">    </w:t>
      </w:r>
      <w:r w:rsidR="00541717">
        <w:rPr>
          <w:rFonts w:hAnsi="Times New Roman" w:ascii="Times New Roman"/>
          <w:b w:val="false"/>
        </w:rPr>
        <w:t xml:space="preserve">  </w:t>
      </w:r>
      <w:r w:rsidR="00EF48DE" w:rsidRPr="00A66A0B">
        <w:rPr>
          <w:rFonts w:hAnsi="Times New Roman" w:ascii="Times New Roman"/>
          <w:b w:val="false"/>
        </w:rPr>
        <w:t>S</w:t>
      </w:r>
      <w:r w:rsidR="00E854D2" w:rsidRPr="00A66A0B">
        <w:rPr>
          <w:rFonts w:hAnsi="Times New Roman" w:ascii="Times New Roman"/>
          <w:b w:val="false"/>
        </w:rPr>
        <w:t>udac</w:t>
      </w:r>
    </w:p>
    <w:p w:rsidRDefault="006D4435" w:rsidP="00B92547" w:rsidR="00555D76" w:rsidRPr="00A60567">
      <w:pPr>
        <w:ind w:firstLine="708" w:left="1416"/>
        <w:jc w:val="right"/>
        <w:rPr>
          <w:rFonts w:hAnsi="Times New Roman" w:ascii="Times New Roman"/>
          <w:b w:val="false"/>
          <w:sz w:val="32"/>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E854D2" w:rsidRPr="00A66A0B">
        <w:rPr>
          <w:rFonts w:hAnsi="Times New Roman" w:ascii="Times New Roman"/>
          <w:b w:val="false"/>
        </w:rPr>
        <w:t xml:space="preserve">Daniela </w:t>
      </w:r>
      <w:r w:rsidR="00E854D2" w:rsidRPr="001D4074">
        <w:rPr>
          <w:rFonts w:hAnsi="Times New Roman" w:ascii="Times New Roman"/>
          <w:b w:val="false"/>
        </w:rPr>
        <w:t>Korlević</w:t>
      </w:r>
      <w:r w:rsidR="00AA364A" w:rsidRPr="004D764C">
        <w:rPr>
          <w:rFonts w:hAnsi="Times New Roman" w:ascii="Times New Roman"/>
          <w:b w:val="false"/>
        </w:rPr>
        <w:t xml:space="preserve"> </w:t>
      </w:r>
    </w:p>
    <w:p w:rsidRDefault="002E4B8C" w:rsidP="00036D1E" w:rsidR="002E4B8C" w:rsidRPr="00D65170">
      <w:pPr>
        <w:ind w:firstLine="708" w:left="1416"/>
        <w:jc w:val="center"/>
        <w:rPr>
          <w:rFonts w:hAnsi="Times New Roman" w:ascii="Times New Roman"/>
          <w:b w:val="false"/>
        </w:rPr>
      </w:pPr>
    </w:p>
    <w:p w:rsidRDefault="00E854D2" w:rsidP="00E854D2" w:rsidR="00E854D2" w:rsidRPr="00A66A0B">
      <w:pPr>
        <w:rPr>
          <w:rFonts w:hAnsi="Times New Roman" w:ascii="Times New Roman"/>
          <w:b w:val="false"/>
        </w:rPr>
      </w:pPr>
      <w:r w:rsidRPr="00A66A0B">
        <w:rPr>
          <w:rFonts w:hAnsi="Times New Roman" w:ascii="Times New Roman"/>
          <w:b w:val="false"/>
        </w:rPr>
        <w:t>UPUTA O PRAVNOM LIJEKU:</w:t>
      </w:r>
    </w:p>
    <w:p w:rsidRDefault="001C386D" w:rsidP="00AC58F2" w:rsidR="00EF48DE" w:rsidRPr="00A66A0B">
      <w:pPr>
        <w:jc w:val="both"/>
        <w:rPr>
          <w:rFonts w:hAnsi="Times New Roman" w:ascii="Times New Roman"/>
          <w:b w:val="false"/>
        </w:rPr>
      </w:pPr>
      <w:r>
        <w:rPr>
          <w:rFonts w:hAnsi="Times New Roman" w:ascii="Times New Roman"/>
          <w:b w:val="false"/>
        </w:rPr>
        <w:tab/>
      </w:r>
      <w:r w:rsidR="00E854D2" w:rsidRPr="00A66A0B">
        <w:rPr>
          <w:rFonts w:hAnsi="Times New Roman" w:ascii="Times New Roman"/>
          <w:b w:val="false"/>
        </w:rPr>
        <w:t>Protiv rješenja dopuštena je žalba</w:t>
      </w:r>
      <w:r w:rsidR="00837C3C" w:rsidRPr="00A66A0B">
        <w:rPr>
          <w:rFonts w:hAnsi="Times New Roman" w:ascii="Times New Roman"/>
          <w:b w:val="false"/>
        </w:rPr>
        <w:t xml:space="preserve">. 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sectPr w:rsidSect="003A2220" w:rsidR="00EF48DE" w:rsidRPr="00A66A0B">
      <w:headerReference w:type="even" r:id="rId11"/>
      <w:headerReference w:type="default" r:id="rId12"/>
      <w:footerReference w:type="even" r:id="rId13"/>
      <w:footerReference w:type="default" r:id="rId14"/>
      <w:footerReference w:type="first" r:id="rId15"/>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B1368">
      <w:rPr>
        <w:rStyle w:val="Brojstranice"/>
        <w:noProof/>
      </w:rPr>
      <w:t>2</w: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B474A">
      <w:rPr>
        <w:rStyle w:val="Brojstranice"/>
        <w:noProof/>
      </w:rPr>
      <w:t>3</w:t>
    </w:r>
    <w:r>
      <w:rPr>
        <w:rStyle w:val="Brojstranice"/>
      </w:rPr>
      <w:fldChar w:fldCharType="end"/>
    </w:r>
  </w:p>
  <w:p w:rsidRDefault="008C32A2" w:rsidR="008C32A2">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pPr>
      <w:pStyle w:val="Podnoje"/>
      <w:jc w:val="center"/>
    </w:pPr>
    <w: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rsidRPr="00942C2F">
    <w:pPr>
      <w:pStyle w:val="Zaglavlje"/>
      <w:jc w:val="right"/>
      <w:rPr>
        <w:rFonts w:hAnsi="Times New Roman" w:ascii="Times New Roman"/>
        <w:b w:val="false"/>
      </w:rPr>
    </w:pPr>
    <w:r>
      <w:rPr>
        <w:rFonts w:hAnsi="Times New Roman" w:ascii="Times New Roman"/>
        <w:b w:val="false"/>
      </w:rPr>
      <w:t>Poslovni broj</w:t>
    </w:r>
    <w:r w:rsidRPr="00900E66">
      <w:rPr>
        <w:rFonts w:hAnsi="Times New Roman" w:ascii="Times New Roman"/>
        <w:b w:val="false"/>
      </w:rPr>
      <w:t xml:space="preserve"> 15 St-</w:t>
    </w:r>
    <w:r w:rsidR="002B474A">
      <w:rPr>
        <w:rFonts w:hAnsi="Times New Roman" w:ascii="Times New Roman"/>
        <w:b w:val="false"/>
      </w:rPr>
      <w:t>258</w:t>
    </w:r>
    <w:r w:rsidR="00306FFE">
      <w:rPr>
        <w:rFonts w:hAnsi="Times New Roman" w:ascii="Times New Roman"/>
        <w:b w:val="false"/>
      </w:rPr>
      <w:t>/18-</w:t>
    </w:r>
    <w:r w:rsidR="002B474A">
      <w:rPr>
        <w:rFonts w:hAnsi="Times New Roman" w:ascii="Times New Roman"/>
        <w:b w:val="false"/>
      </w:rPr>
      <w:t>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w:t>
    </w:r>
    <w:r w:rsidR="00EC3573">
      <w:rPr>
        <w:rFonts w:hAnsi="Times New Roman" w:ascii="Times New Roman"/>
        <w:b w:val="false"/>
      </w:rPr>
      <w:t>Poslovni broj</w:t>
    </w:r>
    <w:r w:rsidRPr="00900E66">
      <w:rPr>
        <w:rFonts w:hAnsi="Times New Roman" w:ascii="Times New Roman"/>
        <w:b w:val="false"/>
      </w:rPr>
      <w:t xml:space="preserve"> 15 St-</w:t>
    </w:r>
    <w:r w:rsidR="00655A02">
      <w:rPr>
        <w:rFonts w:hAnsi="Times New Roman" w:ascii="Times New Roman"/>
        <w:b w:val="false"/>
      </w:rPr>
      <w:t>448</w:t>
    </w:r>
    <w:r w:rsidR="002A0207">
      <w:rPr>
        <w:rFonts w:hAnsi="Times New Roman" w:ascii="Times New Roman"/>
        <w:b w:val="false"/>
      </w:rPr>
      <w:t>/17-</w:t>
    </w:r>
    <w:r w:rsidR="00655A02">
      <w:rPr>
        <w:rFonts w:hAnsi="Times New Roman" w:ascii="Times New Roman"/>
        <w:b w:val="false"/>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D710403C"/>
    <w:lvl w:tplc="90D2693C" w:ilvl="0">
      <w:start w:val="1"/>
      <w:numFmt w:val="upperRoman"/>
      <w:lvlText w:val="%1."/>
      <w:lvlJc w:val="left"/>
      <w:pPr>
        <w:ind w:hanging="720" w:left="1288"/>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evenAndOddHeaders/>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129CA"/>
    <w:rsid w:val="00036D1E"/>
    <w:rsid w:val="00063DC6"/>
    <w:rsid w:val="00064392"/>
    <w:rsid w:val="00064408"/>
    <w:rsid w:val="00073027"/>
    <w:rsid w:val="00085D9F"/>
    <w:rsid w:val="000B2736"/>
    <w:rsid w:val="000B572E"/>
    <w:rsid w:val="000C4540"/>
    <w:rsid w:val="000E29EE"/>
    <w:rsid w:val="000E2B1B"/>
    <w:rsid w:val="000E7287"/>
    <w:rsid w:val="00102B53"/>
    <w:rsid w:val="00103A12"/>
    <w:rsid w:val="00110393"/>
    <w:rsid w:val="00117816"/>
    <w:rsid w:val="00130B57"/>
    <w:rsid w:val="00137D53"/>
    <w:rsid w:val="00141BCF"/>
    <w:rsid w:val="001531B6"/>
    <w:rsid w:val="00172BAB"/>
    <w:rsid w:val="00177C33"/>
    <w:rsid w:val="001815A4"/>
    <w:rsid w:val="0019475A"/>
    <w:rsid w:val="001A0811"/>
    <w:rsid w:val="001B6ED5"/>
    <w:rsid w:val="001C386D"/>
    <w:rsid w:val="001D4074"/>
    <w:rsid w:val="00203C27"/>
    <w:rsid w:val="00225EDB"/>
    <w:rsid w:val="00230F3E"/>
    <w:rsid w:val="00243313"/>
    <w:rsid w:val="00252E6B"/>
    <w:rsid w:val="00253BA9"/>
    <w:rsid w:val="002564FD"/>
    <w:rsid w:val="00265535"/>
    <w:rsid w:val="00272AD6"/>
    <w:rsid w:val="0028359D"/>
    <w:rsid w:val="00283DF0"/>
    <w:rsid w:val="00284DBB"/>
    <w:rsid w:val="002944C0"/>
    <w:rsid w:val="002A0207"/>
    <w:rsid w:val="002B474A"/>
    <w:rsid w:val="002E4B8C"/>
    <w:rsid w:val="002E7BFB"/>
    <w:rsid w:val="002F5A6B"/>
    <w:rsid w:val="002F5AED"/>
    <w:rsid w:val="00301454"/>
    <w:rsid w:val="00301B00"/>
    <w:rsid w:val="003044F6"/>
    <w:rsid w:val="00306FFE"/>
    <w:rsid w:val="00314955"/>
    <w:rsid w:val="00342217"/>
    <w:rsid w:val="00342DFE"/>
    <w:rsid w:val="003464FC"/>
    <w:rsid w:val="003721B6"/>
    <w:rsid w:val="0038798A"/>
    <w:rsid w:val="00397115"/>
    <w:rsid w:val="003A1BBC"/>
    <w:rsid w:val="003A2220"/>
    <w:rsid w:val="003B6E73"/>
    <w:rsid w:val="003C6B78"/>
    <w:rsid w:val="003E5FD3"/>
    <w:rsid w:val="00410D0E"/>
    <w:rsid w:val="004179A4"/>
    <w:rsid w:val="004214E9"/>
    <w:rsid w:val="0043101C"/>
    <w:rsid w:val="00444F62"/>
    <w:rsid w:val="004631CB"/>
    <w:rsid w:val="00463ABA"/>
    <w:rsid w:val="00477004"/>
    <w:rsid w:val="004A37F2"/>
    <w:rsid w:val="004D6F1C"/>
    <w:rsid w:val="004D764C"/>
    <w:rsid w:val="004E2169"/>
    <w:rsid w:val="004F7E4E"/>
    <w:rsid w:val="00505620"/>
    <w:rsid w:val="0052031C"/>
    <w:rsid w:val="00527B85"/>
    <w:rsid w:val="00541717"/>
    <w:rsid w:val="0054271F"/>
    <w:rsid w:val="00555D76"/>
    <w:rsid w:val="00564EF3"/>
    <w:rsid w:val="00565D1B"/>
    <w:rsid w:val="005742A3"/>
    <w:rsid w:val="00581C3C"/>
    <w:rsid w:val="0059456C"/>
    <w:rsid w:val="005A1586"/>
    <w:rsid w:val="005E4472"/>
    <w:rsid w:val="005E7743"/>
    <w:rsid w:val="00602905"/>
    <w:rsid w:val="00627B68"/>
    <w:rsid w:val="00655A02"/>
    <w:rsid w:val="00655B96"/>
    <w:rsid w:val="00663A4A"/>
    <w:rsid w:val="006646AC"/>
    <w:rsid w:val="006769F5"/>
    <w:rsid w:val="006824F0"/>
    <w:rsid w:val="00691B1B"/>
    <w:rsid w:val="006A5C5E"/>
    <w:rsid w:val="006D153B"/>
    <w:rsid w:val="006D4435"/>
    <w:rsid w:val="006D76D0"/>
    <w:rsid w:val="0071027A"/>
    <w:rsid w:val="0075023B"/>
    <w:rsid w:val="007515B2"/>
    <w:rsid w:val="00782508"/>
    <w:rsid w:val="0079735D"/>
    <w:rsid w:val="007B20C6"/>
    <w:rsid w:val="007C1C49"/>
    <w:rsid w:val="007C2AEB"/>
    <w:rsid w:val="007D0BCC"/>
    <w:rsid w:val="007E243F"/>
    <w:rsid w:val="007E2A93"/>
    <w:rsid w:val="008060C4"/>
    <w:rsid w:val="008120D4"/>
    <w:rsid w:val="0081488F"/>
    <w:rsid w:val="008263B9"/>
    <w:rsid w:val="0083667F"/>
    <w:rsid w:val="00837C3C"/>
    <w:rsid w:val="008634C3"/>
    <w:rsid w:val="00865200"/>
    <w:rsid w:val="00891A46"/>
    <w:rsid w:val="00893DAA"/>
    <w:rsid w:val="008940CA"/>
    <w:rsid w:val="008A2B70"/>
    <w:rsid w:val="008A3C2F"/>
    <w:rsid w:val="008A6A74"/>
    <w:rsid w:val="008B5111"/>
    <w:rsid w:val="008C32A2"/>
    <w:rsid w:val="008D1A82"/>
    <w:rsid w:val="008D7824"/>
    <w:rsid w:val="008E3FCD"/>
    <w:rsid w:val="008E4C4D"/>
    <w:rsid w:val="008F631B"/>
    <w:rsid w:val="00900E66"/>
    <w:rsid w:val="00916A76"/>
    <w:rsid w:val="0092097E"/>
    <w:rsid w:val="00921809"/>
    <w:rsid w:val="0094107F"/>
    <w:rsid w:val="00942C2F"/>
    <w:rsid w:val="00944687"/>
    <w:rsid w:val="00951DEA"/>
    <w:rsid w:val="00965C1E"/>
    <w:rsid w:val="0097662D"/>
    <w:rsid w:val="0099412C"/>
    <w:rsid w:val="009B0F18"/>
    <w:rsid w:val="009B5DF6"/>
    <w:rsid w:val="009D42CB"/>
    <w:rsid w:val="009D53C6"/>
    <w:rsid w:val="009F0954"/>
    <w:rsid w:val="009F7072"/>
    <w:rsid w:val="00A076D9"/>
    <w:rsid w:val="00A13EAF"/>
    <w:rsid w:val="00A239D5"/>
    <w:rsid w:val="00A300FC"/>
    <w:rsid w:val="00A46548"/>
    <w:rsid w:val="00A50178"/>
    <w:rsid w:val="00A60567"/>
    <w:rsid w:val="00A61767"/>
    <w:rsid w:val="00A66A0B"/>
    <w:rsid w:val="00A775F3"/>
    <w:rsid w:val="00AA364A"/>
    <w:rsid w:val="00AC02F6"/>
    <w:rsid w:val="00AC27F5"/>
    <w:rsid w:val="00AC58F2"/>
    <w:rsid w:val="00AE24EE"/>
    <w:rsid w:val="00AF2544"/>
    <w:rsid w:val="00B05D44"/>
    <w:rsid w:val="00B155D3"/>
    <w:rsid w:val="00B24471"/>
    <w:rsid w:val="00B44967"/>
    <w:rsid w:val="00B468CD"/>
    <w:rsid w:val="00B52440"/>
    <w:rsid w:val="00B551AB"/>
    <w:rsid w:val="00B72502"/>
    <w:rsid w:val="00B9105D"/>
    <w:rsid w:val="00B92547"/>
    <w:rsid w:val="00B975D1"/>
    <w:rsid w:val="00BA01B4"/>
    <w:rsid w:val="00BD3E30"/>
    <w:rsid w:val="00BD6869"/>
    <w:rsid w:val="00BE09B6"/>
    <w:rsid w:val="00BE1E27"/>
    <w:rsid w:val="00C15229"/>
    <w:rsid w:val="00C342A5"/>
    <w:rsid w:val="00C3744E"/>
    <w:rsid w:val="00C425EF"/>
    <w:rsid w:val="00C81815"/>
    <w:rsid w:val="00C86FD6"/>
    <w:rsid w:val="00C90A6A"/>
    <w:rsid w:val="00C949D7"/>
    <w:rsid w:val="00C967CD"/>
    <w:rsid w:val="00CB55FD"/>
    <w:rsid w:val="00CC37CC"/>
    <w:rsid w:val="00CD7FC5"/>
    <w:rsid w:val="00CE2DB1"/>
    <w:rsid w:val="00CF0A4E"/>
    <w:rsid w:val="00D10827"/>
    <w:rsid w:val="00D13EAF"/>
    <w:rsid w:val="00D168C8"/>
    <w:rsid w:val="00D52662"/>
    <w:rsid w:val="00D55C8E"/>
    <w:rsid w:val="00D65170"/>
    <w:rsid w:val="00D83ADC"/>
    <w:rsid w:val="00D87DFC"/>
    <w:rsid w:val="00D95E7D"/>
    <w:rsid w:val="00DB1368"/>
    <w:rsid w:val="00DE13D1"/>
    <w:rsid w:val="00DE1650"/>
    <w:rsid w:val="00DE7401"/>
    <w:rsid w:val="00DF2F79"/>
    <w:rsid w:val="00E010EF"/>
    <w:rsid w:val="00E16234"/>
    <w:rsid w:val="00E17E50"/>
    <w:rsid w:val="00E245B3"/>
    <w:rsid w:val="00E3789D"/>
    <w:rsid w:val="00E37A21"/>
    <w:rsid w:val="00E56C70"/>
    <w:rsid w:val="00E80657"/>
    <w:rsid w:val="00E854D2"/>
    <w:rsid w:val="00EB1387"/>
    <w:rsid w:val="00EC316B"/>
    <w:rsid w:val="00EC3573"/>
    <w:rsid w:val="00EE4967"/>
    <w:rsid w:val="00EF48DE"/>
    <w:rsid w:val="00EF69FF"/>
    <w:rsid w:val="00F026DD"/>
    <w:rsid w:val="00F214FA"/>
    <w:rsid w:val="00F54905"/>
    <w:rsid w:val="00F731C0"/>
    <w:rsid w:val="00F868A8"/>
    <w:rsid w:val="00FA14A2"/>
    <w:rsid w:val="00FE68EE"/>
    <w:rsid w:val="00FF4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DB1368"/>
    <w:rPr>
      <w:color w:val="808080"/>
      <w:bdr w:space="0" w:sz="0" w:color="auto" w:val="none"/>
      <w:shd w:fill="auto" w:color="auto" w:val="clear"/>
    </w:rPr>
  </w:style>
  <w:style w:customStyle="true" w:styleId="eSPISCCParagraphDefaultFont" w:type="character">
    <w:name w:val="eSPIS_CC_Paragraph Default Font"/>
    <w:basedOn w:val="Zadanifontodlomka"/>
    <w:rsid w:val="00DB136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B136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B136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B136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DB1368"/>
    <w:rPr>
      <w:color w:val="808080"/>
      <w:bdr w:color="auto" w:space="0" w:sz="0" w:val="none"/>
      <w:shd w:color="auto" w:fill="auto" w:val="clear"/>
    </w:rPr>
  </w:style>
  <w:style w:customStyle="1" w:styleId="eSPISCCParagraphDefaultFont" w:type="character">
    <w:name w:val="eSPIS_CC_Paragraph Default Font"/>
    <w:basedOn w:val="Zadanifontodlomka"/>
    <w:rsid w:val="00DB136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B136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B136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B136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9377046">
      <w:bodyDiv w:val="true"/>
      <w:marLeft w:val="0"/>
      <w:marRight w:val="0"/>
      <w:marTop w:val="0"/>
      <w:marBottom w:val="0"/>
      <w:divBdr>
        <w:top w:space="0" w:sz="0" w:color="auto" w:val="none"/>
        <w:left w:space="0" w:sz="0" w:color="auto" w:val="none"/>
        <w:bottom w:space="0" w:sz="0" w:color="auto" w:val="none"/>
        <w:right w:space="0" w:sz="0" w:color="auto" w:val="none"/>
      </w:divBdr>
    </w:div>
    <w:div w:id="18401465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2018.</izvorni_sadrzaj>
    <derivirana_varijabla naziv="DomainObject.DatumDonosenjaOdluke_1">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258</izvorni_sadrzaj>
    <derivirana_varijabla naziv="DomainObject.Predmet.Broj_1">258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St-258/2018</izvorni_sadrzaj>
    <derivirana_varijabla naziv="DomainObject.Predmet.OznakaBroj_1">St-258/2018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ERFOLG j.d.o.o.</izvorni_sadrzaj>
    <derivirana_varijabla naziv="DomainObject.Predmet.ProtustrankaFormated_1">  ERFOLG j.d.o.o.</derivirana_varijabla>
  </DomainObject.Predmet.ProtustrankaFormated>
  <DomainObject.Predmet.ProtustrankaFormatedOIB>
    <izvorni_sadrzaj>  ERFOLG j.d.o.o., OIB 63547718968</izvorni_sadrzaj>
    <derivirana_varijabla naziv="DomainObject.Predmet.ProtustrankaFormatedOIB_1">  ERFOLG j.d.o.o., OIB 63547718968</derivirana_varijabla>
  </DomainObject.Predmet.ProtustrankaFormatedOIB>
  <DomainObject.Predmet.ProtustrankaFormatedWithAdress>
    <izvorni_sadrzaj> ERFOLG j.d.o.o., Strmica 16a, 51000 Rijeka</izvorni_sadrzaj>
    <derivirana_varijabla naziv="DomainObject.Predmet.ProtustrankaFormatedWithAdress_1"> ERFOLG j.d.o.o., Strmica 16a, 51000 Rijeka</derivirana_varijabla>
  </DomainObject.Predmet.ProtustrankaFormatedWithAdress>
  <DomainObject.Predmet.ProtustrankaFormatedWithAdressOIB>
    <izvorni_sadrzaj> ERFOLG j.d.o.o., OIB 63547718968, Strmica 16a, 51000 Rijeka</izvorni_sadrzaj>
    <derivirana_varijabla naziv="DomainObject.Predmet.ProtustrankaFormatedWithAdressOIB_1"> ERFOLG j.d.o.o., OIB 63547718968, Strmica 16a, 51000 Rijeka</derivirana_varijabla>
  </DomainObject.Predmet.ProtustrankaFormatedWithAdressOIB>
  <DomainObject.Predmet.ProtustrankaWithAdress>
    <izvorni_sadrzaj>ERFOLG j.d.o.o. Strmica 16a, 51000 Rijeka</izvorni_sadrzaj>
    <derivirana_varijabla naziv="DomainObject.Predmet.ProtustrankaWithAdress_1">ERFOLG j.d.o.o. Strmica 16a, 51000 Rijeka</derivirana_varijabla>
  </DomainObject.Predmet.ProtustrankaWithAdress>
  <DomainObject.Predmet.ProtustrankaWithAdressOIB>
    <izvorni_sadrzaj>ERFOLG j.d.o.o., OIB 63547718968, Strmica 16a, 51000 Rijeka</izvorni_sadrzaj>
    <derivirana_varijabla naziv="DomainObject.Predmet.ProtustrankaWithAdressOIB_1">ERFOLG j.d.o.o., OIB 63547718968, Strmica 16a, 51000 Rijeka</derivirana_varijabla>
  </DomainObject.Predmet.ProtustrankaWithAdressOIB>
  <DomainObject.Predmet.ProtustrankaNazivFormated>
    <izvorni_sadrzaj>ERFOLG j.d.o.o.</izvorni_sadrzaj>
    <derivirana_varijabla naziv="DomainObject.Predmet.ProtustrankaNazivFormated_1">ERFOLG j.d.o.o.</derivirana_varijabla>
  </DomainObject.Predmet.ProtustrankaNazivFormated>
  <DomainObject.Predmet.ProtustrankaNazivFormatedOIB>
    <izvorni_sadrzaj>ERFOLG j.d.o.o., OIB 63547718968</izvorni_sadrzaj>
    <derivirana_varijabla naziv="DomainObject.Predmet.ProtustrankaNazivFormatedOIB_1">ERFOLG j.d.o.o., OIB 63547718968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ERFOLG j.d.o.o.</item>
    </izvorni_sadrzaj>
    <derivirana_varijabla naziv="DomainObject.Predmet.ProtuStrankaListFormated_1">
      <item>ERFOLG j.d.o.o.</item>
    </derivirana_varijabla>
  </DomainObject.Predmet.ProtuStrankaListFormated>
  <DomainObject.Predmet.ProtuStrankaListFormatedOIB>
    <izvorni_sadrzaj>
      <item>ERFOLG j.d.o.o., OIB 63547718968</item>
    </izvorni_sadrzaj>
    <derivirana_varijabla naziv="DomainObject.Predmet.ProtuStrankaListFormatedOIB_1">
      <item>ERFOLG j.d.o.o., OIB 63547718968</item>
    </derivirana_varijabla>
  </DomainObject.Predmet.ProtuStrankaListFormatedOIB>
  <DomainObject.Predmet.ProtuStrankaListFormatedWithAdress>
    <izvorni_sadrzaj>
      <item>ERFOLG j.d.o.o., Strmica 16a, 51000 Rijeka</item>
    </izvorni_sadrzaj>
    <derivirana_varijabla naziv="DomainObject.Predmet.ProtuStrankaListFormatedWithAdress_1">
      <item>ERFOLG j.d.o.o., Strmica 16a, 51000 Rijeka</item>
    </derivirana_varijabla>
  </DomainObject.Predmet.ProtuStrankaListFormatedWithAdress>
  <DomainObject.Predmet.ProtuStrankaListFormatedWithAdressOIB>
    <izvorni_sadrzaj>
      <item>ERFOLG j.d.o.o., OIB 63547718968, Strmica 16a, 51000 Rijeka</item>
    </izvorni_sadrzaj>
    <derivirana_varijabla naziv="DomainObject.Predmet.ProtuStrankaListFormatedWithAdressOIB_1">
      <item>ERFOLG j.d.o.o., OIB 63547718968, Strmica 16a, 51000 Rijeka</item>
    </derivirana_varijabla>
  </DomainObject.Predmet.ProtuStrankaListFormatedWithAdressOIB>
  <DomainObject.Predmet.ProtuStrankaListNazivFormated>
    <izvorni_sadrzaj>
      <item>ERFOLG j.d.o.o.</item>
    </izvorni_sadrzaj>
    <derivirana_varijabla naziv="DomainObject.Predmet.ProtuStrankaListNazivFormated_1">
      <item>ERFOLG j.d.o.o.</item>
    </derivirana_varijabla>
  </DomainObject.Predmet.ProtuStrankaListNazivFormated>
  <DomainObject.Predmet.ProtuStrankaListNazivFormatedOIB>
    <izvorni_sadrzaj>
      <item>ERFOLG j.d.o.o., OIB 63547718968</item>
    </izvorni_sadrzaj>
    <derivirana_varijabla naziv="DomainObject.Predmet.ProtuStrankaListNazivFormatedOIB_1">
      <item>ERFOLG j.d.o.o., OIB 63547718968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2018.</izvorni_sadrzaj>
    <derivirana_varijabla naziv="DomainObject.Datum_1">6. lipnja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ERFOLG j.d.o.o.</izvorni_sadrzaj>
    <derivirana_varijabla naziv="DomainObject.Predmet.ProtustrankaIDrugi_1">ERFOLG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ERFOLG j.d.o.o., OIB 63547718968, Strmica 16a, 51000 Rijeka</izvorni_sadrzaj>
    <derivirana_varijabla naziv="DomainObject.Predmet.ProtustrankaIDrugiAdressOIB_1">ERFOLG j.d.o.o., OIB 63547718968, Strmica 16a,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ERFOLG j.d.o.o.</item>
    </izvorni_sadrzaj>
    <derivirana_varijabla naziv="DomainObject.Predmet.SudioniciListNaziv_1">
      <item>FINA  Rijeka</item>
      <item>ERFOLG j.d.o.o.</item>
    </derivirana_varijabla>
  </DomainObject.Predmet.SudioniciListNaziv>
  <DomainObject.Predmet.SudioniciListAdressOIB>
    <izvorni_sadrzaj>
      <item>FINA  Rijeka, OIB 85821130368, Frana Kurelca 8,51000 Rijeka</item>
      <item>ERFOLG j.d.o.o., OIB 63547718968, Strmica 16a,51000 Rijeka</item>
    </izvorni_sadrzaj>
    <derivirana_varijabla naziv="DomainObject.Predmet.SudioniciListAdressOIB_1">
      <item>FINA  Rijeka, OIB 85821130368, Frana Kurelca 8,51000 Rijeka</item>
      <item>ERFOLG j.d.o.o., OIB 63547718968, Strmica 16a,51000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63547718968</item>
    </izvorni_sadrzaj>
    <derivirana_varijabla naziv="DomainObject.Predmet.SudioniciListNazivOIB_1">
      <item>, OIB 85821130368</item>
      <item>, OIB 63547718968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Kristijan Mijandrušić, OIB 96007816779, Kaštanjer 24 Pula</item>
    </izvorni_sadrzaj>
    <derivirana_varijabla naziv="DomainObject.Predmet.StecajniUpraviteljiListAddressOIB_1">
      <item>Kristijan Mijandrušić, OIB 96007816779, Kaštanjer 24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AFAA8B-1AD2-465A-923A-E3F58DFCE3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569</properties:Words>
  <properties:Characters>3137</properties:Characters>
  <properties:Lines>83</properties:Lines>
  <properties:Paragraphs>33</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2018-06-06T09:45:00Z</dcterms:created>
  <dc:creator>dcmelik</dc:creator>
  <cp:lastModifiedBy>Jasna Radulović</cp:lastModifiedBy>
  <cp:lastPrinted>2018-06-06T09:50:00Z</cp:lastPrinted>
  <dcterms:modified xmlns:xsi="http://www.w3.org/2001/XMLSchema-instance" xsi:type="dcterms:W3CDTF">2018-06-06T09:52:00Z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(258-18 mjera osiguranja privremeni NOVO.docx)</vt:lpwstr>
  </prop:property>
  <prop:property name="CC_coloring" pid="4" fmtid="{D5CDD505-2E9C-101B-9397-08002B2CF9AE}">
    <vt:bool>false</vt:bool>
  </prop:property>
  <prop:property name="BrojStranica" pid="5" fmtid="{D5CDD505-2E9C-101B-9397-08002B2CF9AE}">
    <vt:i4>2</vt:i4>
  </prop:property>
</prop:Properties>
</file>