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9aab" w14:paraId="42b9aab" w:rsidRDefault="00386198" w:rsidP="00E51FDF" w:rsidR="00386198" w:rsidRPr="000D739E">
      <w:pPr>
        <w:jc w:val="right"/>
        <w15:collapsed w:val="false"/>
      </w:pPr>
      <w:r w:rsidRPr="000D739E">
        <w:tab/>
      </w:r>
    </w:p>
    <w:p w:rsidRDefault="00386198" w:rsidP="00825537" w:rsidR="00386198" w:rsidRPr="000D739E"/>
    <w:p w:rsidRDefault="00386198" w:rsidP="00825537" w:rsidR="00386198" w:rsidRPr="000D739E"/>
    <w:p w:rsidRDefault="000E4FA2" w:rsidP="00825537" w:rsidR="000E4FA2" w:rsidRPr="000D739E">
      <w:pPr>
        <w:rPr>
          <w:b/>
          <w:bCs/>
        </w:rPr>
      </w:pP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REPUBLIKA HRVATSKA</w:t>
      </w: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TRGOVAČKI SUD U ZADRU</w:t>
      </w:r>
    </w:p>
    <w:p w:rsidRDefault="00345BC5" w:rsidP="00825537" w:rsidR="00345BC5" w:rsidRPr="00104B99">
      <w:r w:rsidRPr="00104B99">
        <w:t>Dr. Franje Tuđmana 35</w:t>
      </w:r>
    </w:p>
    <w:p w:rsidRDefault="00386198" w:rsidP="00825537" w:rsidR="00386198" w:rsidRPr="00104B99">
      <w:pPr>
        <w:jc w:val="center"/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 xml:space="preserve">U   I M E  R E  P U B L I K E  H R V A T S K E </w:t>
      </w:r>
    </w:p>
    <w:p w:rsidRDefault="00386198" w:rsidP="00825537" w:rsidR="00386198" w:rsidRPr="00104B99">
      <w:pPr>
        <w:rPr>
          <w:bCs/>
        </w:rPr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>R J E Š E N J E</w:t>
      </w:r>
    </w:p>
    <w:p w:rsidRDefault="005B5AF4" w:rsidP="00825537" w:rsidR="005B5AF4" w:rsidRPr="00104B99"/>
    <w:p w:rsidRDefault="005B5AF4" w:rsidP="000D739E" w:rsidR="00386198" w:rsidRPr="00156D5D">
      <w:pPr>
        <w:ind w:firstLine="708"/>
        <w:jc w:val="both"/>
      </w:pPr>
      <w:r w:rsidRPr="00156D5D">
        <w:t xml:space="preserve">Trgovački sud u Zadru, </w:t>
      </w:r>
      <w:r w:rsidR="000E4FA2" w:rsidRPr="00156D5D">
        <w:t xml:space="preserve">po sutkinji Ani Markač, </w:t>
      </w:r>
      <w:r w:rsidRPr="00156D5D">
        <w:t>u stečajnom postupku nad stečajnim dužnikom</w:t>
      </w:r>
      <w:r w:rsidR="00C300E6" w:rsidRPr="00156D5D">
        <w:t xml:space="preserve"> </w:t>
      </w:r>
      <w:r w:rsidR="00156D5D" w:rsidRPr="00156D5D">
        <w:t>PAPICA d.o.o., Zadar, Lička br. 3, OIB:68636241369</w:t>
      </w:r>
      <w:r w:rsidR="00104B99" w:rsidRPr="00156D5D">
        <w:t xml:space="preserve">, </w:t>
      </w:r>
      <w:r w:rsidR="00F717F7" w:rsidRPr="00156D5D">
        <w:t xml:space="preserve"> </w:t>
      </w:r>
      <w:r w:rsidR="00386198" w:rsidRPr="00156D5D">
        <w:t xml:space="preserve">sukladno čl. </w:t>
      </w:r>
      <w:r w:rsidR="006104B9" w:rsidRPr="00156D5D">
        <w:t>132</w:t>
      </w:r>
      <w:r w:rsidR="00386198" w:rsidRPr="00156D5D">
        <w:t>.</w:t>
      </w:r>
      <w:r w:rsidR="006104B9" w:rsidRPr="00156D5D">
        <w:t xml:space="preserve"> st. 2.</w:t>
      </w:r>
      <w:r w:rsidR="00386198" w:rsidRPr="00156D5D">
        <w:t xml:space="preserve"> Stečajnog zakona (Narodne novine br. </w:t>
      </w:r>
      <w:r w:rsidR="006104B9" w:rsidRPr="00156D5D">
        <w:t>71/</w:t>
      </w:r>
      <w:r w:rsidR="00DE324E">
        <w:t>20</w:t>
      </w:r>
      <w:r w:rsidR="006104B9" w:rsidRPr="00156D5D">
        <w:t>15</w:t>
      </w:r>
      <w:r w:rsidR="001951F1" w:rsidRPr="00156D5D">
        <w:t xml:space="preserve"> i 104/</w:t>
      </w:r>
      <w:r w:rsidR="00DE324E">
        <w:t>20</w:t>
      </w:r>
      <w:r w:rsidR="001951F1" w:rsidRPr="00156D5D">
        <w:t>17</w:t>
      </w:r>
      <w:r w:rsidR="00386198" w:rsidRPr="00156D5D">
        <w:t>),</w:t>
      </w:r>
      <w:r w:rsidR="00731302" w:rsidRPr="00156D5D">
        <w:t xml:space="preserve"> </w:t>
      </w:r>
      <w:r w:rsidR="00F717F7" w:rsidRPr="00156D5D">
        <w:t>23. srpnja</w:t>
      </w:r>
      <w:r w:rsidR="00721FB9" w:rsidRPr="00156D5D">
        <w:t xml:space="preserve"> </w:t>
      </w:r>
      <w:r w:rsidR="00731302" w:rsidRPr="00156D5D">
        <w:t>2018.</w:t>
      </w:r>
      <w:r w:rsidR="000A1F5A" w:rsidRPr="00156D5D">
        <w:t>,</w:t>
      </w:r>
    </w:p>
    <w:p w:rsidRDefault="00C26D1C" w:rsidP="000D739E" w:rsidR="00C26D1C" w:rsidRPr="00104B99">
      <w:pPr>
        <w:ind w:firstLine="708"/>
        <w:jc w:val="both"/>
      </w:pPr>
    </w:p>
    <w:p w:rsidRDefault="00386198" w:rsidP="00825537" w:rsidR="00386198" w:rsidRPr="00104B99">
      <w:pPr>
        <w:jc w:val="center"/>
      </w:pPr>
      <w:r w:rsidRPr="00104B99">
        <w:t>r i j e š i o  j e</w:t>
      </w:r>
    </w:p>
    <w:p w:rsidRDefault="00386198" w:rsidP="00825537" w:rsidR="00386198" w:rsidRPr="000D739E">
      <w:pPr>
        <w:jc w:val="both"/>
      </w:pPr>
    </w:p>
    <w:p w:rsidRDefault="00654A2D" w:rsidP="00654A2D" w:rsidR="00654A2D" w:rsidRPr="000D739E">
      <w:pPr>
        <w:jc w:val="both"/>
      </w:pPr>
      <w:r w:rsidRPr="000D739E">
        <w:t>I.</w:t>
      </w:r>
      <w:r w:rsidRPr="000D739E">
        <w:tab/>
      </w:r>
      <w:r w:rsidR="00386198" w:rsidRPr="000D739E">
        <w:t>Otvara se stečajni postupak nad stečajnim dužnikom</w:t>
      </w:r>
      <w:r w:rsidR="000D739E" w:rsidRPr="000D739E">
        <w:t xml:space="preserve"> </w:t>
      </w:r>
      <w:r w:rsidR="00156D5D" w:rsidRPr="00156D5D">
        <w:t>PAPICA d.o.o., Zadar, Lička br. 3, OIB:68636241369</w:t>
      </w:r>
      <w:r w:rsidR="00104B99">
        <w:t xml:space="preserve">, </w:t>
      </w:r>
      <w:r w:rsidRPr="000D739E">
        <w:t>s danom</w:t>
      </w:r>
      <w:r w:rsidR="00731302">
        <w:t xml:space="preserve"> </w:t>
      </w:r>
      <w:r w:rsidR="00F717F7">
        <w:t>23. srpnja</w:t>
      </w:r>
      <w:r w:rsidR="00721FB9">
        <w:t xml:space="preserve"> 2</w:t>
      </w:r>
      <w:r w:rsidR="00731302">
        <w:t>018</w:t>
      </w:r>
      <w:r w:rsidR="00E504BC">
        <w:t xml:space="preserve">. u </w:t>
      </w:r>
      <w:r w:rsidR="00DE324E">
        <w:t xml:space="preserve">8,30 sati </w:t>
      </w:r>
      <w:r w:rsidRPr="000D739E">
        <w:rPr>
          <w:bCs/>
        </w:rPr>
        <w:t>kada</w:t>
      </w:r>
      <w:r w:rsidRPr="000D739E">
        <w:t xml:space="preserve"> će se ovo rješenje objaviti na mrežnoj stranici e-Oglasna ploča sudova. </w:t>
      </w:r>
    </w:p>
    <w:p w:rsidRDefault="00654A2D" w:rsidP="00F1126F" w:rsidR="00654A2D" w:rsidRPr="000D739E">
      <w:pPr>
        <w:ind w:hanging="709" w:left="709"/>
        <w:jc w:val="both"/>
      </w:pPr>
    </w:p>
    <w:p w:rsidRDefault="00654A2D" w:rsidP="00654A2D" w:rsidR="00386198" w:rsidRPr="000D739E">
      <w:pPr>
        <w:jc w:val="both"/>
      </w:pPr>
      <w:r w:rsidRPr="000D739E">
        <w:t>II.</w:t>
      </w:r>
      <w:r w:rsidRPr="000D739E">
        <w:tab/>
      </w:r>
      <w:r w:rsidR="00156D5D">
        <w:rPr>
          <w:rFonts w:cstheme="majorBidi" w:hAnsiTheme="majorBidi" w:asciiTheme="majorBidi"/>
          <w:bCs/>
        </w:rPr>
        <w:t xml:space="preserve">Predrag </w:t>
      </w:r>
      <w:proofErr w:type="spellStart"/>
      <w:r w:rsidR="00156D5D">
        <w:rPr>
          <w:rFonts w:cstheme="majorBidi" w:hAnsiTheme="majorBidi" w:asciiTheme="majorBidi"/>
          <w:bCs/>
        </w:rPr>
        <w:t>Filajdić</w:t>
      </w:r>
      <w:proofErr w:type="spellEnd"/>
      <w:r w:rsidR="00156D5D" w:rsidRPr="00E11CC0">
        <w:rPr>
          <w:rFonts w:cstheme="majorBidi" w:hAnsiTheme="majorBidi" w:asciiTheme="majorBidi"/>
          <w:bCs/>
        </w:rPr>
        <w:t xml:space="preserve"> iz Slavonskog Broda, L. Lukića 65, OIB:32894922284</w:t>
      </w:r>
      <w:r w:rsidR="004131E7" w:rsidRPr="000D739E">
        <w:t xml:space="preserve">, </w:t>
      </w:r>
      <w:r w:rsidR="00156D5D">
        <w:t>imenuje se za stečajnog upravitelja</w:t>
      </w:r>
      <w:r w:rsidR="00386198" w:rsidRPr="000D739E">
        <w:t>.</w:t>
      </w:r>
    </w:p>
    <w:p w:rsidRDefault="00386198" w:rsidP="00013993" w:rsidR="00386198" w:rsidRPr="000D739E">
      <w:pPr>
        <w:jc w:val="both"/>
      </w:pPr>
    </w:p>
    <w:p w:rsidRDefault="00654A2D" w:rsidP="00654A2D" w:rsidR="00386198" w:rsidRPr="000D739E">
      <w:pPr>
        <w:jc w:val="both"/>
      </w:pPr>
      <w:r w:rsidRPr="000D739E">
        <w:t>III.</w:t>
      </w:r>
      <w:r w:rsidRPr="000D739E">
        <w:tab/>
      </w:r>
      <w:r w:rsidR="00386198" w:rsidRPr="000D739E">
        <w:t xml:space="preserve">Zaključuje se stečajni postupak nad stečajnim dužnikom </w:t>
      </w:r>
      <w:r w:rsidR="00156D5D" w:rsidRPr="00156D5D">
        <w:t>PAPICA d.o.o., Zadar, Lička br. 3, OIB:68636241369</w:t>
      </w:r>
      <w:r w:rsidR="00104B99">
        <w:t>.</w:t>
      </w:r>
    </w:p>
    <w:p w:rsidRDefault="00386198" w:rsidP="00013993" w:rsidR="00386198" w:rsidRPr="000D739E">
      <w:pPr>
        <w:jc w:val="both"/>
      </w:pPr>
    </w:p>
    <w:p w:rsidRDefault="00C26D1C" w:rsidP="00654A2D" w:rsidR="00386198" w:rsidRPr="000D739E">
      <w:pPr>
        <w:jc w:val="both"/>
      </w:pPr>
      <w:r>
        <w:t>I</w:t>
      </w:r>
      <w:r w:rsidR="00654A2D" w:rsidRPr="000D739E">
        <w:t>V.</w:t>
      </w:r>
      <w:r w:rsidR="00654A2D" w:rsidRPr="000D739E">
        <w:tab/>
      </w:r>
      <w:r w:rsidR="00386198" w:rsidRPr="000D739E">
        <w:t xml:space="preserve">Ovo rješenje </w:t>
      </w:r>
      <w:r w:rsidR="000D739E">
        <w:t>objavit će se na mrežnoj stranici e-O</w:t>
      </w:r>
      <w:r w:rsidR="006C1D4F" w:rsidRPr="000D739E">
        <w:t>glasn</w:t>
      </w:r>
      <w:r w:rsidR="000D739E">
        <w:t>a ploča sudova i</w:t>
      </w:r>
      <w:r w:rsidR="00386198" w:rsidRPr="000D739E">
        <w:t xml:space="preserve"> dostav</w:t>
      </w:r>
      <w:r w:rsidR="000D739E">
        <w:t xml:space="preserve">it će se </w:t>
      </w:r>
      <w:r w:rsidR="00386198" w:rsidRPr="000D739E">
        <w:t xml:space="preserve"> sudskom registru radi </w:t>
      </w:r>
      <w:r w:rsidR="006104B9" w:rsidRPr="000D739E">
        <w:t>upisa činjenice otvaranja stečajnog</w:t>
      </w:r>
      <w:r w:rsidR="000D739E">
        <w:t xml:space="preserve"> postupka odmah po objavi na </w:t>
      </w:r>
      <w:r w:rsidR="00104B99">
        <w:t xml:space="preserve">mrežnoj stranici </w:t>
      </w:r>
      <w:r w:rsidR="000D739E">
        <w:t>e-O</w:t>
      </w:r>
      <w:r w:rsidR="006104B9" w:rsidRPr="000D739E">
        <w:t>glasn</w:t>
      </w:r>
      <w:r w:rsidR="000D739E">
        <w:t xml:space="preserve">a ploča sudova </w:t>
      </w:r>
      <w:r w:rsidR="006104B9" w:rsidRPr="000D739E">
        <w:t xml:space="preserve">i po pravomoćnosti radi </w:t>
      </w:r>
      <w:r w:rsidR="00386198" w:rsidRPr="000D739E">
        <w:t>brisanja stečajnog dužnika iz registra.</w:t>
      </w:r>
    </w:p>
    <w:p w:rsidRDefault="00386198" w:rsidP="00013993" w:rsidR="00386198" w:rsidRPr="000D739E">
      <w:pPr>
        <w:ind w:hanging="705" w:left="705"/>
        <w:jc w:val="both"/>
      </w:pPr>
    </w:p>
    <w:p w:rsidRDefault="00386198" w:rsidP="00825537" w:rsidR="00386198" w:rsidRPr="000D739E">
      <w:pPr>
        <w:ind w:hanging="705" w:left="705"/>
        <w:jc w:val="center"/>
      </w:pPr>
      <w:r w:rsidRPr="000D739E">
        <w:t>Obrazloženje</w:t>
      </w:r>
    </w:p>
    <w:p w:rsidRDefault="00386198" w:rsidP="00825537" w:rsidR="00386198" w:rsidRPr="000D739E">
      <w:pPr>
        <w:ind w:hanging="705" w:left="705"/>
        <w:jc w:val="center"/>
      </w:pPr>
    </w:p>
    <w:p w:rsidRDefault="00386198" w:rsidP="00721FB9" w:rsidR="00721FB9">
      <w:pPr>
        <w:ind w:firstLine="720"/>
        <w:jc w:val="both"/>
      </w:pPr>
      <w:r w:rsidRPr="000D739E">
        <w:t>Financijska agencija, Regionalni centar Split</w:t>
      </w:r>
      <w:r w:rsidR="00F1126F" w:rsidRPr="000D739E">
        <w:t xml:space="preserve">, Podružnica </w:t>
      </w:r>
      <w:r w:rsidR="000D739E">
        <w:t xml:space="preserve">Zadar </w:t>
      </w:r>
      <w:r w:rsidRPr="000D739E">
        <w:t xml:space="preserve">dostavila </w:t>
      </w:r>
      <w:r w:rsidR="00654A2D" w:rsidRPr="000D739E">
        <w:t xml:space="preserve">je </w:t>
      </w:r>
      <w:r w:rsidRPr="000D739E">
        <w:t xml:space="preserve">ovom sudu </w:t>
      </w:r>
      <w:r w:rsidR="00DE324E">
        <w:t xml:space="preserve">zahtjev za provedbu skraćenog </w:t>
      </w:r>
      <w:r w:rsidRPr="000D739E">
        <w:t xml:space="preserve">stečajnog postupka nad </w:t>
      </w:r>
      <w:r w:rsidR="009C416E" w:rsidRPr="000D739E">
        <w:t xml:space="preserve">uvodnom označenim </w:t>
      </w:r>
      <w:r w:rsidRPr="000D739E">
        <w:t xml:space="preserve">stečajnim dužnikom postupajući temeljem članka </w:t>
      </w:r>
      <w:r w:rsidR="00DE324E">
        <w:t xml:space="preserve">429. </w:t>
      </w:r>
      <w:r w:rsidR="000D739E">
        <w:t xml:space="preserve">st. 1. </w:t>
      </w:r>
      <w:r w:rsidR="00F1126F" w:rsidRPr="000D739E">
        <w:t>Stečajnog zakona</w:t>
      </w:r>
      <w:r w:rsidR="00654A2D" w:rsidRPr="000D739E">
        <w:t>.</w:t>
      </w:r>
      <w:r w:rsidR="00280E12" w:rsidRPr="000D739E">
        <w:t xml:space="preserve"> </w:t>
      </w:r>
      <w:r w:rsidR="00721FB9">
        <w:t xml:space="preserve">U prijedlogu iste proizlazi da </w:t>
      </w:r>
      <w:r w:rsidR="00DE324E">
        <w:t xml:space="preserve">je </w:t>
      </w:r>
      <w:r w:rsidR="00721FB9">
        <w:t xml:space="preserve">dužnik na dan </w:t>
      </w:r>
      <w:r w:rsidR="00156D5D">
        <w:t>27. prosinca 2016</w:t>
      </w:r>
      <w:r w:rsidR="00F717F7">
        <w:t>.</w:t>
      </w:r>
      <w:r w:rsidR="00721FB9">
        <w:t xml:space="preserve"> </w:t>
      </w:r>
      <w:r w:rsidR="00721FB9" w:rsidRPr="002B5AAE">
        <w:t>u Očevidniku redoslijeda osnova za plaćanje ima</w:t>
      </w:r>
      <w:r w:rsidR="00DE324E">
        <w:t>o</w:t>
      </w:r>
      <w:r w:rsidR="00721FB9" w:rsidRPr="002B5AAE">
        <w:t xml:space="preserve"> evidentirane neizvršene osnove za plaćanje u neprekinutom razdoblju od </w:t>
      </w:r>
      <w:r w:rsidR="00721FB9">
        <w:t xml:space="preserve">120 </w:t>
      </w:r>
      <w:r w:rsidR="00721FB9" w:rsidRPr="002B5AAE">
        <w:t>dan</w:t>
      </w:r>
      <w:r w:rsidR="00721FB9">
        <w:t>a</w:t>
      </w:r>
      <w:r w:rsidR="00721FB9" w:rsidRPr="002B5AAE">
        <w:t xml:space="preserve"> u ukupnom iznosu od </w:t>
      </w:r>
      <w:r w:rsidR="00156D5D">
        <w:t>142.605,81</w:t>
      </w:r>
      <w:r w:rsidR="00721FB9">
        <w:t xml:space="preserve"> kn</w:t>
      </w:r>
      <w:r w:rsidR="00721FB9" w:rsidRPr="002B5AAE">
        <w:t xml:space="preserve">, da </w:t>
      </w:r>
      <w:r w:rsidR="00F717F7">
        <w:t>nema zaposlenih</w:t>
      </w:r>
      <w:r w:rsidR="00721FB9" w:rsidRPr="002B5AAE">
        <w:t xml:space="preserve">, </w:t>
      </w:r>
      <w:r w:rsidR="00721FB9" w:rsidRPr="00CF7AC9">
        <w:t xml:space="preserve">da </w:t>
      </w:r>
      <w:r w:rsidR="00721FB9">
        <w:t>ima</w:t>
      </w:r>
      <w:r w:rsidR="00721FB9" w:rsidRPr="00CF7AC9">
        <w:t xml:space="preserve"> otvoren račun</w:t>
      </w:r>
      <w:r w:rsidR="00F717F7">
        <w:t xml:space="preserve"> kod </w:t>
      </w:r>
      <w:proofErr w:type="spellStart"/>
      <w:r w:rsidR="00156D5D">
        <w:t>Veneto</w:t>
      </w:r>
      <w:proofErr w:type="spellEnd"/>
      <w:r w:rsidR="00156D5D">
        <w:t xml:space="preserve"> </w:t>
      </w:r>
      <w:proofErr w:type="spellStart"/>
      <w:r w:rsidR="00156D5D">
        <w:t>bank</w:t>
      </w:r>
      <w:proofErr w:type="spellEnd"/>
      <w:r w:rsidR="00156D5D">
        <w:t xml:space="preserve"> d.d.</w:t>
      </w:r>
      <w:r w:rsidR="00721FB9">
        <w:t xml:space="preserve">, </w:t>
      </w:r>
      <w:r w:rsidR="00156D5D">
        <w:t xml:space="preserve">i da na dan 27. prosinca 2016. ima zaplijenjena novčana sredstva u iznosu od 5.000,00 </w:t>
      </w:r>
      <w:r w:rsidR="00721FB9" w:rsidRPr="00CF7AC9">
        <w:t>za namire</w:t>
      </w:r>
      <w:r w:rsidR="00721FB9">
        <w:t>nje troškova</w:t>
      </w:r>
      <w:r w:rsidR="00156D5D">
        <w:t xml:space="preserve"> stečajnog postupka</w:t>
      </w:r>
      <w:r w:rsidR="00721FB9">
        <w:t>.</w:t>
      </w:r>
    </w:p>
    <w:p w:rsidRDefault="00DE324E" w:rsidP="00DE324E" w:rsidR="00DE324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Stečajnog zakona,</w:t>
      </w:r>
      <w:r w:rsidRPr="002B5AAE">
        <w:t xml:space="preserve"> </w:t>
      </w:r>
      <w:r>
        <w:t xml:space="preserve">ovaj sud je 10. siječnja 2017. objavio oglas na mrežnoj stranici e-Oglasna ploča sudova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DE324E" w:rsidP="00DE324E" w:rsidR="00DE324E">
      <w:pPr>
        <w:ind w:firstLine="708"/>
        <w:jc w:val="both"/>
      </w:pPr>
      <w:r>
        <w:t xml:space="preserve">Budući je vjerovnik Republika Hrvatska u propisanom roku podnijela prijedlog za otvaranje stečajnog postupka nad uvodno označenim dužnikom pri čemu je učinila </w:t>
      </w:r>
      <w:r>
        <w:lastRenderedPageBreak/>
        <w:t xml:space="preserve">vjerojatnim postojanje svoje tražbine prema istome to je sud obustavio skraćeni stečajni postupak rješenjem </w:t>
      </w:r>
      <w:proofErr w:type="spellStart"/>
      <w:r>
        <w:t>posl</w:t>
      </w:r>
      <w:proofErr w:type="spellEnd"/>
      <w:r>
        <w:t>. br. St-1170/16-9 od 10. ožujka 2017. sukladno odredbi čl. 433. Stečajnog zakona. Predmetno rješenje postalo je pravomoćno 28. ožujka 2</w:t>
      </w:r>
      <w:r w:rsidR="00130BDB">
        <w:t xml:space="preserve">017., te je rješenjem poslovni broj </w:t>
      </w:r>
      <w:r>
        <w:t xml:space="preserve">St-207/17-13 od 8. kolovoza 2017. pokrenut prethodni postupak radi utvrđivanja pretpostavki za otvaranje stečajnoga postupka nad dužnikom u smislu odredbi čl. 433. i čl. 115. Stečajnog zakona. </w:t>
      </w:r>
    </w:p>
    <w:p w:rsidRDefault="00386198" w:rsidP="00C963AD" w:rsidR="00386198" w:rsidRPr="000D739E">
      <w:pPr>
        <w:ind w:firstLine="708"/>
        <w:jc w:val="both"/>
      </w:pPr>
      <w:r w:rsidRPr="000D739E">
        <w:t xml:space="preserve">Rješenjem </w:t>
      </w:r>
      <w:r w:rsidR="00721FB9">
        <w:t>s</w:t>
      </w:r>
      <w:r w:rsidRPr="000D739E">
        <w:t xml:space="preserve">uda od </w:t>
      </w:r>
      <w:r w:rsidR="00156D5D">
        <w:t>8</w:t>
      </w:r>
      <w:r w:rsidR="00731302">
        <w:t xml:space="preserve">. </w:t>
      </w:r>
      <w:r w:rsidR="00156D5D">
        <w:t>kolovoza 2017</w:t>
      </w:r>
      <w:r w:rsidR="00F717F7">
        <w:t>.</w:t>
      </w:r>
      <w:r w:rsidR="00104B99">
        <w:t xml:space="preserve"> </w:t>
      </w:r>
      <w:r w:rsidRPr="000D739E">
        <w:t xml:space="preserve">pokrenut je prethodni postupak nad </w:t>
      </w:r>
      <w:r w:rsidR="000D739E">
        <w:t>uvodno označenim dužnikom.</w:t>
      </w:r>
    </w:p>
    <w:p w:rsidRDefault="00386198" w:rsidP="00C963AD" w:rsidR="00C963AD">
      <w:pPr>
        <w:jc w:val="both"/>
      </w:pPr>
      <w:r w:rsidRPr="000D739E">
        <w:tab/>
      </w:r>
      <w:r w:rsidR="00156D5D">
        <w:t>Privremeni</w:t>
      </w:r>
      <w:r w:rsidR="00721FB9">
        <w:t xml:space="preserve"> stečajn</w:t>
      </w:r>
      <w:r w:rsidR="00156D5D">
        <w:t>i</w:t>
      </w:r>
      <w:r w:rsidR="00721FB9">
        <w:t xml:space="preserve"> upravitelj </w:t>
      </w:r>
      <w:r w:rsidR="00156D5D">
        <w:t xml:space="preserve">Predrag </w:t>
      </w:r>
      <w:proofErr w:type="spellStart"/>
      <w:r w:rsidR="00156D5D">
        <w:t>Filajdić</w:t>
      </w:r>
      <w:proofErr w:type="spellEnd"/>
      <w:r w:rsidR="00156D5D">
        <w:t xml:space="preserve"> </w:t>
      </w:r>
      <w:r w:rsidR="00DE324E">
        <w:t xml:space="preserve">sudu je </w:t>
      </w:r>
      <w:r w:rsidR="00156D5D">
        <w:t>dostavio</w:t>
      </w:r>
      <w:r w:rsidR="00DE324E">
        <w:t xml:space="preserve"> </w:t>
      </w:r>
      <w:r w:rsidR="00721FB9" w:rsidRPr="000D739E">
        <w:t xml:space="preserve">izvješće iz kojeg </w:t>
      </w:r>
      <w:r w:rsidR="00721FB9">
        <w:t xml:space="preserve">proizlazi </w:t>
      </w:r>
      <w:r w:rsidR="00C963AD">
        <w:t>da je isti utvrdio postojanje razloga za otvaranje stečajnog postupka u odnosu na uvodno označenog dužnika. Dužnik da je prestao s radom 23. prosinca 2016.  te je tada imao 6 zaposlenih radnika, koji su potom prestali s radom. Isti je nadalje utvrdio da je otkazan najam poslovnog prostora i u objektu da je zadržan sav inventar.</w:t>
      </w:r>
      <w:r w:rsidR="00C963AD">
        <w:tab/>
      </w:r>
    </w:p>
    <w:p w:rsidRDefault="00C963AD" w:rsidP="00C963AD" w:rsidR="00C963AD">
      <w:pPr>
        <w:ind w:firstLine="708"/>
        <w:jc w:val="both"/>
      </w:pPr>
      <w:r>
        <w:t xml:space="preserve">Privremeni stečajni upravitelj utvrdio je da se sukladno čl. 119. st. 2. </w:t>
      </w:r>
      <w:proofErr w:type="spellStart"/>
      <w:r>
        <w:t>toč</w:t>
      </w:r>
      <w:proofErr w:type="spellEnd"/>
      <w:r>
        <w:t>. 3. Stečajnog zakona imovinom dužnika ne mogu namiriti troškovi stečajnog postupka, kao ni da dužnik  nema izgleda za nastavak poslovanja. Slijedom navedenog stečajni upravitelj predložio je otvaranje stečajnog postupka i postupanje u smislu čl. 132. Stečajnog zakona, dok da bi predvidivi troškovi otvaranja stečajnog postupka iznosili 16.000,00 kn za 6 mjeseci, a isti bi se odnosili na otvaranje žiro računa i to iznos od 200,00 kn, izradu žiga iznos od 200,00 kn, arhiviranje građe dužnika iznos od 4.000,00 kn, nagrada i naknada za rad stečajnom upravitelju iznos od 6.000,00 kn, knjigovodstvene usluge iznos od 3.600,00 kn, sudske pristojbe iznos od 1.000,00 kn, uredski materijal iznos od 600,00 kn i dr. troškovi iznos od 400,00 kn.</w:t>
      </w:r>
    </w:p>
    <w:p w:rsidRDefault="00386198" w:rsidP="00C963AD" w:rsidR="00386198" w:rsidRPr="000D739E">
      <w:pPr>
        <w:ind w:firstLine="708"/>
        <w:jc w:val="both"/>
      </w:pPr>
      <w:r w:rsidRPr="000D739E">
        <w:t xml:space="preserve">Obzirom na sadržaj navedenog izvješća </w:t>
      </w:r>
      <w:r w:rsidR="00996EA5">
        <w:t>privremenog stečajnog upravitelja</w:t>
      </w:r>
      <w:r w:rsidR="00721FB9">
        <w:t xml:space="preserve"> </w:t>
      </w:r>
      <w:r w:rsidRPr="000D739E">
        <w:t xml:space="preserve">ovaj sud je zaključio da su ispunjeni uvjeti iz čl. </w:t>
      </w:r>
      <w:r w:rsidR="00942352" w:rsidRPr="000D739E">
        <w:t>132. st. 1</w:t>
      </w:r>
      <w:r w:rsidRPr="000D739E">
        <w:t>. Stečajnog zakona, odnosno da se iz sada raspoložive stečajne mase ne mogu namiriti niti troškovi postupka pa se stoga ni stečajni postupak ne može provesti.</w:t>
      </w:r>
      <w:r w:rsidR="00951F73" w:rsidRPr="000D739E">
        <w:t xml:space="preserve"> </w:t>
      </w:r>
      <w:r w:rsidRPr="000D739E">
        <w:t xml:space="preserve">Stoga je sud postupajući u skladu sa čl. </w:t>
      </w:r>
      <w:r w:rsidR="00942352" w:rsidRPr="000D739E">
        <w:t>132. st. 1</w:t>
      </w:r>
      <w:r w:rsidRPr="000D739E">
        <w:t xml:space="preserve">. Stečajnog zakona pozvao vjerovnike da predujme dostatan iznos novca za pokriće troškova postupka koje je stečajni upravitelj specificirao u predračunu troškova. </w:t>
      </w:r>
    </w:p>
    <w:p w:rsidRDefault="00386198" w:rsidP="001605CA" w:rsidR="00386198" w:rsidRPr="000D739E">
      <w:pPr>
        <w:ind w:firstLine="708"/>
        <w:jc w:val="both"/>
      </w:pPr>
      <w:r w:rsidRPr="000D739E">
        <w:t>Rješenje</w:t>
      </w:r>
      <w:r w:rsidR="00C963AD">
        <w:t>m</w:t>
      </w:r>
      <w:r w:rsidRPr="000D739E">
        <w:t xml:space="preserve"> </w:t>
      </w:r>
      <w:r w:rsidR="00C963AD">
        <w:t xml:space="preserve">poslovni broj St-207/2017-23 </w:t>
      </w:r>
      <w:r w:rsidRPr="000D739E">
        <w:t>kojim su vjerovnici pozvani na uplatu predujma objavljeno je</w:t>
      </w:r>
      <w:r w:rsidR="00E13355">
        <w:t xml:space="preserve"> na </w:t>
      </w:r>
      <w:r w:rsidR="009E67B8">
        <w:t xml:space="preserve">mrežnoj stranici </w:t>
      </w:r>
      <w:r w:rsidR="00E13355">
        <w:t>e-O</w:t>
      </w:r>
      <w:r w:rsidR="00B05CF9" w:rsidRPr="000D739E">
        <w:t>glasn</w:t>
      </w:r>
      <w:r w:rsidR="00C963AD">
        <w:t>a ploča sudova</w:t>
      </w:r>
      <w:r w:rsidR="00A11C28">
        <w:t xml:space="preserve"> </w:t>
      </w:r>
      <w:r w:rsidR="00B94B62">
        <w:t>11. lipnja</w:t>
      </w:r>
      <w:r w:rsidR="002C4292">
        <w:t xml:space="preserve"> 2018</w:t>
      </w:r>
      <w:r w:rsidR="009E67B8">
        <w:t>.</w:t>
      </w:r>
      <w:r w:rsidRPr="000D739E">
        <w:t xml:space="preserve">, temeljem čega je rok za uplatu predujma istekao </w:t>
      </w:r>
      <w:r w:rsidR="0055393A" w:rsidRPr="000D739E">
        <w:t xml:space="preserve">dana </w:t>
      </w:r>
      <w:r w:rsidR="00DE324E">
        <w:t xml:space="preserve">4. srpnja </w:t>
      </w:r>
      <w:r w:rsidR="002C4292">
        <w:t>2018.</w:t>
      </w:r>
      <w:r w:rsidR="009E67B8">
        <w:t xml:space="preserve"> </w:t>
      </w:r>
      <w:r w:rsidRPr="000D739E">
        <w:t xml:space="preserve"> </w:t>
      </w:r>
    </w:p>
    <w:p w:rsidRDefault="00386198" w:rsidP="0072725E" w:rsidR="00386198" w:rsidRPr="000D739E">
      <w:pPr>
        <w:ind w:firstLine="708"/>
        <w:jc w:val="both"/>
      </w:pPr>
      <w:r w:rsidRPr="000D739E">
        <w:t xml:space="preserve">Kako u ostavljenom roku niti jedan od vjerovnika nije predujmio novac za pokriće troškova vođenja stečajnog postupka, to je odlučeno kao u izreci. </w:t>
      </w:r>
    </w:p>
    <w:p w:rsidRDefault="00654A2D" w:rsidP="00654A2D" w:rsidR="00654A2D" w:rsidRPr="000D739E">
      <w:pPr>
        <w:ind w:firstLine="708"/>
        <w:jc w:val="both"/>
        <w:rPr>
          <w:bCs/>
        </w:rPr>
      </w:pPr>
      <w:r w:rsidRPr="000D739E">
        <w:rPr>
          <w:bCs/>
        </w:rPr>
        <w:t>Imenovanje stečajnog upravitelja izvršeno je sukladno odredbi čl. 85. st. 2. Stečajnog zakona.</w:t>
      </w:r>
    </w:p>
    <w:p w:rsidRDefault="00386198" w:rsidP="00DE324E" w:rsidR="001951F1">
      <w:pPr>
        <w:ind w:firstLine="708"/>
        <w:jc w:val="both"/>
      </w:pPr>
      <w:r w:rsidRPr="000D739E">
        <w:t xml:space="preserve">Nalog iz točke </w:t>
      </w:r>
      <w:r w:rsidR="00C26D1C">
        <w:t>I</w:t>
      </w:r>
      <w:r w:rsidRPr="000D739E">
        <w:t>V</w:t>
      </w:r>
      <w:r w:rsidR="00F7059A" w:rsidRPr="000D739E">
        <w:t>.</w:t>
      </w:r>
      <w:r w:rsidR="009E67B8">
        <w:t xml:space="preserve"> </w:t>
      </w:r>
      <w:r w:rsidRPr="000D739E">
        <w:t xml:space="preserve">ovog rješenja temelji se na odredbi članka </w:t>
      </w:r>
      <w:r w:rsidR="00754ACC" w:rsidRPr="000D739E">
        <w:t>129</w:t>
      </w:r>
      <w:r w:rsidRPr="000D739E">
        <w:t xml:space="preserve">. stavak </w:t>
      </w:r>
      <w:r w:rsidR="00754ACC" w:rsidRPr="000D739E">
        <w:t>2</w:t>
      </w:r>
      <w:r w:rsidRPr="000D739E">
        <w:t>. Stečajnog zakona</w:t>
      </w:r>
      <w:r w:rsidR="00721FB9">
        <w:t>.</w:t>
      </w:r>
    </w:p>
    <w:p w:rsidRDefault="00386198" w:rsidP="00F1126F" w:rsidR="00386198" w:rsidRPr="000D739E">
      <w:pPr>
        <w:ind w:hanging="705" w:left="705"/>
        <w:jc w:val="center"/>
      </w:pPr>
      <w:r w:rsidRPr="000D739E">
        <w:t>U Zadru</w:t>
      </w:r>
      <w:r w:rsidR="00F1126F" w:rsidRPr="000D739E">
        <w:t xml:space="preserve"> </w:t>
      </w:r>
      <w:r w:rsidR="002C4292">
        <w:t>23. srpnja</w:t>
      </w:r>
      <w:r w:rsidR="00721FB9">
        <w:t xml:space="preserve"> </w:t>
      </w:r>
      <w:r w:rsidR="00731302">
        <w:t>2018.</w:t>
      </w:r>
      <w:r w:rsidR="000D739E">
        <w:t xml:space="preserve"> </w:t>
      </w:r>
      <w:r w:rsidRPr="000D739E">
        <w:t xml:space="preserve"> </w:t>
      </w:r>
    </w:p>
    <w:p w:rsidRDefault="00731302" w:rsidP="00863BF2" w:rsidR="00863BF2">
      <w:r>
        <w:tab/>
      </w:r>
      <w:r>
        <w:tab/>
      </w:r>
    </w:p>
    <w:p w:rsidRDefault="00863BF2" w:rsidP="00863BF2" w:rsidR="00386198" w:rsidRPr="000D739E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</w:t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2C4292">
        <w:t xml:space="preserve">           </w:t>
      </w:r>
      <w:r w:rsidR="001951F1">
        <w:tab/>
      </w:r>
      <w:r w:rsidR="00C26D1C">
        <w:t xml:space="preserve"> </w:t>
      </w:r>
      <w:r w:rsidR="002C4292">
        <w:t xml:space="preserve">    </w:t>
      </w:r>
      <w:r w:rsidR="00386198" w:rsidRPr="000D739E">
        <w:t>S</w:t>
      </w:r>
      <w:r w:rsidR="00F1126F" w:rsidRPr="000D739E">
        <w:t>utkinja</w:t>
      </w:r>
    </w:p>
    <w:p w:rsidRDefault="00863BF2" w:rsidP="00863BF2" w:rsidR="00386198" w:rsidRPr="000D739E">
      <w:r>
        <w:t xml:space="preserve">Vedrana Knežević </w:t>
      </w:r>
      <w:r w:rsidR="00C26D1C">
        <w:tab/>
      </w:r>
      <w:r w:rsidR="00C26D1C">
        <w:tab/>
      </w:r>
      <w:r w:rsidR="00C26D1C">
        <w:tab/>
      </w:r>
      <w:r w:rsidR="00C26D1C">
        <w:tab/>
        <w:t xml:space="preserve">                                                   </w:t>
      </w:r>
      <w:r w:rsidR="00F1126F" w:rsidRPr="000D739E">
        <w:t>Ana Markač</w:t>
      </w:r>
      <w:r>
        <w:t>, v.r.</w:t>
      </w:r>
    </w:p>
    <w:p w:rsidRDefault="00C26D1C" w:rsidP="00825537" w:rsidR="00C26D1C">
      <w:pPr>
        <w:jc w:val="both"/>
      </w:pPr>
    </w:p>
    <w:p w:rsidRDefault="001951F1" w:rsidP="00825537" w:rsidR="001951F1">
      <w:pPr>
        <w:jc w:val="both"/>
      </w:pPr>
    </w:p>
    <w:p w:rsidRDefault="00386198" w:rsidP="00825537" w:rsidR="00386198" w:rsidRPr="000D739E">
      <w:pPr>
        <w:jc w:val="both"/>
      </w:pPr>
      <w:r w:rsidRPr="000D739E">
        <w:t>UPUTA O PRAVNOM LIJEKU:</w:t>
      </w:r>
    </w:p>
    <w:p w:rsidRDefault="00386198" w:rsidP="0029546C" w:rsidR="0029546C" w:rsidRPr="000D739E">
      <w:pPr>
        <w:ind w:firstLine="705"/>
        <w:jc w:val="both"/>
      </w:pPr>
      <w:r w:rsidRPr="000D739E">
        <w:tab/>
      </w:r>
      <w:r w:rsidR="0029546C" w:rsidRPr="000D739E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C963AD" w:rsidR="00DE324E">
      <w:pPr>
        <w:ind w:firstLine="705"/>
        <w:jc w:val="both"/>
      </w:pPr>
      <w:r w:rsidRPr="000D739E">
        <w:t xml:space="preserve">Žalba se podnosi ovom sudu za Visoki trgovački sud Republike Hrvatske u 2 (dva) primjerka u roku od 8 (osam) dana od prijema rješenja, odnosno od isteka </w:t>
      </w:r>
      <w:r w:rsidR="000D739E">
        <w:t>osmog dana od dana objave na mrežnoj stranici e-O</w:t>
      </w:r>
      <w:r w:rsidRPr="000D739E">
        <w:t>glasn</w:t>
      </w:r>
      <w:r w:rsidR="000D739E">
        <w:t xml:space="preserve">a </w:t>
      </w:r>
      <w:r w:rsidRPr="000D739E">
        <w:t>ploči sud</w:t>
      </w:r>
      <w:r w:rsidR="000D739E">
        <w:t>ova</w:t>
      </w:r>
      <w:r w:rsidRPr="000D739E">
        <w:t>.</w:t>
      </w:r>
    </w:p>
    <w:p w:rsidRDefault="00386198" w:rsidP="00863BF2" w:rsidR="00386198" w:rsidRPr="000D739E">
      <w:pPr>
        <w:jc w:val="both"/>
      </w:pPr>
      <w:bookmarkStart w:name="_GoBack" w:id="0"/>
      <w:bookmarkEnd w:id="0"/>
    </w:p>
    <w:sectPr w:rsidSect="00A11C28" w:rsidR="00386198" w:rsidRPr="000D73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FC4" w:rsidR="00637FC4">
      <w:r>
        <w:separator/>
      </w:r>
    </w:p>
  </w:endnote>
  <w:endnote w:id="0" w:type="continuationSeparator">
    <w:p w:rsidRDefault="00637FC4" w:rsidR="0063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FC4" w:rsidR="00637FC4">
      <w:r>
        <w:separator/>
      </w:r>
    </w:p>
  </w:footnote>
  <w:footnote w:id="0" w:type="continuationSeparator">
    <w:p w:rsidRDefault="00637FC4" w:rsidR="0063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B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3C6D" w:rsidP="00253C6D" w:rsidR="00253C6D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>
      <w:rPr>
        <w:sz w:val="22"/>
        <w:szCs w:val="22"/>
      </w:rPr>
      <w:t>207/2017-27</w:t>
    </w:r>
  </w:p>
  <w:p w:rsidRDefault="00386198" w:rsidP="00F1126F" w:rsidR="00386198" w:rsidRPr="009E1438">
    <w:pPr>
      <w:pStyle w:val="Zaglavlje"/>
      <w:jc w:val="right"/>
      <w:rPr>
        <w:sz w:val="22"/>
        <w:szCs w:val="22"/>
      </w:rPr>
    </w:pP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253C6D">
      <w:rPr>
        <w:sz w:val="22"/>
        <w:szCs w:val="22"/>
      </w:rPr>
      <w:t>207/2017-27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59B2"/>
    <w:rsid w:val="000964E5"/>
    <w:rsid w:val="000A1F5A"/>
    <w:rsid w:val="000D739E"/>
    <w:rsid w:val="000E4FA2"/>
    <w:rsid w:val="00104B99"/>
    <w:rsid w:val="00117181"/>
    <w:rsid w:val="00130BDB"/>
    <w:rsid w:val="001441EB"/>
    <w:rsid w:val="001457F0"/>
    <w:rsid w:val="001540AB"/>
    <w:rsid w:val="00156D5D"/>
    <w:rsid w:val="001605CA"/>
    <w:rsid w:val="00176691"/>
    <w:rsid w:val="00187596"/>
    <w:rsid w:val="001951F1"/>
    <w:rsid w:val="00215D49"/>
    <w:rsid w:val="00227E5A"/>
    <w:rsid w:val="0023474F"/>
    <w:rsid w:val="00253644"/>
    <w:rsid w:val="00253C6D"/>
    <w:rsid w:val="00280E12"/>
    <w:rsid w:val="00281249"/>
    <w:rsid w:val="0029546C"/>
    <w:rsid w:val="002A25D5"/>
    <w:rsid w:val="002A357D"/>
    <w:rsid w:val="002C3F74"/>
    <w:rsid w:val="002C4292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F769A"/>
    <w:rsid w:val="00403476"/>
    <w:rsid w:val="004131E7"/>
    <w:rsid w:val="004215A1"/>
    <w:rsid w:val="00437E5E"/>
    <w:rsid w:val="00454E5B"/>
    <w:rsid w:val="00482F52"/>
    <w:rsid w:val="004A07A1"/>
    <w:rsid w:val="004B1AD4"/>
    <w:rsid w:val="004B37D1"/>
    <w:rsid w:val="004C2B0A"/>
    <w:rsid w:val="004C78F7"/>
    <w:rsid w:val="004D7B96"/>
    <w:rsid w:val="004F2EAE"/>
    <w:rsid w:val="0050703D"/>
    <w:rsid w:val="00520474"/>
    <w:rsid w:val="00525F6C"/>
    <w:rsid w:val="005260F1"/>
    <w:rsid w:val="00540A6A"/>
    <w:rsid w:val="0055393A"/>
    <w:rsid w:val="00554974"/>
    <w:rsid w:val="00560032"/>
    <w:rsid w:val="00566BE9"/>
    <w:rsid w:val="00577A9F"/>
    <w:rsid w:val="005A3DFA"/>
    <w:rsid w:val="005B5AF4"/>
    <w:rsid w:val="005F207C"/>
    <w:rsid w:val="006104B9"/>
    <w:rsid w:val="00622B35"/>
    <w:rsid w:val="00626D21"/>
    <w:rsid w:val="00637FC4"/>
    <w:rsid w:val="006420EF"/>
    <w:rsid w:val="00645943"/>
    <w:rsid w:val="00645C80"/>
    <w:rsid w:val="00654A2D"/>
    <w:rsid w:val="00656BED"/>
    <w:rsid w:val="00667CB9"/>
    <w:rsid w:val="00685E89"/>
    <w:rsid w:val="006A2D75"/>
    <w:rsid w:val="006B13B2"/>
    <w:rsid w:val="006B3467"/>
    <w:rsid w:val="006C1D4F"/>
    <w:rsid w:val="006D1A44"/>
    <w:rsid w:val="00704B62"/>
    <w:rsid w:val="00715A33"/>
    <w:rsid w:val="00721FB9"/>
    <w:rsid w:val="0072725E"/>
    <w:rsid w:val="0073003F"/>
    <w:rsid w:val="00731302"/>
    <w:rsid w:val="00734852"/>
    <w:rsid w:val="00754ACC"/>
    <w:rsid w:val="007573DA"/>
    <w:rsid w:val="00780AA8"/>
    <w:rsid w:val="00785CC1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3BF2"/>
    <w:rsid w:val="0086586A"/>
    <w:rsid w:val="00875BF2"/>
    <w:rsid w:val="0087616C"/>
    <w:rsid w:val="0089048D"/>
    <w:rsid w:val="00893718"/>
    <w:rsid w:val="00896E93"/>
    <w:rsid w:val="008A7855"/>
    <w:rsid w:val="008A7CD9"/>
    <w:rsid w:val="008F0D7C"/>
    <w:rsid w:val="009037AE"/>
    <w:rsid w:val="0093600F"/>
    <w:rsid w:val="00937B7C"/>
    <w:rsid w:val="00942352"/>
    <w:rsid w:val="00951F73"/>
    <w:rsid w:val="00957A63"/>
    <w:rsid w:val="00960D51"/>
    <w:rsid w:val="00971E2F"/>
    <w:rsid w:val="00996EA5"/>
    <w:rsid w:val="009A2757"/>
    <w:rsid w:val="009C40AB"/>
    <w:rsid w:val="009C416E"/>
    <w:rsid w:val="009D30D7"/>
    <w:rsid w:val="009D3372"/>
    <w:rsid w:val="009D7018"/>
    <w:rsid w:val="009E1438"/>
    <w:rsid w:val="009E67B8"/>
    <w:rsid w:val="009F1AC6"/>
    <w:rsid w:val="00A06A48"/>
    <w:rsid w:val="00A11C28"/>
    <w:rsid w:val="00A27918"/>
    <w:rsid w:val="00A31DE4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94B62"/>
    <w:rsid w:val="00BA5150"/>
    <w:rsid w:val="00BB0D8F"/>
    <w:rsid w:val="00BD5992"/>
    <w:rsid w:val="00BF6893"/>
    <w:rsid w:val="00C22AEC"/>
    <w:rsid w:val="00C26D1C"/>
    <w:rsid w:val="00C300E6"/>
    <w:rsid w:val="00C35145"/>
    <w:rsid w:val="00C94376"/>
    <w:rsid w:val="00C963AD"/>
    <w:rsid w:val="00CA31D7"/>
    <w:rsid w:val="00CB6BD1"/>
    <w:rsid w:val="00CC3666"/>
    <w:rsid w:val="00CC3BD1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C0DCC"/>
    <w:rsid w:val="00DC32C2"/>
    <w:rsid w:val="00DE324E"/>
    <w:rsid w:val="00DF0663"/>
    <w:rsid w:val="00E06BFD"/>
    <w:rsid w:val="00E13355"/>
    <w:rsid w:val="00E17BE4"/>
    <w:rsid w:val="00E504BC"/>
    <w:rsid w:val="00E51FDF"/>
    <w:rsid w:val="00E81B3E"/>
    <w:rsid w:val="00E93CD4"/>
    <w:rsid w:val="00EA42B5"/>
    <w:rsid w:val="00EA565A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17F7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B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3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B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B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3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B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PAPICA d.o.o. za ugostiteljstvo</izvorni_sadrzaj>
    <derivirana_varijabla naziv="DomainObject.Predmet.ProtustrankaFormated_1">  PAPICA d.o.o. za ugostiteljstvo</derivirana_varijabla>
  </DomainObject.Predmet.ProtustrankaFormated>
  <DomainObject.Predmet.ProtustrankaFormatedOIB>
    <izvorni_sadrzaj>  PAPICA d.o.o. za ugostiteljstvo, OIB 68636241369</izvorni_sadrzaj>
    <derivirana_varijabla naziv="DomainObject.Predmet.ProtustrankaFormatedOIB_1">  PAPICA d.o.o. za ugostiteljstvo, OIB 68636241369</derivirana_varijabla>
  </DomainObject.Predmet.ProtustrankaFormatedOIB>
  <DomainObject.Predmet.ProtustrankaFormatedWithAdress>
    <izvorni_sadrzaj> PAPICA d.o.o. za ugostiteljstvo, Lička 3, 23000 Zadar</izvorni_sadrzaj>
    <derivirana_varijabla naziv="DomainObject.Predmet.ProtustrankaFormatedWithAdress_1"> PAPICA d.o.o. za ugostiteljstvo, Lička 3, 23000 Zadar</derivirana_varijabla>
  </DomainObject.Predmet.ProtustrankaFormatedWithAdress>
  <DomainObject.Predmet.ProtustrankaFormatedWithAdressOIB>
    <izvorni_sadrzaj> PAPICA d.o.o. za ugostiteljstvo, OIB 68636241369, Lička 3, 23000 Zadar</izvorni_sadrzaj>
    <derivirana_varijabla naziv="DomainObject.Predmet.ProtustrankaFormatedWithAdressOIB_1"> PAPICA d.o.o. za ugostiteljstvo, OIB 68636241369, Lička 3, 23000 Zadar</derivirana_varijabla>
  </DomainObject.Predmet.ProtustrankaFormatedWithAdressOIB>
  <DomainObject.Predmet.ProtustrankaWithAdress>
    <izvorni_sadrzaj>PAPICA d.o.o. za ugostiteljstvo Lička 3, 23000 Zadar</izvorni_sadrzaj>
    <derivirana_varijabla naziv="DomainObject.Predmet.ProtustrankaWithAdress_1">PAPICA d.o.o. za ugostiteljstvo Lička 3, 23000 Zadar</derivirana_varijabla>
  </DomainObject.Predmet.ProtustrankaWithAdress>
  <DomainObject.Predmet.ProtustrankaWithAdressOIB>
    <izvorni_sadrzaj>PAPICA d.o.o. za ugostiteljstvo, OIB 68636241369, Lička 3, 23000 Zadar</izvorni_sadrzaj>
    <derivirana_varijabla naziv="DomainObject.Predmet.ProtustrankaWithAdressOIB_1">PAPICA d.o.o. za ugostiteljstvo, OIB 68636241369, Lička 3, 23000 Zadar</derivirana_varijabla>
  </DomainObject.Predmet.ProtustrankaWithAdressOIB>
  <DomainObject.Predmet.ProtustrankaNazivFormated>
    <izvorni_sadrzaj>PAPICA d.o.o. za ugostiteljstvo</izvorni_sadrzaj>
    <derivirana_varijabla naziv="DomainObject.Predmet.ProtustrankaNazivFormated_1">PAPICA d.o.o. za ugostiteljstvo</derivirana_varijabla>
  </DomainObject.Predmet.ProtustrankaNazivFormated>
  <DomainObject.Predmet.ProtustrankaNazivFormatedOIB>
    <izvorni_sadrzaj>PAPICA d.o.o. za ugostiteljstvo, OIB 68636241369</izvorni_sadrzaj>
    <derivirana_varijabla naziv="DomainObject.Predmet.ProtustrankaNazivFormatedOIB_1">PAPICA d.o.o. za ugostiteljstvo, OIB 68636241369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PAPICA d.o.o. za ugostiteljstvo</item>
    </izvorni_sadrzaj>
    <derivirana_varijabla naziv="DomainObject.Predmet.ProtuStrankaListFormated_1">
      <item>PAPICA d.o.o. za ugostiteljstvo</item>
    </derivirana_varijabla>
  </DomainObject.Predmet.ProtuStrankaListFormated>
  <DomainObject.Predmet.ProtuStrankaListFormatedOIB>
    <izvorni_sadrzaj>
      <item>PAPICA d.o.o. za ugostiteljstvo, OIB 68636241369</item>
    </izvorni_sadrzaj>
    <derivirana_varijabla naziv="DomainObject.Predmet.ProtuStrankaListFormatedOIB_1">
      <item>PAPICA d.o.o. za ugostiteljstvo, OIB 68636241369</item>
    </derivirana_varijabla>
  </DomainObject.Predmet.ProtuStrankaListFormatedOIB>
  <DomainObject.Predmet.ProtuStrankaListFormatedWithAdress>
    <izvorni_sadrzaj>
      <item>PAPICA d.o.o. za ugostiteljstvo, Lička 3, 23000 Zadar</item>
    </izvorni_sadrzaj>
    <derivirana_varijabla naziv="DomainObject.Predmet.ProtuStrankaListFormatedWithAdress_1">
      <item>PAPICA d.o.o. za ugostiteljstvo, Lička 3, 23000 Zadar</item>
    </derivirana_varijabla>
  </DomainObject.Predmet.ProtuStrankaListFormatedWithAdress>
  <DomainObject.Predmet.ProtuStrankaListFormatedWithAdressOIB>
    <izvorni_sadrzaj>
      <item>PAPICA d.o.o. za ugostiteljstvo, OIB 68636241369, Lička 3, 23000 Zadar</item>
    </izvorni_sadrzaj>
    <derivirana_varijabla naziv="DomainObject.Predmet.ProtuStrankaListFormatedWithAdressOIB_1">
      <item>PAPICA d.o.o. za ugostiteljstvo, OIB 68636241369, Lička 3, 23000 Zadar</item>
    </derivirana_varijabla>
  </DomainObject.Predmet.ProtuStrankaListFormatedWithAdressOIB>
  <DomainObject.Predmet.ProtuStrankaListNazivFormated>
    <izvorni_sadrzaj>
      <item>PAPICA d.o.o. za ugostiteljstvo</item>
    </izvorni_sadrzaj>
    <derivirana_varijabla naziv="DomainObject.Predmet.ProtuStrankaListNazivFormated_1">
      <item>PAPICA d.o.o. za ugostiteljstvo</item>
    </derivirana_varijabla>
  </DomainObject.Predmet.ProtuStrankaListNazivFormated>
  <DomainObject.Predmet.ProtuStrankaListNazivFormatedOIB>
    <izvorni_sadrzaj>
      <item>PAPICA d.o.o. za ugostiteljstvo, OIB 68636241369</item>
    </izvorni_sadrzaj>
    <derivirana_varijabla naziv="DomainObject.Predmet.ProtuStrankaListNazivFormatedOIB_1">
      <item>PAPICA d.o.o. za ugostiteljstvo, OIB 68636241369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PAPICA d.o.o. za ugostiteljstvo</izvorni_sadrzaj>
    <derivirana_varijabla naziv="DomainObject.Predmet.ProtustrankaIDrugi_1">PAPICA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PAPICA d.o.o. za ugostiteljstvo, OIB 68636241369, Lička 3, 23000 Zadar</izvorni_sadrzaj>
    <derivirana_varijabla naziv="DomainObject.Predmet.ProtustrankaIDrugiAdressOIB_1">PAPICA d.o.o. za ugostiteljstvo, OIB 68636241369, Lička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PAPICA d.o.o. za ugostiteljstvo</item>
      <item>FINA</item>
    </izvorni_sadrzaj>
    <derivirana_varijabla naziv="DomainObject.Predmet.SudioniciListNaziv_1">
      <item>PAPICA d.o.o. za ugostiteljstvo</item>
      <item>FINA</item>
    </derivirana_varijabla>
  </DomainObject.Predmet.SudioniciListNaziv>
  <DomainObject.Predmet.SudioniciListAdressOIB>
    <izvorni_sadrzaj>
      <item>PAPICA d.o.o. za ugostiteljstvo, OIB 68636241369, Lička 3,23000 Zadar</item>
      <item>FINA, OIB 85821130368</item>
    </izvorni_sadrzaj>
    <derivirana_varijabla naziv="DomainObject.Predmet.SudioniciListAdressOIB_1">
      <item>PAPICA d.o.o. za ugostiteljstvo, OIB 68636241369, Lička 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68636241369</item>
      <item>, OIB 85821130368</item>
    </izvorni_sadrzaj>
    <derivirana_varijabla naziv="DomainObject.Predmet.SudioniciListNazivOIB_1">
      <item>, OIB 68636241369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D8836-CE7F-469B-80C6-06D027FD2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937</properties:Words>
  <properties:Characters>5066</properties:Characters>
  <properties:Lines>103</properties:Lines>
  <properties:Paragraphs>29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2018-07-20T08:31:00Z</dcterms:created>
  <dc:creator>Ardena Bajlo</dc:creator>
  <cp:lastModifiedBy>Vedrana Raspović</cp:lastModifiedBy>
  <cp:lastPrinted>2018-07-23T05:35:00Z</cp:lastPrinted>
  <dcterms:modified xmlns:xsi="http://www.w3.org/2001/XMLSchema-instance" xsi:type="dcterms:W3CDTF">2018-07-23T06:40:00Z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stečajnog postupka nakon obustave skraćenog stečajnog postupka (St-207-17 PAPICA  otvaranje i zaključenje FILAJDIĆ - 23.7.docx)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