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fd39" w14:paraId="984fd39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28485E" w:rsidP="00EB46C7" w:rsidR="00EB46C7" w:rsidRPr="0026056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6C7" w:rsidP="00EB46C7" w:rsidR="00EB46C7" w:rsidRPr="00260563">
      <w:pPr>
        <w:rPr>
          <w:sz w:val="24"/>
          <w:szCs w:val="24"/>
        </w:rPr>
      </w:pPr>
      <w:r w:rsidRPr="00260563">
        <w:rPr>
          <w:sz w:val="24"/>
          <w:szCs w:val="24"/>
          <w:lang w:val="pl-PL"/>
        </w:rPr>
        <w:t>REPUBLIKA HRVATSKA</w:t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</w:p>
    <w:p w:rsidRDefault="00EB46C7" w:rsidP="00EB46C7" w:rsidR="00EB46C7" w:rsidRPr="00260563">
      <w:pPr>
        <w:rPr>
          <w:sz w:val="24"/>
          <w:szCs w:val="24"/>
          <w:lang w:val="pl-PL"/>
        </w:rPr>
      </w:pPr>
      <w:r w:rsidRPr="00260563">
        <w:rPr>
          <w:sz w:val="24"/>
          <w:szCs w:val="24"/>
          <w:lang w:val="pl-PL"/>
        </w:rPr>
        <w:t>TRGOVAČKI SUD U ZAGREBU</w:t>
      </w:r>
    </w:p>
    <w:p w:rsidRDefault="00EB46C7" w:rsidP="00537BF8" w:rsidR="00537BF8" w:rsidRPr="008662DA">
      <w:pPr>
        <w:rPr>
          <w:sz w:val="24"/>
          <w:szCs w:val="24"/>
        </w:rPr>
      </w:pPr>
      <w:r w:rsidRPr="00260563">
        <w:rPr>
          <w:sz w:val="24"/>
          <w:szCs w:val="24"/>
          <w:lang w:val="pt-BR"/>
        </w:rPr>
        <w:t>Zagreb, Amruševa 2/II</w:t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="00537BF8">
        <w:rPr>
          <w:sz w:val="24"/>
          <w:szCs w:val="24"/>
          <w:lang w:val="pt-BR"/>
        </w:rPr>
        <w:tab/>
        <w:t xml:space="preserve"> </w:t>
      </w:r>
      <w:r w:rsidR="00537BF8" w:rsidRPr="008662DA">
        <w:rPr>
          <w:sz w:val="24"/>
          <w:szCs w:val="24"/>
        </w:rPr>
        <w:t>72.</w:t>
      </w:r>
      <w:r w:rsidR="00537BF8" w:rsidRPr="008662DA">
        <w:rPr>
          <w:b/>
          <w:sz w:val="24"/>
          <w:szCs w:val="24"/>
        </w:rPr>
        <w:t xml:space="preserve"> </w:t>
      </w:r>
      <w:r w:rsidR="00537BF8" w:rsidRPr="008662DA">
        <w:rPr>
          <w:sz w:val="24"/>
          <w:szCs w:val="24"/>
        </w:rPr>
        <w:t>St-</w:t>
      </w:r>
      <w:r w:rsidR="00537BF8">
        <w:rPr>
          <w:sz w:val="24"/>
          <w:szCs w:val="24"/>
        </w:rPr>
        <w:t>5570/2016</w:t>
      </w:r>
      <w:r w:rsidR="00446713">
        <w:rPr>
          <w:sz w:val="24"/>
          <w:szCs w:val="24"/>
        </w:rPr>
        <w:t>-51</w:t>
      </w:r>
    </w:p>
    <w:p w:rsidRDefault="00EB46C7" w:rsidP="00EB46C7" w:rsidR="00EB46C7" w:rsidRPr="00260563">
      <w:pPr>
        <w:jc w:val="both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  <w:t xml:space="preserve">  </w:t>
      </w: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R E P U B L I K A   H R VA T S K A</w:t>
      </w: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 xml:space="preserve">  R J E Š E N J E</w:t>
      </w:r>
    </w:p>
    <w:p w:rsidRDefault="00EB46C7" w:rsidP="00EB46C7" w:rsidR="00EB46C7" w:rsidRPr="00260563">
      <w:pPr>
        <w:jc w:val="both"/>
        <w:rPr>
          <w:b/>
          <w:sz w:val="24"/>
          <w:szCs w:val="24"/>
        </w:rPr>
      </w:pPr>
    </w:p>
    <w:p w:rsidRDefault="00537BF8" w:rsidP="00537BF8" w:rsidR="00537BF8" w:rsidRPr="00707F37">
      <w:pPr>
        <w:jc w:val="both"/>
        <w:rPr>
          <w:sz w:val="24"/>
          <w:szCs w:val="24"/>
        </w:rPr>
      </w:pPr>
      <w:r w:rsidRPr="00707F37">
        <w:rPr>
          <w:sz w:val="24"/>
          <w:szCs w:val="24"/>
        </w:rPr>
        <w:t xml:space="preserve">Trgovački sud u Zagrebu, po sucu Nikoli Ribariću, u stečajnom predmetu nad dužnikom </w:t>
      </w:r>
      <w:r w:rsidRPr="00707F37">
        <w:rPr>
          <w:sz w:val="24"/>
          <w:szCs w:val="24"/>
          <w:lang w:eastAsia="en-US"/>
        </w:rPr>
        <w:t>OTRANT d.o.o.</w:t>
      </w:r>
      <w:r>
        <w:rPr>
          <w:sz w:val="24"/>
          <w:szCs w:val="24"/>
          <w:lang w:eastAsia="en-US"/>
        </w:rPr>
        <w:t xml:space="preserve"> u stečaju</w:t>
      </w:r>
      <w:r w:rsidRPr="00707F37">
        <w:rPr>
          <w:sz w:val="24"/>
          <w:szCs w:val="24"/>
          <w:lang w:eastAsia="en-US"/>
        </w:rPr>
        <w:t>, Zagreb, Delnička 8, OIB 15126736091</w:t>
      </w:r>
      <w:r>
        <w:rPr>
          <w:sz w:val="24"/>
          <w:szCs w:val="24"/>
        </w:rPr>
        <w:t>, nakon održanog ispitnog ročišta dana 16. ožujka 2017. godine, dana 16</w:t>
      </w:r>
      <w:r w:rsidRPr="00707F37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707F3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707F37">
        <w:rPr>
          <w:sz w:val="24"/>
          <w:szCs w:val="24"/>
        </w:rPr>
        <w:t>. godine</w:t>
      </w: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I.</w:t>
      </w:r>
      <w:r w:rsidRPr="003F7A95">
        <w:rPr>
          <w:sz w:val="24"/>
          <w:szCs w:val="24"/>
        </w:rPr>
        <w:tab/>
        <w:t>Utvrđene tražbine viših isplatnih redova: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Drugi viši isplatni red: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417D1B" w:rsidP="00417D1B" w:rsidR="00417D1B" w:rsidRPr="00417D1B">
      <w:pPr>
        <w:ind w:left="360"/>
        <w:jc w:val="both"/>
        <w:rPr>
          <w:rFonts w:eastAsia="Calibri"/>
          <w:b/>
          <w:sz w:val="24"/>
          <w:szCs w:val="24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366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93"/>
        <w:gridCol w:w="2203"/>
        <w:gridCol w:w="1761"/>
        <w:gridCol w:w="1859"/>
        <w:gridCol w:w="1540"/>
      </w:tblGrid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Hrvatska banka za obnovu u razvitak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26702280390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Strossmayerov trg 9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641.140,93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RH, Ministarstvo financija, Porezna uprava, Područni ured Zagreb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Savska cesta 41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2.000,91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Grad Zagreb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Trg Stjepana Radića 1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9.970,20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Zagrebački holding d.o.o.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 xml:space="preserve">Zagreb, Ulica grada </w:t>
            </w:r>
            <w:r w:rsidRPr="00417D1B">
              <w:rPr>
                <w:rFonts w:eastAsia="Calibri"/>
                <w:sz w:val="24"/>
                <w:szCs w:val="24"/>
                <w:lang w:eastAsia="en-US"/>
              </w:rPr>
              <w:lastRenderedPageBreak/>
              <w:t>Vukovara 41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lastRenderedPageBreak/>
              <w:t>9.564,31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Impuls leasing d.o.o.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65918029671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Velimira Škorpika 24/1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41.034,75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 xml:space="preserve">Hrvatske vode 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Ulica grada Vukovara 220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1.714,63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VODOOPSKRBA I ODVODNJA d.o.o.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83416546499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Folnegovićeva 1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1.487,74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FINANCIJSKA AGENCIJA.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Ul. Grada Vukovara 70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1.319,16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HEP ELEKTRA d.o.o.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Gundulićeva 32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709,85</w:t>
            </w:r>
          </w:p>
        </w:tc>
      </w:tr>
      <w:tr w:rsidTr="00B82D41" w:rsidR="00417D1B" w:rsidRPr="00417D1B">
        <w:trPr>
          <w:jc w:val="center"/>
        </w:trPr>
        <w:tc>
          <w:tcPr>
            <w:tcW w:type="pct" w:w="915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type="pct" w:w="126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GRADSKA PLINARA ZAGREB-OPSKRBA d.o.o.</w:t>
            </w:r>
          </w:p>
        </w:tc>
        <w:tc>
          <w:tcPr>
            <w:tcW w:type="pct" w:w="968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74364571096</w:t>
            </w:r>
          </w:p>
        </w:tc>
        <w:tc>
          <w:tcPr>
            <w:tcW w:type="pct" w:w="1033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Zagreb, Radnička cesta 1</w:t>
            </w:r>
          </w:p>
        </w:tc>
        <w:tc>
          <w:tcPr>
            <w:tcW w:type="pct" w:w="821"/>
            <w:vAlign w:val="center"/>
          </w:tcPr>
          <w:p w:rsidRDefault="00417D1B" w:rsidP="00417D1B" w:rsidR="00417D1B" w:rsidRPr="00417D1B">
            <w:pPr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17D1B">
              <w:rPr>
                <w:rFonts w:eastAsia="Calibri"/>
                <w:sz w:val="24"/>
                <w:szCs w:val="24"/>
                <w:lang w:eastAsia="en-US"/>
              </w:rPr>
              <w:t>53.177,79</w:t>
            </w:r>
          </w:p>
        </w:tc>
      </w:tr>
    </w:tbl>
    <w:p w:rsidRDefault="00417D1B" w:rsidP="00417D1B" w:rsidR="00417D1B" w:rsidRPr="00417D1B">
      <w:pPr>
        <w:ind w:left="360"/>
        <w:jc w:val="both"/>
        <w:rPr>
          <w:rFonts w:eastAsia="Calibri"/>
          <w:sz w:val="24"/>
          <w:szCs w:val="24"/>
          <w:lang w:eastAsia="en-US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EB46C7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EB46C7">
        <w:rPr>
          <w:sz w:val="24"/>
          <w:szCs w:val="24"/>
        </w:rPr>
        <w:t xml:space="preserve"> ožujka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B46C7">
        <w:rPr>
          <w:sz w:val="24"/>
          <w:szCs w:val="24"/>
        </w:rPr>
        <w:t>agrebu 16</w:t>
      </w:r>
      <w:r w:rsidRPr="003B182B">
        <w:rPr>
          <w:sz w:val="24"/>
          <w:szCs w:val="24"/>
        </w:rPr>
        <w:t>.</w:t>
      </w:r>
      <w:r w:rsidR="00EB46C7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E91121" w:rsidR="004467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4671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6713" w:rsidP="00E91121" w:rsidR="004467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46713" w:rsidP="00E91121" w:rsidR="004467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6713" w:rsidP="00E91121" w:rsidR="004467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46713" w:rsidP="00E91121" w:rsidR="004467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485E" w:rsidP="00446713" w:rsidR="002848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28485E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446713" w:rsidP="00016BD9" w:rsidR="00446713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E90" w:rsidR="00F10E90">
      <w:r>
        <w:separator/>
      </w:r>
    </w:p>
  </w:endnote>
  <w:endnote w:id="0" w:type="continuationSeparator">
    <w:p w:rsidRDefault="00F10E90" w:rsidR="00F1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E90" w:rsidR="00F10E90">
      <w:r>
        <w:separator/>
      </w:r>
    </w:p>
  </w:footnote>
  <w:footnote w:id="0" w:type="continuationSeparator">
    <w:p w:rsidRDefault="00F10E90" w:rsidR="00F10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70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B46C7" w:rsidP="00EB46C7" w:rsidR="009529C7">
    <w:pPr>
      <w:pStyle w:val="Zaglavlje"/>
      <w:jc w:val="right"/>
    </w:pPr>
    <w:r>
      <w:rPr>
        <w:sz w:val="24"/>
        <w:szCs w:val="24"/>
        <w:lang w:val="pt-BR"/>
      </w:rPr>
      <w:t>72. St-</w:t>
    </w:r>
    <w:r w:rsidR="00537BF8">
      <w:rPr>
        <w:sz w:val="24"/>
        <w:szCs w:val="24"/>
        <w:lang w:val="pt-BR"/>
      </w:rPr>
      <w:t>5570</w:t>
    </w:r>
    <w:r>
      <w:rPr>
        <w:sz w:val="24"/>
        <w:szCs w:val="24"/>
        <w:lang w:val="pt-B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0708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8485E"/>
    <w:rsid w:val="002B5D21"/>
    <w:rsid w:val="002C0CAF"/>
    <w:rsid w:val="002D4F1E"/>
    <w:rsid w:val="00315B36"/>
    <w:rsid w:val="003175E1"/>
    <w:rsid w:val="003A5E14"/>
    <w:rsid w:val="003B182B"/>
    <w:rsid w:val="003F7A95"/>
    <w:rsid w:val="00417D1B"/>
    <w:rsid w:val="00446713"/>
    <w:rsid w:val="00470BFA"/>
    <w:rsid w:val="004B0A10"/>
    <w:rsid w:val="00537BF8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6280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4C94"/>
    <w:rsid w:val="00985B2E"/>
    <w:rsid w:val="009A0C08"/>
    <w:rsid w:val="009E3827"/>
    <w:rsid w:val="00A23EA4"/>
    <w:rsid w:val="00A40DB1"/>
    <w:rsid w:val="00A42A2B"/>
    <w:rsid w:val="00A53214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EB46C7"/>
    <w:rsid w:val="00F10E9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7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7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7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7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7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7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7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7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5570</izvorni_sadrzaj>
    <derivirana_varijabla naziv="DomainObject.Predmet.Broj_1">5570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St-5570/2016</izvorni_sadrzaj>
    <derivirana_varijabla naziv="DomainObject.Predmet.OznakaBroj_1">St-5570/2016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OTRANT d.o.o.</izvorni_sadrzaj>
    <derivirana_varijabla naziv="DomainObject.Predmet.ProtustrankaFormated_1">  OTRANT d.o.o.</derivirana_varijabla>
  </DomainObject.Predmet.ProtustrankaFormated>
  <DomainObject.Predmet.ProtustrankaFormatedOIB>
    <izvorni_sadrzaj>  OTRANT d.o.o., OIB 15126736091</izvorni_sadrzaj>
    <derivirana_varijabla naziv="DomainObject.Predmet.ProtustrankaFormatedOIB_1">  OTRANT d.o.o., OIB 15126736091</derivirana_varijabla>
  </DomainObject.Predmet.ProtustrankaFormatedOIB>
  <DomainObject.Predmet.ProtustrankaFormatedWithAdress>
    <izvorni_sadrzaj> OTRANT d.o.o., Delnička 8, 10000 Zagreb</izvorni_sadrzaj>
    <derivirana_varijabla naziv="DomainObject.Predmet.ProtustrankaFormatedWithAdress_1"> OTRANT d.o.o., Delnička 8, 10000 Zagreb</derivirana_varijabla>
  </DomainObject.Predmet.ProtustrankaFormatedWithAdress>
  <DomainObject.Predmet.ProtustrankaFormatedWithAdressOIB>
    <izvorni_sadrzaj> OTRANT d.o.o., OIB 15126736091, Delnička 8, 10000 Zagreb</izvorni_sadrzaj>
    <derivirana_varijabla naziv="DomainObject.Predmet.ProtustrankaFormatedWithAdressOIB_1"> OTRANT d.o.o., OIB 15126736091, Delnička 8, 10000 Zagreb</derivirana_varijabla>
  </DomainObject.Predmet.ProtustrankaFormatedWithAdressOIB>
  <DomainObject.Predmet.ProtustrankaWithAdress>
    <izvorni_sadrzaj>OTRANT d.o.o. Delnička 8, 10000 Zagreb</izvorni_sadrzaj>
    <derivirana_varijabla naziv="DomainObject.Predmet.ProtustrankaWithAdress_1">OTRANT d.o.o. Delnička 8, 10000 Zagreb</derivirana_varijabla>
  </DomainObject.Predmet.ProtustrankaWithAdress>
  <DomainObject.Predmet.ProtustrankaWithAdressOIB>
    <izvorni_sadrzaj>OTRANT d.o.o., OIB 15126736091, Delnička 8, 10000 Zagreb</izvorni_sadrzaj>
    <derivirana_varijabla naziv="DomainObject.Predmet.ProtustrankaWithAdressOIB_1">OTRANT d.o.o., OIB 15126736091, Delnička 8, 10000 Zagreb</derivirana_varijabla>
  </DomainObject.Predmet.ProtustrankaWithAdressOIB>
  <DomainObject.Predmet.ProtustrankaNazivFormated>
    <izvorni_sadrzaj>OTRANT d.o.o.</izvorni_sadrzaj>
    <derivirana_varijabla naziv="DomainObject.Predmet.ProtustrankaNazivFormated_1">OTRANT d.o.o.</derivirana_varijabla>
  </DomainObject.Predmet.ProtustrankaNazivFormated>
  <DomainObject.Predmet.ProtustrankaNazivFormatedOIB>
    <izvorni_sadrzaj>OTRANT d.o.o., OIB 15126736091</izvorni_sadrzaj>
    <derivirana_varijabla naziv="DomainObject.Predmet.ProtustrankaNazivFormatedOIB_1">OTRANT d.o.o., OIB 15126736091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OTRANT d.o.o.</item>
    </izvorni_sadrzaj>
    <derivirana_varijabla naziv="DomainObject.Predmet.ProtuStrankaListFormated_1">
      <item>OTRANT d.o.o.</item>
    </derivirana_varijabla>
  </DomainObject.Predmet.ProtuStrankaListFormated>
  <DomainObject.Predmet.ProtuStrankaListFormatedOIB>
    <izvorni_sadrzaj>
      <item>OTRANT d.o.o., OIB 15126736091</item>
    </izvorni_sadrzaj>
    <derivirana_varijabla naziv="DomainObject.Predmet.ProtuStrankaListFormatedOIB_1">
      <item>OTRANT d.o.o., OIB 15126736091</item>
    </derivirana_varijabla>
  </DomainObject.Predmet.ProtuStrankaListFormatedOIB>
  <DomainObject.Predmet.ProtuStrankaListFormatedWithAdress>
    <izvorni_sadrzaj>
      <item>OTRANT d.o.o., Delnička 8, 10000 Zagreb</item>
    </izvorni_sadrzaj>
    <derivirana_varijabla naziv="DomainObject.Predmet.ProtuStrankaListFormatedWithAdress_1">
      <item>OTRANT d.o.o., Delnička 8, 10000 Zagreb</item>
    </derivirana_varijabla>
  </DomainObject.Predmet.ProtuStrankaListFormatedWithAdress>
  <DomainObject.Predmet.ProtuStrankaListFormatedWithAdressOIB>
    <izvorni_sadrzaj>
      <item>OTRANT d.o.o., OIB 15126736091, Delnička 8, 10000 Zagreb</item>
    </izvorni_sadrzaj>
    <derivirana_varijabla naziv="DomainObject.Predmet.ProtuStrankaListFormatedWithAdressOIB_1">
      <item>OTRANT d.o.o., OIB 15126736091, Delnička 8, 10000 Zagreb</item>
    </derivirana_varijabla>
  </DomainObject.Predmet.ProtuStrankaListFormatedWithAdressOIB>
  <DomainObject.Predmet.ProtuStrankaListNazivFormated>
    <izvorni_sadrzaj>
      <item>OTRANT d.o.o.</item>
    </izvorni_sadrzaj>
    <derivirana_varijabla naziv="DomainObject.Predmet.ProtuStrankaListNazivFormated_1">
      <item>OTRANT d.o.o.</item>
    </derivirana_varijabla>
  </DomainObject.Predmet.ProtuStrankaListNazivFormated>
  <DomainObject.Predmet.ProtuStrankaListNazivFormatedOIB>
    <izvorni_sadrzaj>
      <item>OTRANT d.o.o., OIB 15126736091</item>
    </izvorni_sadrzaj>
    <derivirana_varijabla naziv="DomainObject.Predmet.ProtuStrankaListNazivFormatedOIB_1">
      <item>OTRANT d.o.o., OIB 15126736091</item>
    </derivirana_varijabla>
  </DomainObject.Predmet.ProtuStrankaListNazivFormatedOIB>
  <DomainObject.Predmet.OstaliList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Josip Ševerdija, Delnička Ulica 8, 10000 Zagreb</item>
      <item>HRVATSKA BANKA ZA OBNOVU I RAZVITAK, Strossmayerov Trg 9,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Josip Ševerdija, OIB 79924149226, Delnička Ulica 8, 10000 Zagreb</item>
      <item>HRVATSKA BANKA ZA OBNOVU I RAZVITAK, OIB 26702280390, Strossmayerov Trg 9,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Josip Ševerdija, OIB 79924149226</item>
      <item>HRVATSKA BANKA ZA OBNOVU I RAZVITAK, OIB 26702280390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OTRANT d.o.o.</izvorni_sadrzaj>
    <derivirana_varijabla naziv="DomainObject.Predmet.ProtustrankaIDrugi_1">OTRANT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OTRANT d.o.o., OIB 15126736091, Delnička 8, 10000 Zagreb</izvorni_sadrzaj>
    <derivirana_varijabla naziv="DomainObject.Predmet.ProtustrankaIDrugiAdressOIB_1">OTRANT d.o.o., OIB 15126736091, Delnička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FINA Regionalni centar Zagreb</item>
      <item>OTRANT d.o.o.</item>
      <item>Josip Ševerdija</item>
      <item>HRVATSKA BANKA ZA OBNOVU I RAZVITAK</item>
      <item>Financijska agencija</item>
      <item>ZAGREBAČKA BANKA DIONIČKO DRUŠTVO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FINA Regionalni centar Zagreb, OIB 85821130368, Trg svibanjskih žrtava 1995. 1,10000 Zagreb</item>
      <item>OTRANT d.o.o., OIB 15126736091, Delnička 8,10000 Zagreb</item>
      <item>Josip Ševerdija, OIB 79924149226, Delnička Ulica 8,10000 Zagreb</item>
      <item>HRVATSKA BANKA ZA OBNOVU I RAZVITAK, OIB 26702280390, Strossmayerov Trg 9,10000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izvorni_sadrzaj>
    <derivirana_varijabla naziv="DomainObject.Predmet.SudioniciListNazivOIB_1">
      <item>, OIB 85821130368</item>
      <item>, OIB 15126736091</item>
      <item>, OIB 79924149226</item>
      <item>, OIB 26702280390</item>
      <item>, OIB 85821130368</item>
      <item>, OIB 92963223473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443</properties:Words>
  <properties:Characters>2376</properties:Characters>
  <properties:Lines>255</properties:Lines>
  <properties:Paragraphs>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2017-03-16T12:01:00Z</dcterms:created>
  <dc:creator>nribaric</dc:creator>
  <cp:lastModifiedBy>Jadranka Zelić</cp:lastModifiedBy>
  <cp:lastPrinted>2017-03-16T12:01:00Z</cp:lastPrinted>
  <dcterms:modified xmlns:xsi="http://www.w3.org/2001/XMLSchema-instance" xsi:type="dcterms:W3CDTF">2017-03-16T12:02:00Z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