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6f85" w14:paraId="7036f85" w:rsidRDefault="00996C66" w:rsidP="00996C66" w:rsidR="00996C66" w:rsidRPr="00A134DF">
      <w:pPr>
        <w15:collapsed w:val="false"/>
      </w:pPr>
      <w:bookmarkStart w:name="_GoBack" w:id="0"/>
      <w:bookmarkEnd w:id="0"/>
      <w:r w:rsidRPr="00A134DF">
        <w:rPr>
          <w:bCs/>
        </w:rPr>
        <w:t xml:space="preserve">                  </w:t>
      </w:r>
      <w:r w:rsidRPr="00A134DF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34DF">
        <w:rPr>
          <w:bCs/>
        </w:rPr>
        <w:tab/>
      </w:r>
      <w:r w:rsidRPr="00A134DF">
        <w:rPr>
          <w:bCs/>
        </w:rPr>
        <w:tab/>
      </w:r>
      <w:r w:rsidRPr="00A134DF">
        <w:rPr>
          <w:bCs/>
        </w:rPr>
        <w:tab/>
      </w:r>
      <w:r w:rsidRPr="00A134DF">
        <w:rPr>
          <w:bCs/>
        </w:rPr>
        <w:tab/>
      </w:r>
    </w:p>
    <w:p w:rsidRDefault="00996C66" w:rsidP="00996C66" w:rsidR="00996C66" w:rsidRPr="00A134DF">
      <w:r w:rsidRPr="00A134DF">
        <w:t xml:space="preserve">    REPUBLIKA HRVATSKA</w:t>
      </w:r>
    </w:p>
    <w:p w:rsidRDefault="00996C66" w:rsidP="00996C66" w:rsidR="00996C66" w:rsidRPr="00A134DF">
      <w:r w:rsidRPr="00A134DF">
        <w:t xml:space="preserve"> TRGOVAČKI SUD U PAZINU</w:t>
      </w:r>
    </w:p>
    <w:p w:rsidRDefault="00996C66" w:rsidP="00996C66" w:rsidR="00996C66" w:rsidRPr="00A134DF">
      <w:r w:rsidRPr="00A134DF">
        <w:t xml:space="preserve">     52000 PAZIN, Dršćevka 1</w:t>
      </w:r>
      <w:r w:rsidRPr="00A134DF">
        <w:tab/>
      </w:r>
      <w:r w:rsidRPr="00A134DF">
        <w:tab/>
      </w:r>
      <w:r w:rsidRPr="00A134DF">
        <w:tab/>
      </w:r>
      <w:r w:rsidRPr="00A134DF">
        <w:tab/>
        <w:t xml:space="preserve">                  </w:t>
      </w:r>
      <w:r w:rsidR="00077F59" w:rsidRPr="00A134DF">
        <w:t xml:space="preserve">      </w:t>
      </w:r>
    </w:p>
    <w:p w:rsidRDefault="00996C66" w:rsidP="00A04B18" w:rsidR="00996C66" w:rsidRPr="00A04B18">
      <w:pPr>
        <w:rPr>
          <w:sz w:val="20"/>
          <w:szCs w:val="20"/>
        </w:rPr>
      </w:pP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  <w:t xml:space="preserve">       </w:t>
      </w:r>
    </w:p>
    <w:p w:rsidRDefault="0098603D" w:rsidP="00996C66" w:rsidR="00996C66" w:rsidRPr="00A134DF">
      <w:pPr>
        <w:jc w:val="center"/>
      </w:pPr>
      <w:r w:rsidRPr="00A134DF">
        <w:t xml:space="preserve">U  I M E  </w:t>
      </w:r>
      <w:r w:rsidR="00996C66" w:rsidRPr="00A134DF">
        <w:t xml:space="preserve">R E P U B L I K </w:t>
      </w:r>
      <w:r w:rsidRPr="00A134DF">
        <w:t>E  H R V A T S K E</w:t>
      </w:r>
    </w:p>
    <w:p w:rsidRDefault="00996C66" w:rsidP="00996C66" w:rsidR="00996C66" w:rsidRPr="00A134DF"/>
    <w:p w:rsidRDefault="00996C66" w:rsidP="00996C66" w:rsidR="00996C66" w:rsidRPr="00A134DF">
      <w:pPr>
        <w:jc w:val="center"/>
      </w:pPr>
      <w:r w:rsidRPr="00A134DF">
        <w:t>R J E Š E NJ E</w:t>
      </w:r>
    </w:p>
    <w:p w:rsidRDefault="00996C66" w:rsidP="00996C66" w:rsidR="00996C66" w:rsidRPr="00A134DF">
      <w:pPr>
        <w:jc w:val="both"/>
      </w:pPr>
    </w:p>
    <w:p w:rsidRDefault="00996C66" w:rsidP="00996C66" w:rsidR="00996C66">
      <w:pPr>
        <w:jc w:val="both"/>
      </w:pPr>
      <w:r w:rsidRPr="00A134DF">
        <w:tab/>
        <w:t xml:space="preserve">Trgovački sud u Pazinu, po stečajnom sucu </w:t>
      </w:r>
      <w:r w:rsidR="00077F59" w:rsidRPr="00A134DF">
        <w:t>Damiru Rabaru</w:t>
      </w:r>
      <w:r w:rsidRPr="00A134DF">
        <w:t xml:space="preserve">, u stečajnom postupku nad Stečajnom masom iza </w:t>
      </w:r>
      <w:r w:rsidR="00077F59" w:rsidRPr="00A134DF">
        <w:t>GA. VI. d.o.o. u stečaju, Zagreb, Vlaška 95, OIB: 54836721199</w:t>
      </w:r>
      <w:r w:rsidRPr="00A134DF">
        <w:t xml:space="preserve">, dana </w:t>
      </w:r>
      <w:r w:rsidR="00077F59" w:rsidRPr="00A134DF">
        <w:t>13</w:t>
      </w:r>
      <w:r w:rsidRPr="00A134DF">
        <w:t xml:space="preserve">. </w:t>
      </w:r>
      <w:r w:rsidR="00077F59" w:rsidRPr="00A134DF">
        <w:t xml:space="preserve">ožujka </w:t>
      </w:r>
      <w:r w:rsidRPr="00A134DF">
        <w:t>201</w:t>
      </w:r>
      <w:r w:rsidR="00077F59" w:rsidRPr="00A134DF">
        <w:t>8</w:t>
      </w:r>
      <w:r w:rsidRPr="00A134DF">
        <w:t xml:space="preserve">., </w:t>
      </w:r>
    </w:p>
    <w:p w:rsidRDefault="00A04B18" w:rsidP="00996C66" w:rsidR="00A04B18" w:rsidRPr="00A134DF">
      <w:pPr>
        <w:jc w:val="both"/>
      </w:pPr>
    </w:p>
    <w:p w:rsidRDefault="00996C66" w:rsidP="00996C66" w:rsidR="00996C66" w:rsidRPr="00A134DF">
      <w:pPr>
        <w:jc w:val="center"/>
        <w:rPr>
          <w:bCs/>
        </w:rPr>
      </w:pPr>
      <w:r w:rsidRPr="00A134DF">
        <w:rPr>
          <w:bCs/>
        </w:rPr>
        <w:t>r i j e š i o  je</w:t>
      </w:r>
    </w:p>
    <w:p w:rsidRDefault="00996C66" w:rsidP="00996C66" w:rsidR="00996C66" w:rsidRPr="00A134DF">
      <w:pPr>
        <w:jc w:val="center"/>
        <w:rPr>
          <w:bCs/>
        </w:rPr>
      </w:pPr>
    </w:p>
    <w:p w:rsidRDefault="00996C66" w:rsidP="00996C66" w:rsidR="00996C66" w:rsidRPr="00A134DF">
      <w:pPr>
        <w:jc w:val="both"/>
      </w:pPr>
      <w:r w:rsidRPr="00A134DF">
        <w:tab/>
        <w:t>I.</w:t>
      </w:r>
      <w:r w:rsidRPr="00A134DF">
        <w:tab/>
        <w:t xml:space="preserve">Zaključuje se stečajni postupak nad Stečajnom masom iza </w:t>
      </w:r>
      <w:r w:rsidR="00077F59" w:rsidRPr="00A134DF">
        <w:t>GA. VI. d.o.o. u stečaju, Zagreb, Vlaška 95, OIB: 54836721199</w:t>
      </w:r>
      <w:r w:rsidRPr="00A134DF">
        <w:t>.</w:t>
      </w:r>
    </w:p>
    <w:p w:rsidRDefault="00996C66" w:rsidP="00996C66" w:rsidR="00996C66" w:rsidRPr="00A134DF">
      <w:pPr>
        <w:jc w:val="both"/>
      </w:pPr>
    </w:p>
    <w:p w:rsidRDefault="00996C66" w:rsidP="00996C66" w:rsidR="00996C66" w:rsidRPr="00A134DF">
      <w:pPr>
        <w:jc w:val="both"/>
      </w:pPr>
      <w:r w:rsidRPr="00A134DF">
        <w:tab/>
        <w:t>II.</w:t>
      </w:r>
      <w:r w:rsidRPr="00A134DF">
        <w:tab/>
        <w:t xml:space="preserve">Nalaže se sudskom registru ovoga suda da po pravomoćnosti ovog rješenja izvrši brisanje Stečajne mase </w:t>
      </w:r>
      <w:r w:rsidR="00077F59" w:rsidRPr="00A134DF">
        <w:t>iza GA. VI. d.o.o. u stečaju, Zagreb, Vlaška 95, OIB: 54836721199</w:t>
      </w:r>
      <w:r w:rsidRPr="00A134DF">
        <w:t>, iz sudskog registra.</w:t>
      </w:r>
    </w:p>
    <w:p w:rsidRDefault="00996C66" w:rsidP="00996C66" w:rsidR="00996C66" w:rsidRPr="00A134DF">
      <w:pPr>
        <w:jc w:val="both"/>
      </w:pPr>
    </w:p>
    <w:p w:rsidRDefault="00996C66" w:rsidP="00996C66" w:rsidR="00996C66" w:rsidRPr="00A134DF">
      <w:pPr>
        <w:jc w:val="center"/>
        <w:rPr>
          <w:bCs/>
        </w:rPr>
      </w:pPr>
      <w:r w:rsidRPr="00A134DF">
        <w:rPr>
          <w:bCs/>
        </w:rPr>
        <w:t>Obrazloženje</w:t>
      </w:r>
    </w:p>
    <w:p w:rsidRDefault="00996C66" w:rsidP="00996C66" w:rsidR="00996C66" w:rsidRPr="00A134DF">
      <w:pPr>
        <w:jc w:val="center"/>
      </w:pPr>
      <w:r w:rsidRPr="00A134DF">
        <w:rPr>
          <w:bCs/>
        </w:rPr>
        <w:t xml:space="preserve"> </w:t>
      </w:r>
      <w:r w:rsidRPr="00A134DF">
        <w:rPr>
          <w:bCs/>
        </w:rPr>
        <w:tab/>
      </w:r>
      <w:r w:rsidRPr="00A134DF">
        <w:t xml:space="preserve"> </w:t>
      </w:r>
    </w:p>
    <w:p w:rsidRDefault="00996C66" w:rsidP="00996C66" w:rsidR="00D853EF" w:rsidRPr="00A134DF">
      <w:pPr>
        <w:jc w:val="both"/>
      </w:pPr>
      <w:r w:rsidRPr="00A134DF">
        <w:tab/>
        <w:t xml:space="preserve">Nakon provedenog skraćenog stečajnog postupka nad društvom </w:t>
      </w:r>
      <w:r w:rsidR="009F3CD9" w:rsidRPr="00A134DF">
        <w:t xml:space="preserve">GA. VI. d.o.o. </w:t>
      </w:r>
      <w:r w:rsidRPr="00A134DF">
        <w:t xml:space="preserve">doneseno je rješenje posl.br. </w:t>
      </w:r>
      <w:r w:rsidR="00DF5E67" w:rsidRPr="00A134DF">
        <w:t>8</w:t>
      </w:r>
      <w:r w:rsidRPr="00A134DF">
        <w:t xml:space="preserve"> St-</w:t>
      </w:r>
      <w:r w:rsidR="00DF5E67" w:rsidRPr="00A134DF">
        <w:t>994</w:t>
      </w:r>
      <w:r w:rsidRPr="00A134DF">
        <w:t>/201</w:t>
      </w:r>
      <w:r w:rsidR="00DF5E67" w:rsidRPr="00A134DF">
        <w:t>5</w:t>
      </w:r>
      <w:r w:rsidRPr="00A134DF">
        <w:t xml:space="preserve">-5 od </w:t>
      </w:r>
      <w:r w:rsidR="00DF5E67" w:rsidRPr="00A134DF">
        <w:t xml:space="preserve">31. ožujka </w:t>
      </w:r>
      <w:r w:rsidRPr="00A134DF">
        <w:t xml:space="preserve">2016. kojim je otvoren i zaključen stečajni postupak nad tim društvom, </w:t>
      </w:r>
      <w:r w:rsidR="00621874" w:rsidRPr="00A134DF">
        <w:t>koje</w:t>
      </w:r>
      <w:r w:rsidRPr="00A134DF">
        <w:t xml:space="preserve"> je postalo pravomoćno </w:t>
      </w:r>
      <w:r w:rsidR="00D853EF" w:rsidRPr="00A134DF">
        <w:t>2</w:t>
      </w:r>
      <w:r w:rsidR="00DF5E67" w:rsidRPr="00A134DF">
        <w:t>7</w:t>
      </w:r>
      <w:r w:rsidR="00D853EF" w:rsidRPr="00A134DF">
        <w:t>. travnja</w:t>
      </w:r>
      <w:r w:rsidRPr="00A134DF">
        <w:t xml:space="preserve"> 2016. </w:t>
      </w:r>
    </w:p>
    <w:p w:rsidRDefault="00D853EF" w:rsidP="00996C66" w:rsidR="00996C66" w:rsidRPr="00A134DF">
      <w:pPr>
        <w:jc w:val="both"/>
      </w:pPr>
      <w:r w:rsidRPr="00A134DF">
        <w:tab/>
        <w:t>O</w:t>
      </w:r>
      <w:r w:rsidR="00996C66" w:rsidRPr="00A134DF">
        <w:t xml:space="preserve">dređen je nastavak postupka radi naknadne diobe nad </w:t>
      </w:r>
      <w:r w:rsidRPr="00A134DF">
        <w:t xml:space="preserve">Stečajnom masom </w:t>
      </w:r>
      <w:r w:rsidR="009F3CD9" w:rsidRPr="00A134DF">
        <w:t>iza GA. VI. d.o.o. u stečaju, Zagreb, Vlaška 95, OIB: 54836721199</w:t>
      </w:r>
      <w:r w:rsidRPr="00A134DF">
        <w:t xml:space="preserve">, rješenjem posl.br. </w:t>
      </w:r>
      <w:r w:rsidR="00DF5E67" w:rsidRPr="00A134DF">
        <w:t xml:space="preserve">1 </w:t>
      </w:r>
      <w:r w:rsidRPr="00A134DF">
        <w:t>St-8</w:t>
      </w:r>
      <w:r w:rsidR="00DF5E67" w:rsidRPr="00A134DF">
        <w:t>05</w:t>
      </w:r>
      <w:r w:rsidR="00996C66" w:rsidRPr="00A134DF">
        <w:t>/16-</w:t>
      </w:r>
      <w:r w:rsidRPr="00A134DF">
        <w:t>1</w:t>
      </w:r>
      <w:r w:rsidR="00DF5E67" w:rsidRPr="00A134DF">
        <w:t>2</w:t>
      </w:r>
      <w:r w:rsidR="00996C66" w:rsidRPr="00A134DF">
        <w:t xml:space="preserve"> od </w:t>
      </w:r>
      <w:r w:rsidR="00DF5E67" w:rsidRPr="00A134DF">
        <w:t>2</w:t>
      </w:r>
      <w:r w:rsidRPr="00A134DF">
        <w:t xml:space="preserve">. </w:t>
      </w:r>
      <w:r w:rsidR="00DF5E67" w:rsidRPr="00A134DF">
        <w:t xml:space="preserve">studenog </w:t>
      </w:r>
      <w:r w:rsidR="00996C66" w:rsidRPr="00A134DF">
        <w:t>2016., jer je utvrđeno da je dužn</w:t>
      </w:r>
      <w:r w:rsidRPr="00A134DF">
        <w:t>ik upisan kao vlasnik nekretnina</w:t>
      </w:r>
      <w:r w:rsidR="00996C66" w:rsidRPr="00A134DF">
        <w:t xml:space="preserve"> u k.o. </w:t>
      </w:r>
      <w:r w:rsidR="007D4B31" w:rsidRPr="00A134DF">
        <w:t>Pomer</w:t>
      </w:r>
      <w:r w:rsidR="00996C66" w:rsidRPr="00A134DF">
        <w:t>.</w:t>
      </w:r>
    </w:p>
    <w:p w:rsidRDefault="00996C66" w:rsidP="00996C66" w:rsidR="00996C66" w:rsidRPr="00A134DF">
      <w:pPr>
        <w:jc w:val="both"/>
      </w:pPr>
    </w:p>
    <w:p w:rsidRDefault="00996C66" w:rsidP="00996C66" w:rsidR="00D853EF" w:rsidRPr="00A134DF">
      <w:pPr>
        <w:jc w:val="both"/>
      </w:pPr>
      <w:r w:rsidRPr="00A134DF">
        <w:tab/>
        <w:t xml:space="preserve">U postupku su utvrđeni stečajni vjerovnici rješenjem od </w:t>
      </w:r>
      <w:r w:rsidR="00CC08E8" w:rsidRPr="00A134DF">
        <w:t>16</w:t>
      </w:r>
      <w:r w:rsidRPr="00A134DF">
        <w:t xml:space="preserve">. </w:t>
      </w:r>
      <w:r w:rsidR="00CC08E8" w:rsidRPr="00A134DF">
        <w:t xml:space="preserve">veljače </w:t>
      </w:r>
      <w:r w:rsidRPr="00A134DF">
        <w:t>201</w:t>
      </w:r>
      <w:r w:rsidR="00CC08E8" w:rsidRPr="00A134DF">
        <w:t>7</w:t>
      </w:r>
      <w:r w:rsidRPr="00A134DF">
        <w:t xml:space="preserve">. Ukupno prijavljene tražbine stečajnih vjerovnika drugog višeg isplatnog reda iznosile su </w:t>
      </w:r>
      <w:r w:rsidR="00D07DB5" w:rsidRPr="00A134DF">
        <w:t xml:space="preserve">25.382,95 </w:t>
      </w:r>
      <w:r w:rsidRPr="00A134DF">
        <w:t xml:space="preserve">kn. </w:t>
      </w:r>
      <w:r w:rsidR="00D07DB5" w:rsidRPr="00A134DF">
        <w:t xml:space="preserve">Potom su rješenjem od </w:t>
      </w:r>
      <w:r w:rsidR="00DD0273" w:rsidRPr="00A134DF">
        <w:t xml:space="preserve">28. studenog 2017. utvrđeni stečajni vjerovnici nižih isplatnih redova, a ukupno prijavljene tražbine stečajnih vjerovnika nižeg isplatnog reda iznosile su </w:t>
      </w:r>
      <w:r w:rsidR="000A36DE" w:rsidRPr="00A134DF">
        <w:t>897.638,64</w:t>
      </w:r>
      <w:r w:rsidR="00DD0273" w:rsidRPr="00A134DF">
        <w:t xml:space="preserve"> kn</w:t>
      </w:r>
      <w:r w:rsidR="00FF469D">
        <w:t>.</w:t>
      </w:r>
    </w:p>
    <w:p w:rsidRDefault="00D853EF" w:rsidP="00996C66" w:rsidR="00A134DF" w:rsidRPr="00A134DF">
      <w:pPr>
        <w:jc w:val="both"/>
      </w:pPr>
      <w:r w:rsidRPr="00A134DF">
        <w:tab/>
        <w:t xml:space="preserve">Nekretnine su prodane za iznos od </w:t>
      </w:r>
      <w:r w:rsidR="004041AA" w:rsidRPr="00A134DF">
        <w:t>825</w:t>
      </w:r>
      <w:r w:rsidRPr="00A134DF">
        <w:t xml:space="preserve">.000,00 kn, </w:t>
      </w:r>
      <w:r w:rsidR="00A134DF" w:rsidRPr="00A134DF">
        <w:t xml:space="preserve">što čini ukupni priliv u stečajnu masu, </w:t>
      </w:r>
      <w:r w:rsidRPr="00A134DF">
        <w:t xml:space="preserve">koji </w:t>
      </w:r>
      <w:r w:rsidR="00A134DF" w:rsidRPr="00A134DF">
        <w:t>iznos j</w:t>
      </w:r>
      <w:r w:rsidRPr="00A134DF">
        <w:t xml:space="preserve">e </w:t>
      </w:r>
      <w:r w:rsidR="004041AA" w:rsidRPr="00A134DF">
        <w:t xml:space="preserve">raspoređen sukladno </w:t>
      </w:r>
      <w:r w:rsidR="00A134DF" w:rsidRPr="00A134DF">
        <w:t>završnom računu stečajnog upravitelja.</w:t>
      </w:r>
    </w:p>
    <w:p w:rsidRDefault="007E13C7" w:rsidP="00621874" w:rsidR="00996C66" w:rsidRPr="00A134DF">
      <w:pPr>
        <w:jc w:val="both"/>
        <w:rPr>
          <w:bCs/>
        </w:rPr>
      </w:pPr>
      <w:r w:rsidRPr="00A134DF">
        <w:tab/>
        <w:t xml:space="preserve">Vjerovnici su isplaćeni prema obračunu </w:t>
      </w:r>
      <w:r w:rsidR="00A134DF" w:rsidRPr="00A134DF">
        <w:t>stečajnog upravitelja</w:t>
      </w:r>
      <w:r w:rsidRPr="00A134DF">
        <w:t xml:space="preserve">, </w:t>
      </w:r>
      <w:r w:rsidR="00A134DF" w:rsidRPr="00A134DF">
        <w:t xml:space="preserve">te su </w:t>
      </w:r>
      <w:r w:rsidRPr="00A134DF">
        <w:t>namireni troškovi i obveze stečajne mase</w:t>
      </w:r>
      <w:r w:rsidR="00A134DF" w:rsidRPr="00A134DF">
        <w:t>.</w:t>
      </w:r>
    </w:p>
    <w:p w:rsidRDefault="00996C66" w:rsidP="00996C66" w:rsidR="00996C66" w:rsidRPr="00A134DF">
      <w:pPr>
        <w:ind w:firstLine="708"/>
        <w:jc w:val="both"/>
      </w:pPr>
      <w:r w:rsidRPr="00A134DF">
        <w:t>Temeljem odredbe čl. 133. s</w:t>
      </w:r>
      <w:r w:rsidR="00ED09FA" w:rsidRPr="00A134DF">
        <w:t>t. 6. u svezi s čl. 286. st. 1. i</w:t>
      </w:r>
      <w:r w:rsidRPr="00A134DF">
        <w:t xml:space="preserve"> 3. odnosno čl. 289. st. 8.         Stečajnog zakona (NN 71/15, dalje: SZ) donesena je odluka kao u izreci.</w:t>
      </w:r>
    </w:p>
    <w:p w:rsidRDefault="00996C66" w:rsidP="00996C66" w:rsidR="00996C66" w:rsidRPr="00A134DF">
      <w:pPr>
        <w:jc w:val="both"/>
      </w:pPr>
    </w:p>
    <w:p w:rsidRDefault="00996C66" w:rsidP="00996C66" w:rsidR="00996C66" w:rsidRPr="00A134DF">
      <w:pPr>
        <w:jc w:val="center"/>
      </w:pPr>
      <w:r w:rsidRPr="00A134DF">
        <w:t xml:space="preserve">U Pazinu dana </w:t>
      </w:r>
      <w:r w:rsidR="009F3CD9" w:rsidRPr="00A134DF">
        <w:t>13</w:t>
      </w:r>
      <w:r w:rsidRPr="00A134DF">
        <w:t xml:space="preserve">. </w:t>
      </w:r>
      <w:r w:rsidR="009F3CD9" w:rsidRPr="00A134DF">
        <w:t xml:space="preserve">ožujka </w:t>
      </w:r>
      <w:r w:rsidRPr="00A134DF">
        <w:t>201</w:t>
      </w:r>
      <w:r w:rsidR="009F3CD9" w:rsidRPr="00A134DF">
        <w:t>8</w:t>
      </w:r>
      <w:r w:rsidRPr="00A134DF">
        <w:t>.</w:t>
      </w:r>
    </w:p>
    <w:p w:rsidRDefault="00996C66" w:rsidP="00996C66" w:rsidR="00996C66" w:rsidRPr="00A134DF">
      <w:pPr>
        <w:jc w:val="both"/>
      </w:pPr>
    </w:p>
    <w:p w:rsidRDefault="00996C66" w:rsidP="00996C66" w:rsidR="00996C66" w:rsidRPr="00A134DF">
      <w:pPr>
        <w:jc w:val="both"/>
      </w:pP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</w:r>
      <w:r w:rsidRPr="00A134DF">
        <w:tab/>
        <w:t xml:space="preserve">        Stečajni sudac                 </w:t>
      </w:r>
    </w:p>
    <w:p w:rsidRDefault="00996C66" w:rsidP="00996C66" w:rsidR="00996C66" w:rsidRPr="00A134DF">
      <w:pPr>
        <w:ind w:left="2160"/>
        <w:jc w:val="both"/>
      </w:pPr>
      <w:r w:rsidRPr="00A134DF">
        <w:t xml:space="preserve">                               </w:t>
      </w:r>
      <w:r w:rsidRPr="00A134DF">
        <w:tab/>
      </w:r>
      <w:r w:rsidRPr="00A134DF">
        <w:tab/>
        <w:t xml:space="preserve">                    </w:t>
      </w:r>
      <w:r w:rsidR="009F3CD9" w:rsidRPr="00A134DF">
        <w:t xml:space="preserve">           Damir Rabar</w:t>
      </w:r>
      <w:r w:rsidR="009B6ED8">
        <w:t>, v.r.</w:t>
      </w:r>
      <w:r w:rsidRPr="00A134DF">
        <w:t xml:space="preserve"> </w:t>
      </w:r>
    </w:p>
    <w:p w:rsidRDefault="00996C66" w:rsidP="00996C66" w:rsidR="00996C66" w:rsidRPr="00A134DF"/>
    <w:p w:rsidRDefault="00996C66" w:rsidP="00996C66" w:rsidR="00996C66" w:rsidRPr="00A134DF">
      <w:r w:rsidRPr="00A134DF">
        <w:t>UPUTA O PRAVNOM LIJEKU:</w:t>
      </w:r>
    </w:p>
    <w:p w:rsidRDefault="00996C66" w:rsidP="00996C66" w:rsidR="00996C66" w:rsidRPr="00A134DF">
      <w:pPr>
        <w:ind w:firstLine="720"/>
        <w:jc w:val="both"/>
      </w:pPr>
      <w:r w:rsidRPr="00A134DF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996C66" w:rsidP="00996C66" w:rsidR="00996C66" w:rsidRPr="00A134DF">
      <w:pPr>
        <w:jc w:val="both"/>
      </w:pPr>
    </w:p>
    <w:p w:rsidRDefault="00996C66" w:rsidP="00996C66" w:rsidR="00996C66" w:rsidRPr="00A134DF">
      <w:r w:rsidRPr="00A134DF">
        <w:t>DNA:</w:t>
      </w:r>
    </w:p>
    <w:p w:rsidRDefault="00996C66" w:rsidP="00EC3AC5" w:rsidR="00845094">
      <w:pPr>
        <w:jc w:val="both"/>
      </w:pPr>
      <w:r w:rsidRPr="00A134DF">
        <w:t xml:space="preserve">- </w:t>
      </w:r>
      <w:r w:rsidR="00EC3AC5">
        <w:t xml:space="preserve"> </w:t>
      </w:r>
      <w:r w:rsidRPr="00A134DF">
        <w:t xml:space="preserve">stečajni upravitelj </w:t>
      </w:r>
      <w:r w:rsidR="00845094">
        <w:t>Štefan Rola</w:t>
      </w:r>
      <w:r w:rsidRPr="00A134DF">
        <w:t xml:space="preserve">, </w:t>
      </w:r>
      <w:r w:rsidR="00FF469D">
        <w:t>Zagreb, Vlaška 95</w:t>
      </w:r>
      <w:r w:rsidR="00845094">
        <w:t xml:space="preserve"> </w:t>
      </w:r>
    </w:p>
    <w:p w:rsidRDefault="00996C66" w:rsidP="00EC3AC5" w:rsidR="00845094">
      <w:pPr>
        <w:jc w:val="both"/>
      </w:pPr>
      <w:r w:rsidRPr="00A134DF">
        <w:t xml:space="preserve">- </w:t>
      </w:r>
      <w:r w:rsidR="00FF469D">
        <w:t>vjerovnik Radek Trojna, po pun. odvjetnik Zoran Galić, Zagreb, Selska cesta 90/b - Hruševečka 3</w:t>
      </w:r>
    </w:p>
    <w:p w:rsidRDefault="00845094" w:rsidP="00EC3AC5" w:rsidR="00845094">
      <w:pPr>
        <w:jc w:val="both"/>
      </w:pPr>
      <w:r>
        <w:t xml:space="preserve">- </w:t>
      </w:r>
      <w:r w:rsidR="00EC3AC5">
        <w:t xml:space="preserve"> vjerovnik ROSA ING d.o.o. po pun. odvjetnik Anton Zanetti, Pula, Smareglina 7/I</w:t>
      </w:r>
      <w:r>
        <w:t xml:space="preserve"> </w:t>
      </w:r>
    </w:p>
    <w:p w:rsidRDefault="00996C66" w:rsidP="00996C66" w:rsidR="00996C66" w:rsidRPr="00A134DF">
      <w:pPr>
        <w:jc w:val="both"/>
      </w:pPr>
      <w:r w:rsidRPr="00A134DF">
        <w:t xml:space="preserve">- </w:t>
      </w:r>
      <w:r w:rsidR="00EC3AC5">
        <w:t xml:space="preserve"> </w:t>
      </w:r>
      <w:r w:rsidRPr="00A134DF">
        <w:t>ŽDO Pula, Pula, Rovinjska ul. 2</w:t>
      </w:r>
    </w:p>
    <w:p w:rsidRDefault="00996C66" w:rsidP="00996C66" w:rsidR="00996C66" w:rsidRPr="00A134DF">
      <w:pPr>
        <w:jc w:val="both"/>
      </w:pPr>
      <w:r w:rsidRPr="00A134DF">
        <w:t>-</w:t>
      </w:r>
      <w:r w:rsidR="00EC3AC5">
        <w:t xml:space="preserve">  </w:t>
      </w:r>
      <w:r w:rsidRPr="00A134DF">
        <w:t>FINA, Regionalni centar Rijeka, Rijeka, F. Kurelca 8</w:t>
      </w:r>
    </w:p>
    <w:p w:rsidRDefault="00996C66" w:rsidP="00996C66" w:rsidR="00996C66" w:rsidRPr="00A134DF">
      <w:pPr>
        <w:jc w:val="both"/>
      </w:pPr>
      <w:r w:rsidRPr="00A134DF">
        <w:t xml:space="preserve">- </w:t>
      </w:r>
      <w:r w:rsidR="00EC3AC5">
        <w:t xml:space="preserve"> </w:t>
      </w:r>
      <w:r w:rsidRPr="00A134DF">
        <w:t xml:space="preserve">Porezna uprava – Područni ured Istra, Primorje, Lika, Pazin, M. B. Rašana 2/4, p.p. 60  </w:t>
      </w:r>
    </w:p>
    <w:p w:rsidRDefault="00996C66" w:rsidP="00996C66" w:rsidR="00996C66" w:rsidRPr="00A134DF">
      <w:r w:rsidRPr="00A134DF">
        <w:t xml:space="preserve">- </w:t>
      </w:r>
      <w:r w:rsidR="00EC3AC5">
        <w:t xml:space="preserve"> </w:t>
      </w:r>
      <w:r w:rsidRPr="00A134DF">
        <w:t>e-Oglasna ploča 8 dana</w:t>
      </w:r>
    </w:p>
    <w:p w:rsidRDefault="00996C66" w:rsidP="00996C66" w:rsidR="00996C66" w:rsidRPr="00A134DF"/>
    <w:p w:rsidRDefault="00996C66" w:rsidP="00996C66" w:rsidR="00996C66" w:rsidRPr="00A134DF">
      <w:pPr>
        <w:jc w:val="both"/>
      </w:pPr>
      <w:r w:rsidRPr="00A134DF">
        <w:t>Po pravomoćnosti:</w:t>
      </w:r>
    </w:p>
    <w:p w:rsidRDefault="00996C66" w:rsidP="00996C66" w:rsidR="00996C66" w:rsidRPr="00A134DF">
      <w:pPr>
        <w:jc w:val="both"/>
      </w:pPr>
      <w:r w:rsidRPr="00A134DF">
        <w:t>- sudski registar – (</w:t>
      </w:r>
      <w:r w:rsidRPr="00A134DF">
        <w:rPr>
          <w:u w:val="single"/>
        </w:rPr>
        <w:t>elektronskim putem i fizički</w:t>
      </w:r>
      <w:r w:rsidRPr="00A134DF">
        <w:t xml:space="preserve">) - radi brisanja dužnika iz sudskog registra </w:t>
      </w:r>
    </w:p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996C66" w:rsidP="00996C66" w:rsidR="00996C66" w:rsidRPr="00A134DF"/>
    <w:p w:rsidRDefault="002002B4" w:rsidR="00500701" w:rsidRPr="00A134DF"/>
    <w:sectPr w:rsidSect="00A04B18" w:rsidR="00500701" w:rsidRPr="00A134DF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378" w:rsidP="00996C66" w:rsidR="004B5378">
      <w:r>
        <w:separator/>
      </w:r>
    </w:p>
  </w:endnote>
  <w:endnote w:id="0" w:type="continuationSeparator">
    <w:p w:rsidRDefault="004B5378" w:rsidP="00996C66" w:rsidR="004B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378" w:rsidP="00996C66" w:rsidR="004B5378">
      <w:r>
        <w:separator/>
      </w:r>
    </w:p>
  </w:footnote>
  <w:footnote w:id="0" w:type="continuationSeparator">
    <w:p w:rsidRDefault="004B5378" w:rsidP="00996C66" w:rsidR="004B5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02B4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4779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2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4779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77F59">
      <w:t xml:space="preserve">          1</w:t>
    </w:r>
    <w:r w:rsidR="00996C66" w:rsidRPr="00F83270">
      <w:t xml:space="preserve"> St-</w:t>
    </w:r>
    <w:r w:rsidR="00996C66">
      <w:t>8</w:t>
    </w:r>
    <w:r w:rsidR="00077F59">
      <w:t>05</w:t>
    </w:r>
    <w:r w:rsidR="00996C66" w:rsidRPr="00897965">
      <w:t>/1</w:t>
    </w:r>
    <w:r w:rsidR="00996C66">
      <w:t>6</w:t>
    </w:r>
    <w:r w:rsidR="00996C66" w:rsidRPr="00897965">
      <w:t>-</w:t>
    </w:r>
    <w:r w:rsidR="00FF469D">
      <w:t>56</w:t>
    </w:r>
  </w:p>
  <w:p w:rsidRDefault="002002B4" w:rsidP="00345634" w:rsidR="00345634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B18" w:rsidP="00A04B18" w:rsidR="00A04B18">
    <w:pPr>
      <w:pStyle w:val="Zaglavlje"/>
      <w:jc w:val="right"/>
    </w:pPr>
    <w:r w:rsidRPr="00A134DF">
      <w:t>1 St-805/16-</w:t>
    </w:r>
    <w:r>
      <w:t>56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C66"/>
    <w:rsid w:val="00077F59"/>
    <w:rsid w:val="000A36DE"/>
    <w:rsid w:val="002002B4"/>
    <w:rsid w:val="004041AA"/>
    <w:rsid w:val="0046065E"/>
    <w:rsid w:val="0046628A"/>
    <w:rsid w:val="004B5378"/>
    <w:rsid w:val="00554328"/>
    <w:rsid w:val="00591296"/>
    <w:rsid w:val="00621874"/>
    <w:rsid w:val="00675DD5"/>
    <w:rsid w:val="006A7423"/>
    <w:rsid w:val="007D4B31"/>
    <w:rsid w:val="007E13C7"/>
    <w:rsid w:val="00845094"/>
    <w:rsid w:val="00985388"/>
    <w:rsid w:val="0098603D"/>
    <w:rsid w:val="00996C66"/>
    <w:rsid w:val="009B6ED8"/>
    <w:rsid w:val="009F3CD9"/>
    <w:rsid w:val="00A04B18"/>
    <w:rsid w:val="00A134DF"/>
    <w:rsid w:val="00A94779"/>
    <w:rsid w:val="00BC6445"/>
    <w:rsid w:val="00C6420E"/>
    <w:rsid w:val="00CC08E8"/>
    <w:rsid w:val="00D07DB5"/>
    <w:rsid w:val="00D853EF"/>
    <w:rsid w:val="00DD0273"/>
    <w:rsid w:val="00DF5E67"/>
    <w:rsid w:val="00EC3AC5"/>
    <w:rsid w:val="00ED09FA"/>
    <w:rsid w:val="00FF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C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6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96C6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6C66"/>
  </w:style>
  <w:style w:styleId="Tekstbalonia" w:type="paragraph">
    <w:name w:val="Balloon Text"/>
    <w:basedOn w:val="Normal"/>
    <w:link w:val="TekstbaloniaChar"/>
    <w:uiPriority w:val="99"/>
    <w:semiHidden/>
    <w:unhideWhenUsed/>
    <w:rsid w:val="0099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C6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6C6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2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2B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2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2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C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96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96C6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96C66"/>
  </w:style>
  <w:style w:styleId="Tekstbalonia" w:type="paragraph">
    <w:name w:val="Balloon Text"/>
    <w:basedOn w:val="Normal"/>
    <w:link w:val="TekstbaloniaChar"/>
    <w:uiPriority w:val="99"/>
    <w:semiHidden/>
    <w:unhideWhenUsed/>
    <w:rsid w:val="0099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C6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6C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6C6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2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2B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2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2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odluke o prijedlogu
za NASTAVAK postupka</izvorni_sadrzaj>
    <derivirana_varijabla naziv="DomainObject.Predmet.PrimjedbaSuca_1">novi br. radi odluke o prijedlogu
za NASTAVAK postupka</derivirana_varijabla>
  </DomainObject.Predmet.PrimjedbaSuca>
  <DomainObject.Predmet.ProtustrankaFormated>
    <izvorni_sadrzaj>  Stečajna masa iza GA. VI. u stečaju</izvorni_sadrzaj>
    <derivirana_varijabla naziv="DomainObject.Predmet.ProtustrankaFormated_1">  Stečajna masa iza GA. VI. u stečaju</derivirana_varijabla>
  </DomainObject.Predmet.ProtustrankaFormated>
  <DomainObject.Predmet.ProtustrankaFormatedOIB>
    <izvorni_sadrzaj>  Stečajna masa iza GA. VI. u stečaju, OIB 54836721199</izvorni_sadrzaj>
    <derivirana_varijabla naziv="DomainObject.Predmet.ProtustrankaFormatedOIB_1">  Stečajna masa iza GA. VI. u stečaju, OIB 54836721199</derivirana_varijabla>
  </DomainObject.Predmet.ProtustrankaFormatedOIB>
  <DomainObject.Predmet.ProtustrankaFormatedWithAdress>
    <izvorni_sadrzaj> Stečajna masa iza GA. VI. u stečaju, Vlaška 95, 10000 Zagreb</izvorni_sadrzaj>
    <derivirana_varijabla naziv="DomainObject.Predmet.ProtustrankaFormatedWithAdress_1"> Stečajna masa iza GA. VI. u stečaju, Vlaška 95, 10000 Zagreb</derivirana_varijabla>
  </DomainObject.Predmet.ProtustrankaFormatedWithAdress>
  <DomainObject.Predmet.ProtustrankaFormatedWithAdressOIB>
    <izvorni_sadrzaj> Stečajna masa iza GA. VI. u stečaju, OIB 54836721199, Vlaška 95, 10000 Zagreb</izvorni_sadrzaj>
    <derivirana_varijabla naziv="DomainObject.Predmet.ProtustrankaFormatedWithAdressOIB_1"> Stečajna masa iza GA. VI. u stečaju, OIB 54836721199, Vlaška 95, 10000 Zagreb</derivirana_varijabla>
  </DomainObject.Predmet.ProtustrankaFormatedWithAdressOIB>
  <DomainObject.Predmet.ProtustrankaWithAdress>
    <izvorni_sadrzaj>Stečajna masa iza GA. VI. u stečaju Vlaška 95, 10000 Zagreb</izvorni_sadrzaj>
    <derivirana_varijabla naziv="DomainObject.Predmet.ProtustrankaWithAdress_1">Stečajna masa iza GA. VI. u stečaju Vlaška 95, 10000 Zagreb</derivirana_varijabla>
  </DomainObject.Predmet.ProtustrankaWithAdress>
  <DomainObject.Predmet.ProtustrankaWithAdressOIB>
    <izvorni_sadrzaj>Stečajna masa iza GA. VI. u stečaju, OIB 54836721199, Vlaška 95, 10000 Zagreb</izvorni_sadrzaj>
    <derivirana_varijabla naziv="DomainObject.Predmet.ProtustrankaWithAdressOIB_1">Stečajna masa iza GA. VI. u stečaju, OIB 54836721199, Vlaška 95, 10000 Zagreb</derivirana_varijabla>
  </DomainObject.Predmet.ProtustrankaWithAdressOIB>
  <DomainObject.Predmet.ProtustrankaNazivFormated>
    <izvorni_sadrzaj>Stečajna masa iza GA. VI. u stečaju</izvorni_sadrzaj>
    <derivirana_varijabla naziv="DomainObject.Predmet.ProtustrankaNazivFormated_1">Stečajna masa iza GA. VI. u stečaju</derivirana_varijabla>
  </DomainObject.Predmet.ProtustrankaNazivFormated>
  <DomainObject.Predmet.ProtustrankaNazivFormatedOIB>
    <izvorni_sadrzaj>Stečajna masa iza GA. VI. u stečaju, OIB 54836721199</izvorni_sadrzaj>
    <derivirana_varijabla naziv="DomainObject.Predmet.ProtustrankaNazivFormatedOIB_1">Stečajna masa iza GA. VI. u stečaju, OIB 54836721199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2746.76</izvorni_sadrzaj>
    <derivirana_varijabla naziv="DomainObject.Predmet.TrenutnaVrijednost_1">2746.76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GA. VI. u stečaju</item>
    </izvorni_sadrzaj>
    <derivirana_varijabla naziv="DomainObject.Predmet.ProtuStrankaListFormated_1">
      <item>Stečajna masa iza GA. VI. u stečaju</item>
    </derivirana_varijabla>
  </DomainObject.Predmet.ProtuStrankaListFormated>
  <DomainObject.Predmet.ProtuStrankaListFormatedOIB>
    <izvorni_sadrzaj>
      <item>Stečajna masa iza GA. VI. u stečaju, OIB 54836721199</item>
    </izvorni_sadrzaj>
    <derivirana_varijabla naziv="DomainObject.Predmet.ProtuStrankaListFormatedOIB_1">
      <item>Stečajna masa iza GA. VI. u stečaju, OIB 54836721199</item>
    </derivirana_varijabla>
  </DomainObject.Predmet.ProtuStrankaListFormatedOIB>
  <DomainObject.Predmet.ProtuStrankaListFormatedWithAdress>
    <izvorni_sadrzaj>
      <item>Stečajna masa iza GA. VI. u stečaju, Vlaška 95, 10000 Zagreb</item>
    </izvorni_sadrzaj>
    <derivirana_varijabla naziv="DomainObject.Predmet.ProtuStrankaListFormatedWithAdress_1">
      <item>Stečajna masa iza GA. VI. u stečaju, Vlaška 95, 10000 Zagreb</item>
    </derivirana_varijabla>
  </DomainObject.Predmet.ProtuStrankaListFormatedWithAdress>
  <DomainObject.Predmet.ProtuStrankaListFormatedWithAdressOIB>
    <izvorni_sadrzaj>
      <item>Stečajna masa iza GA. VI. u stečaju, OIB 54836721199, Vlaška 95, 10000 Zagreb</item>
    </izvorni_sadrzaj>
    <derivirana_varijabla naziv="DomainObject.Predmet.ProtuStrankaListFormatedWithAdressOIB_1">
      <item>Stečajna masa iza GA. VI. u stečaju, OIB 54836721199, Vlaška 95, 10000 Zagreb</item>
    </derivirana_varijabla>
  </DomainObject.Predmet.ProtuStrankaListFormatedWithAdressOIB>
  <DomainObject.Predmet.ProtuStrankaListNazivFormated>
    <izvorni_sadrzaj>
      <item>Stečajna masa iza GA. VI. u stečaju</item>
    </izvorni_sadrzaj>
    <derivirana_varijabla naziv="DomainObject.Predmet.ProtuStrankaListNazivFormated_1">
      <item>Stečajna masa iza GA. VI. u stečaju</item>
    </derivirana_varijabla>
  </DomainObject.Predmet.ProtuStrankaListNazivFormated>
  <DomainObject.Predmet.ProtuStrankaListNazivFormatedOIB>
    <izvorni_sadrzaj>
      <item>Stečajna masa iza GA. VI. u stečaju, OIB 54836721199</item>
    </izvorni_sadrzaj>
    <derivirana_varijabla naziv="DomainObject.Predmet.ProtuStrankaListNazivFormatedOIB_1">
      <item>Stečajna masa iza GA. VI. u stečaju, OIB 54836721199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GA. VI. u stečaju</izvorni_sadrzaj>
    <derivirana_varijabla naziv="DomainObject.Predmet.ProtustrankaIDrugi_1">Stečajna masa iza GA. VI.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GA. VI. u stečaju, OIB 54836721199, Vlaška 95, 10000 Zagreb</izvorni_sadrzaj>
    <derivirana_varijabla naziv="DomainObject.Predmet.ProtustrankaIDrugiAdressOIB_1">Stečajna masa iza GA. VI. u stečaju, OIB 54836721199, Vlaška 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GA. VI. u stečaju</item>
    </izvorni_sadrzaj>
    <derivirana_varijabla naziv="DomainObject.Predmet.SudioniciListNaziv_1">
      <item>FINANCIJSKA AGENCIJA, RC RIJEKA, PODRUŽNICA PULA, PULA</item>
      <item>Stečajna masa iza GA. VI.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GA. VI. u stečaju, OIB 54836721199, Vlaška 95,10000 Zagreb</item>
    </izvorni_sadrzaj>
    <derivirana_varijabla naziv="DomainObject.Predmet.SudioniciListAdressOIB_1">
      <item>FINANCIJSKA AGENCIJA, RC RIJEKA, PODRUŽNICA PULA, PULA, OIB 85821130368, Giardini 5,52100 Pula</item>
      <item>Stečajna masa iza GA. VI. u stečaju, OIB 54836721199, Vlaška 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54836721199</item>
    </izvorni_sadrzaj>
    <derivirana_varijabla naziv="DomainObject.Predmet.SudioniciListNazivOIB_1">
      <item>, OIB 85821130368</item>
      <item>, OIB 54836721199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2486</properties:Characters>
  <properties:Lines>77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2018-03-13T11:42:00Z</dcterms:created>
  <dc:creator>Jasmina Matika</dc:creator>
  <cp:lastModifiedBy>Lorena Paris Aničić</cp:lastModifiedBy>
  <cp:lastPrinted>2018-03-13T11:50:00Z</cp:lastPrinted>
  <dcterms:modified xmlns:xsi="http://www.w3.org/2001/XMLSchema-instance" xsi:type="dcterms:W3CDTF">2018-03-13T11:53:00Z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(St-805-16 - RJEŠENJE - ZAKLJUČENJE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