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4f52" w14:paraId="7a94f52" w:rsidRDefault="00E022E9" w:rsidP="00281BC7" w:rsidR="00E022E9" w:rsidRPr="008B337C">
      <w:pPr>
        <w15:collapsed w:val="false"/>
        <w:rPr>
          <w:b/>
          <w:bCs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63317" w:rsidR="000323D6" w:rsidRPr="002A37B5">
        <w:trPr>
          <w:gridAfter w:val="1"/>
          <w:wAfter w:type="dxa" w:w="284"/>
        </w:trPr>
        <w:tc>
          <w:tcPr>
            <w:tcW w:type="dxa" w:w="2943"/>
          </w:tcPr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63317" w:rsidR="000323D6" w:rsidRPr="002A37B5">
        <w:tc>
          <w:tcPr>
            <w:tcW w:type="dxa" w:w="3227"/>
            <w:gridSpan w:val="2"/>
          </w:tcPr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FC20FD">
      <w:pPr>
        <w:rPr>
          <w:bCs/>
        </w:rPr>
      </w:pPr>
    </w:p>
    <w:p w:rsidRDefault="00EF7C9A" w:rsidP="00EF7C9A" w:rsidR="00EF7C9A" w:rsidRPr="00FC20FD">
      <w:pPr>
        <w:jc w:val="center"/>
        <w:rPr>
          <w:bCs/>
        </w:rPr>
      </w:pPr>
      <w:r w:rsidRPr="00FC20FD">
        <w:rPr>
          <w:bCs/>
        </w:rPr>
        <w:t>R E P U B L I K A   H R V A T S K A</w:t>
      </w:r>
    </w:p>
    <w:p w:rsidRDefault="00281BC7" w:rsidP="00281BC7" w:rsidR="00281BC7" w:rsidRPr="00FC20FD">
      <w:pPr>
        <w:rPr>
          <w:bCs/>
        </w:rPr>
      </w:pP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</w:p>
    <w:p w:rsidRDefault="00C04252" w:rsidP="00281BC7" w:rsidR="00C04252" w:rsidRPr="00FC20FD">
      <w:pPr>
        <w:jc w:val="center"/>
      </w:pPr>
      <w:r w:rsidRPr="00FC20FD">
        <w:t>Z A K L J U Č A K</w:t>
      </w:r>
    </w:p>
    <w:p w:rsidRDefault="00900D49" w:rsidP="00281BC7" w:rsidR="00900D49" w:rsidRPr="00FC20FD">
      <w:pPr>
        <w:jc w:val="center"/>
      </w:pPr>
    </w:p>
    <w:p w:rsidRDefault="00900D49" w:rsidP="00900D49" w:rsidR="00900D49" w:rsidRPr="00FC20FD">
      <w:pPr>
        <w:ind w:firstLine="708"/>
        <w:jc w:val="both"/>
      </w:pPr>
      <w:r w:rsidRPr="00FC20FD">
        <w:t>Trgovački sud u Zadru, po sutkinji Ana Markač, u stečajnom postupku nad stečajnim dužnikom</w:t>
      </w:r>
      <w:r w:rsidR="00871247">
        <w:t xml:space="preserve"> OPTO</w:t>
      </w:r>
      <w:r w:rsidR="00FC20FD">
        <w:t xml:space="preserve"> LEANS j.d.o.o., Fažana, </w:t>
      </w:r>
      <w:proofErr w:type="spellStart"/>
      <w:r w:rsidR="00FC20FD">
        <w:t>Proštin</w:t>
      </w:r>
      <w:proofErr w:type="spellEnd"/>
      <w:r w:rsidR="00FC20FD">
        <w:t xml:space="preserve"> 13, OIB:31800722689</w:t>
      </w:r>
      <w:r w:rsidRPr="00FC20FD">
        <w:t xml:space="preserve">, kojeg zastupa stečajni upravitelj </w:t>
      </w:r>
      <w:r w:rsidR="00FC20FD">
        <w:t>Damir Šebetić iz Zagreba, 31. prosinca 2018.</w:t>
      </w:r>
      <w:r w:rsidRPr="00FC20FD">
        <w:t xml:space="preserve">,  </w:t>
      </w:r>
    </w:p>
    <w:p w:rsidRDefault="00C04252" w:rsidP="009D7950" w:rsidR="00C04252" w:rsidRPr="00FC20FD">
      <w:pPr>
        <w:pStyle w:val="Tijeloteksta"/>
        <w:ind w:firstLine="708"/>
        <w:rPr>
          <w:szCs w:val="24"/>
        </w:rPr>
      </w:pPr>
    </w:p>
    <w:p w:rsidRDefault="00C04252" w:rsidP="0094137A" w:rsidR="00C04252" w:rsidRPr="00FC20FD">
      <w:pPr>
        <w:pStyle w:val="Tijeloteksta"/>
        <w:ind w:firstLine="708" w:left="2832"/>
        <w:rPr>
          <w:szCs w:val="24"/>
        </w:rPr>
      </w:pPr>
      <w:r w:rsidRPr="00FC20FD">
        <w:rPr>
          <w:szCs w:val="24"/>
        </w:rPr>
        <w:t xml:space="preserve">z a k l j u č i o   j e </w:t>
      </w:r>
    </w:p>
    <w:p w:rsidRDefault="00C04252" w:rsidP="00C04252" w:rsidR="00C04252" w:rsidRPr="00FC20FD">
      <w:pPr>
        <w:pStyle w:val="Tijeloteksta"/>
        <w:ind w:firstLine="708"/>
        <w:jc w:val="center"/>
        <w:rPr>
          <w:szCs w:val="24"/>
        </w:rPr>
      </w:pPr>
    </w:p>
    <w:p w:rsidRDefault="008B337C" w:rsidP="008B337C" w:rsidR="008B337C">
      <w:pPr>
        <w:jc w:val="both"/>
        <w:rPr>
          <w:bCs/>
        </w:rPr>
      </w:pPr>
      <w:r>
        <w:t>I</w:t>
      </w:r>
      <w:r>
        <w:tab/>
        <w:t xml:space="preserve">Poziva se </w:t>
      </w:r>
      <w:r w:rsidR="00900D49">
        <w:t>zastupnica dužnika po zakonu do otvaranja stečajnog postupka</w:t>
      </w:r>
      <w:r w:rsidR="00FC20FD">
        <w:t xml:space="preserve"> HELLA KOSOVIĆ, Fažana </w:t>
      </w:r>
      <w:proofErr w:type="spellStart"/>
      <w:r w:rsidR="00FC20FD">
        <w:t>Proštin</w:t>
      </w:r>
      <w:proofErr w:type="spellEnd"/>
      <w:r w:rsidR="00FC20FD">
        <w:t xml:space="preserve"> 13, </w:t>
      </w:r>
      <w:r>
        <w:t xml:space="preserve">da </w:t>
      </w:r>
      <w:r>
        <w:rPr>
          <w:bCs/>
        </w:rPr>
        <w:t xml:space="preserve">stečajnom upravitelju </w:t>
      </w:r>
      <w:r w:rsidR="00FC20FD">
        <w:rPr>
          <w:bCs/>
        </w:rPr>
        <w:t xml:space="preserve"> Damiru </w:t>
      </w:r>
      <w:proofErr w:type="spellStart"/>
      <w:r w:rsidR="00FC20FD">
        <w:rPr>
          <w:bCs/>
        </w:rPr>
        <w:t>Šebetiću</w:t>
      </w:r>
      <w:proofErr w:type="spellEnd"/>
      <w:r w:rsidR="00FC20FD">
        <w:rPr>
          <w:bCs/>
        </w:rPr>
        <w:t xml:space="preserve"> iz Zagreba, </w:t>
      </w:r>
      <w:proofErr w:type="spellStart"/>
      <w:r w:rsidR="00FC20FD">
        <w:rPr>
          <w:bCs/>
        </w:rPr>
        <w:t>Ignjata</w:t>
      </w:r>
      <w:proofErr w:type="spellEnd"/>
      <w:r w:rsidR="00FC20FD">
        <w:rPr>
          <w:bCs/>
        </w:rPr>
        <w:t xml:space="preserve"> </w:t>
      </w:r>
      <w:proofErr w:type="spellStart"/>
      <w:r w:rsidR="00FC20FD">
        <w:rPr>
          <w:bCs/>
        </w:rPr>
        <w:t>Đorđića</w:t>
      </w:r>
      <w:proofErr w:type="spellEnd"/>
      <w:r w:rsidR="00FC20FD">
        <w:rPr>
          <w:bCs/>
        </w:rPr>
        <w:t xml:space="preserve"> 6, </w:t>
      </w:r>
      <w:r w:rsidR="00752EA4">
        <w:rPr>
          <w:bCs/>
        </w:rPr>
        <w:t xml:space="preserve">odmah </w:t>
      </w:r>
      <w:r w:rsidR="009F2F92">
        <w:rPr>
          <w:bCs/>
        </w:rPr>
        <w:t xml:space="preserve">po </w:t>
      </w:r>
      <w:r w:rsidR="00900D49">
        <w:rPr>
          <w:bCs/>
        </w:rPr>
        <w:t>zaprimanju</w:t>
      </w:r>
      <w:r w:rsidR="00752EA4">
        <w:rPr>
          <w:bCs/>
        </w:rPr>
        <w:t xml:space="preserve"> prijepisa ovog zaključka dostavi cjelokupn</w:t>
      </w:r>
      <w:r w:rsidR="00900D49">
        <w:rPr>
          <w:bCs/>
        </w:rPr>
        <w:t>u</w:t>
      </w:r>
      <w:r w:rsidR="00752EA4">
        <w:rPr>
          <w:bCs/>
        </w:rPr>
        <w:t xml:space="preserve"> poslovnu dokumentaciju dužnika</w:t>
      </w:r>
      <w:r w:rsidR="00FC20FD">
        <w:rPr>
          <w:bCs/>
        </w:rPr>
        <w:t xml:space="preserve">, kao i da se očituje o trgovačkoj robi i inventaru </w:t>
      </w:r>
      <w:r w:rsidR="000323D6">
        <w:rPr>
          <w:bCs/>
        </w:rPr>
        <w:t xml:space="preserve">(količini i mjestu gdje se isto nalazi) </w:t>
      </w:r>
      <w:r w:rsidR="00FC20FD">
        <w:rPr>
          <w:bCs/>
        </w:rPr>
        <w:t>koji bi mogao predstavljati stečajnu masu</w:t>
      </w:r>
      <w:r w:rsidR="00752EA4">
        <w:rPr>
          <w:bCs/>
        </w:rPr>
        <w:t xml:space="preserve">. 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</w:t>
      </w:r>
      <w:r w:rsidR="00900D49">
        <w:t xml:space="preserve">zastupnica dužnika po zakonu do otvaranja stečajnog postupka </w:t>
      </w:r>
      <w:r w:rsidR="00FC20FD">
        <w:t xml:space="preserve"> HELLA KOSOVIĆ </w:t>
      </w:r>
      <w:r w:rsidR="00900D49">
        <w:t xml:space="preserve">iz </w:t>
      </w:r>
      <w:r w:rsidR="00FC20FD">
        <w:t>Fažane</w:t>
      </w:r>
      <w:r w:rsidR="00900D49">
        <w:t xml:space="preserve">,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FC20FD">
        <w:t xml:space="preserve"> 31. prosinca 2018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DB20C5" w:rsidP="00DB20C5" w:rsidR="00DB20C5">
      <w:pPr>
        <w:rPr>
          <w:szCs w:val="22"/>
        </w:rPr>
      </w:pPr>
    </w:p>
    <w:p w:rsidRDefault="00DB20C5" w:rsidP="00DB20C5" w:rsidR="00DB20C5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871247" w:rsidP="00DB20C5" w:rsidR="00DB20C5" w:rsidRPr="006F3E15">
      <w:r>
        <w:t>Paula Mikulić</w:t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  <w:t xml:space="preserve">     </w:t>
      </w:r>
      <w:r>
        <w:t xml:space="preserve">                        </w:t>
      </w:r>
      <w:bookmarkStart w:name="_GoBack" w:id="0"/>
      <w:bookmarkEnd w:id="0"/>
      <w:r w:rsidR="00DB20C5" w:rsidRPr="006F3E15">
        <w:t xml:space="preserve">Ana </w:t>
      </w:r>
      <w:proofErr w:type="spellStart"/>
      <w:r w:rsidR="00DB20C5" w:rsidRPr="006F3E15">
        <w:t>Markač</w:t>
      </w:r>
      <w:proofErr w:type="spellEnd"/>
      <w:r w:rsidR="00DB20C5" w:rsidRPr="006F3E15">
        <w:t>, v.r.</w:t>
      </w:r>
    </w:p>
    <w:p w:rsidRDefault="00DB20C5" w:rsidP="00DB20C5" w:rsidR="00DB20C5" w:rsidRPr="006F3E15"/>
    <w:p w:rsidRDefault="00D16430" w:rsidP="00DB20C5" w:rsidR="00D16430">
      <w:pPr>
        <w:jc w:val="center"/>
      </w:pPr>
    </w:p>
    <w:p w:rsidRDefault="00752EA4" w:rsidP="008F03DE" w:rsidR="00752EA4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900D49" w:rsidP="008B337C" w:rsidR="008B337C" w:rsidRPr="008B337C">
      <w:pPr>
        <w:pStyle w:val="Odlomakpopisa"/>
        <w:numPr>
          <w:ilvl w:val="0"/>
          <w:numId w:val="1"/>
        </w:numPr>
      </w:pPr>
      <w:r>
        <w:t>zastupnici dužnika po zakonu do otvaranja stečajnog postupka</w:t>
      </w:r>
      <w:r w:rsidR="00FC20FD">
        <w:t xml:space="preserve"> </w:t>
      </w:r>
      <w:proofErr w:type="spellStart"/>
      <w:r w:rsidR="00FC20FD">
        <w:t>Helli</w:t>
      </w:r>
      <w:proofErr w:type="spellEnd"/>
      <w:r w:rsidR="00FC20FD">
        <w:t xml:space="preserve"> </w:t>
      </w:r>
      <w:proofErr w:type="spellStart"/>
      <w:r w:rsidR="00FC20FD">
        <w:t>Kosović</w:t>
      </w:r>
      <w:proofErr w:type="spellEnd"/>
      <w:r w:rsidR="00FC20FD">
        <w:t xml:space="preserve"> iz Fažane, </w:t>
      </w:r>
      <w:proofErr w:type="spellStart"/>
      <w:r w:rsidR="00FC20FD">
        <w:t>Proštin</w:t>
      </w:r>
      <w:proofErr w:type="spellEnd"/>
      <w:r w:rsidR="00FC20FD">
        <w:t xml:space="preserve"> 13</w:t>
      </w:r>
      <w:r>
        <w:t xml:space="preserve">, uz presliku lista spisa </w:t>
      </w:r>
      <w:r w:rsidR="00FC20FD">
        <w:t>92</w:t>
      </w:r>
    </w:p>
    <w:p w:rsidRDefault="00D16430" w:rsidP="009068CC" w:rsidR="00FC20FD">
      <w:pPr>
        <w:numPr>
          <w:ilvl w:val="0"/>
          <w:numId w:val="1"/>
        </w:numPr>
      </w:pPr>
      <w:r>
        <w:t>stečajnom upravitelju</w:t>
      </w:r>
      <w:r w:rsidR="00360794">
        <w:t xml:space="preserve"> </w:t>
      </w:r>
      <w:r w:rsidR="00FC20FD">
        <w:t xml:space="preserve">Damiru </w:t>
      </w:r>
      <w:proofErr w:type="spellStart"/>
      <w:r w:rsidR="00FC20FD">
        <w:t>Šebetiću</w:t>
      </w:r>
      <w:proofErr w:type="spellEnd"/>
      <w:r w:rsidR="00FC20FD">
        <w:t xml:space="preserve"> iz Zagreba, putem e-mail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  <w:r w:rsidR="00360794">
        <w:t>,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>u spis</w:t>
      </w:r>
      <w:r w:rsidR="00360794">
        <w:t xml:space="preserve">. </w:t>
      </w:r>
      <w:r w:rsidRPr="008B337C">
        <w:t xml:space="preserve">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871247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FC20FD">
      <w:t>17/2017-38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23D6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55413"/>
    <w:rsid w:val="00281BC7"/>
    <w:rsid w:val="003024D4"/>
    <w:rsid w:val="00323F63"/>
    <w:rsid w:val="00342BE6"/>
    <w:rsid w:val="00360794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B0580"/>
    <w:rsid w:val="006D77E9"/>
    <w:rsid w:val="006E5E65"/>
    <w:rsid w:val="007002A2"/>
    <w:rsid w:val="0074396A"/>
    <w:rsid w:val="00752EA4"/>
    <w:rsid w:val="00766A92"/>
    <w:rsid w:val="007B6657"/>
    <w:rsid w:val="007C75BF"/>
    <w:rsid w:val="007F26FC"/>
    <w:rsid w:val="00842CEB"/>
    <w:rsid w:val="00871247"/>
    <w:rsid w:val="008B337C"/>
    <w:rsid w:val="008F03DE"/>
    <w:rsid w:val="008F3AD6"/>
    <w:rsid w:val="00900D49"/>
    <w:rsid w:val="00901D99"/>
    <w:rsid w:val="009068CC"/>
    <w:rsid w:val="0094137A"/>
    <w:rsid w:val="009B4456"/>
    <w:rsid w:val="009C0FF2"/>
    <w:rsid w:val="009D7950"/>
    <w:rsid w:val="009F2F92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DB20C5"/>
    <w:rsid w:val="00E022E9"/>
    <w:rsid w:val="00E235B4"/>
    <w:rsid w:val="00EA3143"/>
    <w:rsid w:val="00EB3FAB"/>
    <w:rsid w:val="00EF7C9A"/>
    <w:rsid w:val="00FC20FD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323D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12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12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2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24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24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323D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12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12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2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2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24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96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St-17/2017-24</izvorni_sadrzaj>
    <derivirana_varijabla naziv="DomainObject.Oznaka_1">St-17/2017-24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St-17/2017-24</izvorni_sadrzaj>
    <derivirana_varijabla naziv="DomainObject.PoslovniBrojDokumenta_1">St-17/2017-24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St-17/2017-21</izvorni_sadrzaj>
    <derivirana_varijabla naziv="DomainObject.PredzadnjaOdlukaIzPredmeta.Oznaka_1">St-17/2017-21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77E3D-F520-4176-AF38-64C2456D0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1205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2018-12-31T05:12:00Z</dcterms:created>
  <dc:creator>Ardena Bajlo</dc:creator>
  <cp:lastModifiedBy>Paula Colić</cp:lastModifiedBy>
  <cp:lastPrinted>2018-12-31T08:17:00Z</cp:lastPrinted>
  <dcterms:modified xmlns:xsi="http://www.w3.org/2001/XMLSchema-instance" xsi:type="dcterms:W3CDTF">2018-12-31T09:37:00Z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St-17/2017-24 / Odluka - Zaključak (St-17-17 OPTO LEANS  upozorenje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