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c682a" w14:paraId="a2c682a" w:rsidRDefault="00FD2BB6" w:rsidP="00D52E2B" w:rsidR="00FD2BB6">
      <w:pPr>
        <w:pStyle w:val="Zaglavlje"/>
        <w:jc w:val="right"/>
        <w15:collapsed w:val="false"/>
      </w:pPr>
      <w:bookmarkStart w:name="_GoBack" w:id="0"/>
      <w:bookmarkEnd w:id="0"/>
      <w:r>
        <w:rPr>
          <w:b/>
          <w:bCs/>
        </w:rPr>
        <w:tab/>
      </w:r>
      <w:r>
        <w:t>14 St-</w:t>
      </w:r>
      <w:r w:rsidR="00D8072A">
        <w:t>12</w:t>
      </w:r>
      <w:r w:rsidR="005824B6">
        <w:t>13</w:t>
      </w:r>
      <w:r>
        <w:t>/1</w:t>
      </w:r>
      <w:r w:rsidR="005824B6">
        <w:t>7</w:t>
      </w:r>
      <w:r>
        <w:t>-</w:t>
      </w:r>
      <w:r w:rsidR="005824B6">
        <w:t>28</w:t>
      </w:r>
    </w:p>
    <w:p w:rsidRDefault="00D52E2B" w:rsidP="00D52E2B" w:rsidR="00D52E2B">
      <w:r>
        <w:rPr>
          <w:rStyle w:val="Naglaeno"/>
        </w:rPr>
        <w:t xml:space="preserve">             </w:t>
      </w:r>
      <w:r w:rsidR="00C841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D43F0" w:rsidP="00D52E2B" w:rsidR="00DD43F0" w:rsidRPr="00B82754">
      <w:pPr>
        <w:ind w:hanging="720" w:left="360"/>
        <w:rPr>
          <w:sz w:val="22"/>
          <w:szCs w:val="22"/>
        </w:rPr>
      </w:pP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5824B6" w:rsidP="00D52E2B" w:rsidR="00571836">
      <w:pPr>
        <w:ind w:firstLine="711"/>
        <w:jc w:val="both"/>
      </w:pPr>
      <w:r w:rsidRPr="005824B6">
        <w:t>Trgovački sud u Osijeku, po sucu mr. sc. Tihomiru Kovačeviću, kao stečajnom sucu, povodom prijedloga FINANCIJSKE AGENCIJE ZAGREB, Regionalni centar Zagreb, Podružnica Zagreb, Trg svibanjskih žrtava 1995. 1, OIB 85821130368 za otvaranje stečajnog postupka nad dužnikom GLOBAL MARKETING d.o.o. za trgovinu i usluge, Zagreb, Heinzelova 62a, MBS 080933755, OIB 89979216010, dana 9. siječnja 2018.</w:t>
      </w:r>
    </w:p>
    <w:p w:rsidRDefault="00F14D32" w:rsidR="00F14D32">
      <w:pPr>
        <w:jc w:val="both"/>
      </w:pPr>
    </w:p>
    <w:p w:rsidRDefault="00F14D32" w:rsidP="00935080" w:rsidR="00C96DCA" w:rsidRPr="00BB217D">
      <w:pPr>
        <w:jc w:val="center"/>
      </w:pPr>
      <w:r w:rsidRPr="00BB217D">
        <w:t>r i j e š i o   j e</w:t>
      </w:r>
    </w:p>
    <w:p w:rsidRDefault="00C96DCA" w:rsidR="00C96DCA">
      <w:pPr>
        <w:jc w:val="center"/>
      </w:pPr>
    </w:p>
    <w:p w:rsidRDefault="00571836" w:rsidR="00571836">
      <w:pPr>
        <w:jc w:val="center"/>
      </w:pPr>
    </w:p>
    <w:p w:rsidRDefault="00935080" w:rsidP="00F60782" w:rsidR="00935080">
      <w:pPr>
        <w:pStyle w:val="Odlomakpopisa"/>
        <w:numPr>
          <w:ilvl w:val="0"/>
          <w:numId w:val="9"/>
        </w:numPr>
        <w:jc w:val="both"/>
      </w:pPr>
      <w:r>
        <w:t xml:space="preserve">Odobrava se </w:t>
      </w:r>
      <w:r w:rsidR="00C75916">
        <w:t xml:space="preserve">privremenom </w:t>
      </w:r>
      <w:r>
        <w:t>stečajno</w:t>
      </w:r>
      <w:r w:rsidR="006C3099">
        <w:t>m</w:t>
      </w:r>
      <w:r>
        <w:t xml:space="preserve"> upravitelj</w:t>
      </w:r>
      <w:r w:rsidR="00C75916">
        <w:t>u</w:t>
      </w:r>
      <w:r>
        <w:t xml:space="preserve"> </w:t>
      </w:r>
      <w:r w:rsidR="00F60782" w:rsidRPr="00F60782">
        <w:t>Ivan</w:t>
      </w:r>
      <w:r w:rsidR="00F60782">
        <w:t>u</w:t>
      </w:r>
      <w:r w:rsidR="00F60782" w:rsidRPr="00F60782">
        <w:t xml:space="preserve"> Mikić, Nova Gradiška, Gundulićeva bb, OIB 72220905423</w:t>
      </w:r>
      <w:r w:rsidR="00EE6A03">
        <w:t xml:space="preserve"> </w:t>
      </w:r>
      <w:r>
        <w:t xml:space="preserve">naknada stvarnih troškova u </w:t>
      </w:r>
      <w:r w:rsidR="00384195">
        <w:t>ne</w:t>
      </w:r>
      <w:r w:rsidR="00C75916">
        <w:t>to</w:t>
      </w:r>
      <w:r>
        <w:t xml:space="preserve"> iznosu od </w:t>
      </w:r>
      <w:r w:rsidR="00F60782">
        <w:t>1.539,80</w:t>
      </w:r>
      <w:r w:rsidR="001B5916">
        <w:t xml:space="preserve"> kn.</w:t>
      </w:r>
    </w:p>
    <w:p w:rsidRDefault="00571836" w:rsidP="00384195" w:rsidR="00571836">
      <w:pPr>
        <w:pStyle w:val="Odlomakpopisa"/>
        <w:ind w:left="2148"/>
        <w:jc w:val="both"/>
      </w:pPr>
    </w:p>
    <w:p w:rsidRDefault="0083276E" w:rsidP="00C90A91" w:rsidR="00C90A91">
      <w:pPr>
        <w:pStyle w:val="Odlomakpopisa"/>
        <w:numPr>
          <w:ilvl w:val="0"/>
          <w:numId w:val="9"/>
        </w:numPr>
        <w:jc w:val="both"/>
      </w:pPr>
      <w:r>
        <w:t xml:space="preserve">Nalaže se računovodstvu ovoga suda da po pravomoćnosti ovoga rješenja </w:t>
      </w:r>
      <w:r w:rsidR="00707443">
        <w:t>s predmeta broj St-1213/17</w:t>
      </w:r>
      <w:r>
        <w:t xml:space="preserve"> izvrši isplatu</w:t>
      </w:r>
      <w:r w:rsidR="00571836">
        <w:t xml:space="preserve"> iznosa</w:t>
      </w:r>
      <w:r w:rsidR="00C90A91">
        <w:t xml:space="preserve"> iz točke 1. ovoga rješenja na žiro-račun privremenog </w:t>
      </w:r>
      <w:r>
        <w:t xml:space="preserve">stečajnog upravitelja broj </w:t>
      </w:r>
      <w:r w:rsidR="004C392B">
        <w:t>HR</w:t>
      </w:r>
      <w:r w:rsidR="00707443">
        <w:t>62236</w:t>
      </w:r>
      <w:r w:rsidR="00777E37">
        <w:t>00003112474338</w:t>
      </w:r>
      <w:r w:rsidR="00571836">
        <w:t>.</w:t>
      </w:r>
    </w:p>
    <w:p w:rsidRDefault="00935080" w:rsidP="004E2B3F" w:rsidR="00935080">
      <w:pPr>
        <w:jc w:val="both"/>
      </w:pPr>
    </w:p>
    <w:p w:rsidRDefault="00571836" w:rsidP="004E2B3F" w:rsidR="00571836">
      <w:pPr>
        <w:jc w:val="both"/>
      </w:pPr>
    </w:p>
    <w:p w:rsidRDefault="00935080" w:rsidP="00935080" w:rsidR="00935080" w:rsidRPr="00BB217D">
      <w:pPr>
        <w:jc w:val="center"/>
        <w:rPr>
          <w:bCs/>
        </w:rPr>
      </w:pPr>
      <w:r w:rsidRPr="00BB217D">
        <w:rPr>
          <w:bCs/>
        </w:rPr>
        <w:t>Obrazloženje</w:t>
      </w:r>
    </w:p>
    <w:p w:rsidRDefault="00935080" w:rsidP="004E2B3F" w:rsidR="00935080"/>
    <w:p w:rsidRDefault="00571836" w:rsidP="004E2B3F" w:rsidR="00571836"/>
    <w:p w:rsidRDefault="00935080" w:rsidP="00FD2BB6" w:rsidR="00935080">
      <w:pPr>
        <w:jc w:val="both"/>
      </w:pPr>
      <w:r>
        <w:tab/>
        <w:t xml:space="preserve">Prijedlog za otvaranje stečajnog postupka nad dužnikom </w:t>
      </w:r>
      <w:r w:rsidR="00CD7F7E" w:rsidRPr="00CD7F7E">
        <w:rPr>
          <w:bCs/>
        </w:rPr>
        <w:t>GLOBAL MARKETING d.o.o. za trgovinu i usluge, Zagreb, Heinzelova 62a</w:t>
      </w:r>
      <w:r w:rsidR="00685478" w:rsidRPr="00685478">
        <w:rPr>
          <w:bCs/>
        </w:rPr>
        <w:t xml:space="preserve">, </w:t>
      </w:r>
      <w:r>
        <w:t xml:space="preserve">podnesen je </w:t>
      </w:r>
      <w:r w:rsidR="00CD7F7E">
        <w:t>Trgovačkom</w:t>
      </w:r>
      <w:r>
        <w:t xml:space="preserve"> sudu </w:t>
      </w:r>
      <w:r w:rsidR="00CD7F7E">
        <w:t xml:space="preserve">u Zagrebu </w:t>
      </w:r>
      <w:r w:rsidR="00CD7F7E" w:rsidRPr="00CD7F7E">
        <w:t>22.12.2016</w:t>
      </w:r>
      <w:r>
        <w:t xml:space="preserve">. godine, a </w:t>
      </w:r>
      <w:r w:rsidR="005D128E">
        <w:t>prethodni</w:t>
      </w:r>
      <w:r>
        <w:t xml:space="preserve"> postupak je </w:t>
      </w:r>
      <w:r w:rsidR="00191F88">
        <w:t>pokrenut</w:t>
      </w:r>
      <w:r>
        <w:t xml:space="preserve"> dana </w:t>
      </w:r>
      <w:r w:rsidR="00191F88">
        <w:t>2</w:t>
      </w:r>
      <w:r w:rsidR="000C0424">
        <w:t>2</w:t>
      </w:r>
      <w:r>
        <w:t>.</w:t>
      </w:r>
      <w:r w:rsidR="00191F88">
        <w:t>0</w:t>
      </w:r>
      <w:r w:rsidR="000C0424">
        <w:t>8</w:t>
      </w:r>
      <w:r>
        <w:t>.201</w:t>
      </w:r>
      <w:r w:rsidR="000C0424">
        <w:t>9</w:t>
      </w:r>
      <w:r w:rsidR="002E7859">
        <w:t xml:space="preserve">. godine i za </w:t>
      </w:r>
      <w:r w:rsidR="00191F88">
        <w:t xml:space="preserve">privremenog </w:t>
      </w:r>
      <w:r w:rsidR="002E7859">
        <w:t>stečajn</w:t>
      </w:r>
      <w:r w:rsidR="00191F88">
        <w:t>og</w:t>
      </w:r>
      <w:r w:rsidR="002E7859">
        <w:t xml:space="preserve"> upravitelj</w:t>
      </w:r>
      <w:r w:rsidR="00191F88">
        <w:t>a</w:t>
      </w:r>
      <w:r w:rsidR="002E7859">
        <w:t xml:space="preserve"> je imenovan</w:t>
      </w:r>
      <w:r w:rsidR="00191F88">
        <w:t xml:space="preserve"> </w:t>
      </w:r>
      <w:r w:rsidR="000C0424">
        <w:t>Ivan Mikić</w:t>
      </w:r>
      <w:r w:rsidR="00191F88">
        <w:t xml:space="preserve"> iz </w:t>
      </w:r>
      <w:r w:rsidR="000C0424">
        <w:t>Nove Gradiške</w:t>
      </w:r>
      <w:r w:rsidR="002E7859">
        <w:t>.</w:t>
      </w:r>
    </w:p>
    <w:p w:rsidRDefault="00935080" w:rsidP="00935080" w:rsidR="00935080">
      <w:pPr>
        <w:jc w:val="both"/>
      </w:pPr>
    </w:p>
    <w:p w:rsidRDefault="00191F88" w:rsidP="00935080" w:rsidR="00DD43F0">
      <w:pPr>
        <w:jc w:val="both"/>
      </w:pPr>
      <w:r>
        <w:tab/>
        <w:t>Privremeni s</w:t>
      </w:r>
      <w:r w:rsidR="00935080">
        <w:t>tečajn</w:t>
      </w:r>
      <w:r>
        <w:t>i</w:t>
      </w:r>
      <w:r w:rsidR="00935080">
        <w:t xml:space="preserve"> upravitelj je dana </w:t>
      </w:r>
      <w:r w:rsidR="00A62EED">
        <w:t>6</w:t>
      </w:r>
      <w:r w:rsidR="00441766">
        <w:t>.</w:t>
      </w:r>
      <w:r w:rsidR="0026130F">
        <w:t>10</w:t>
      </w:r>
      <w:r w:rsidR="00BB217D">
        <w:t>.</w:t>
      </w:r>
      <w:r w:rsidR="00935080">
        <w:t>201</w:t>
      </w:r>
      <w:r w:rsidR="00A62EED">
        <w:t>7</w:t>
      </w:r>
      <w:r w:rsidR="00935080">
        <w:t>. godine podni</w:t>
      </w:r>
      <w:r w:rsidR="0026130F">
        <w:t>o</w:t>
      </w:r>
      <w:r w:rsidR="00935080">
        <w:t xml:space="preserve"> obrazloženi </w:t>
      </w:r>
      <w:r w:rsidR="00D52E2B">
        <w:t xml:space="preserve">i dokumentirani </w:t>
      </w:r>
      <w:r w:rsidR="00935080">
        <w:t>zahtjev za odobrenje</w:t>
      </w:r>
      <w:r w:rsidR="0026130F">
        <w:t xml:space="preserve"> </w:t>
      </w:r>
      <w:r w:rsidR="00935080">
        <w:t xml:space="preserve">troškova </w:t>
      </w:r>
      <w:r w:rsidR="004C392B">
        <w:t>(troš</w:t>
      </w:r>
      <w:r w:rsidR="00E45FF1">
        <w:t>a</w:t>
      </w:r>
      <w:r w:rsidR="004C392B">
        <w:t xml:space="preserve">k </w:t>
      </w:r>
      <w:r w:rsidR="00A62EED">
        <w:t>poštarine</w:t>
      </w:r>
      <w:r w:rsidR="004C392B">
        <w:t xml:space="preserve"> </w:t>
      </w:r>
      <w:r w:rsidR="00E45FF1">
        <w:t>za dopise upućene članici uprave dužnika (2x9,50 kn), za dostavu izvješća sudu (15,90 kn) i dopune izvješća (12,90 kn)</w:t>
      </w:r>
      <w:r w:rsidR="00CA0C68">
        <w:t>, ukupno 47,80 kn</w:t>
      </w:r>
      <w:r w:rsidR="00E45FF1">
        <w:t>,</w:t>
      </w:r>
      <w:r w:rsidR="00DD43F0">
        <w:t xml:space="preserve"> </w:t>
      </w:r>
      <w:r w:rsidR="00E45FF1">
        <w:t>trošak korištenja priva</w:t>
      </w:r>
      <w:r w:rsidR="003908BA">
        <w:t xml:space="preserve">tnog automobila za pribavu podataka u sjedištu dužnika u Zagrebu te preuzimanje poslovnih knjiga (putni nalog Baćindol-Zagreb i nazad 320 km x 2 kn = 640,00 kn, cestarina 63,00 kn + </w:t>
      </w:r>
      <w:r w:rsidR="00CA0C68">
        <w:t xml:space="preserve">63,00 kn =126,00 kn) ukupno 766,00 kn i trošak korištenja privatnog automobila za pristup ročištu (putni nalog Baćindol-Osijek i nazad 302 </w:t>
      </w:r>
      <w:r w:rsidR="00CA0C68">
        <w:lastRenderedPageBreak/>
        <w:t>km x 2 kn = 604,00 kn, cestarina 61,00 kn + 61,00 kn = 122,00 kn), ukupno 726,00 kn</w:t>
      </w:r>
      <w:r w:rsidR="0013326D">
        <w:t>, odnosno ukupno troškovi 1.539,80 kn</w:t>
      </w:r>
      <w:r w:rsidR="00DD43F0">
        <w:t>)</w:t>
      </w:r>
      <w:r w:rsidR="0042556F">
        <w:t>.</w:t>
      </w:r>
    </w:p>
    <w:p w:rsidRDefault="00DD43F0" w:rsidP="00935080" w:rsidR="00DD43F0">
      <w:pPr>
        <w:jc w:val="both"/>
      </w:pPr>
    </w:p>
    <w:p w:rsidRDefault="00935080" w:rsidP="00935080" w:rsidR="00935080" w:rsidRPr="0014455C">
      <w:pPr>
        <w:jc w:val="both"/>
      </w:pPr>
      <w:r>
        <w:tab/>
        <w:t>Budući su predmetni troškovi bili nužni, a pisan</w:t>
      </w:r>
      <w:r w:rsidR="00C90A91">
        <w:t>i</w:t>
      </w:r>
      <w:r>
        <w:t xml:space="preserve"> zahtjev stečajn</w:t>
      </w:r>
      <w:r w:rsidR="00042941">
        <w:t>og</w:t>
      </w:r>
      <w:r>
        <w:t xml:space="preserve"> upravitelj</w:t>
      </w:r>
      <w:r w:rsidR="0042556F">
        <w:t>a</w:t>
      </w:r>
      <w:r>
        <w:t xml:space="preserve"> je obrazložen, odlučeno je kao u izreci temeljem čl. 9</w:t>
      </w:r>
      <w:r w:rsidR="00774720">
        <w:t>4</w:t>
      </w:r>
      <w:r>
        <w:t xml:space="preserve">. </w:t>
      </w:r>
      <w:r w:rsidR="00774720" w:rsidRPr="00774720">
        <w:t>Stečajnog zakona (NN 71/15</w:t>
      </w:r>
      <w:r w:rsidR="0013326D" w:rsidRPr="0013326D">
        <w:t xml:space="preserve"> </w:t>
      </w:r>
      <w:r w:rsidR="0013326D" w:rsidRPr="0043783D">
        <w:t>i 104/17</w:t>
      </w:r>
      <w:r w:rsidR="00774720" w:rsidRPr="00774720">
        <w:t>)</w:t>
      </w:r>
      <w:r>
        <w:t>.</w:t>
      </w:r>
    </w:p>
    <w:p w:rsidRDefault="00571836" w:rsidP="00D52E2B" w:rsidR="00571836">
      <w:pPr>
        <w:pStyle w:val="Naslov2"/>
        <w:jc w:val="center"/>
        <w:rPr>
          <w:rFonts w:cs="Times New Roman" w:hAnsi="Times New Roman" w:ascii="Times New Roman"/>
          <w:b w:val="false"/>
          <w:i w:val="false"/>
          <w:sz w:val="24"/>
          <w:szCs w:val="24"/>
        </w:rPr>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13326D" w:rsidRPr="0013326D">
        <w:rPr>
          <w:rFonts w:cs="Times New Roman" w:hAnsi="Times New Roman" w:ascii="Times New Roman"/>
          <w:b w:val="false"/>
          <w:i w:val="false"/>
          <w:sz w:val="24"/>
          <w:szCs w:val="24"/>
        </w:rPr>
        <w:t>9. siječnja 2018</w:t>
      </w:r>
      <w:r w:rsidRPr="00935080">
        <w:rPr>
          <w:rFonts w:cs="Times New Roman" w:hAnsi="Times New Roman" w:ascii="Times New Roman"/>
          <w:b w:val="false"/>
          <w:i w:val="false"/>
          <w:sz w:val="24"/>
          <w:szCs w:val="24"/>
        </w:rPr>
        <w:t xml:space="preserve">. </w:t>
      </w:r>
    </w:p>
    <w:p w:rsidRDefault="00571836" w:rsidP="00571836" w:rsidR="00571836" w:rsidRPr="00571836"/>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571836" w:rsidP="00935080" w:rsidR="00571836">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571836" w:rsidP="00571836" w:rsidR="00571836">
      <w:pPr>
        <w:pStyle w:val="Tijeloteksta"/>
        <w:numPr>
          <w:ilvl w:val="0"/>
          <w:numId w:val="2"/>
        </w:numPr>
      </w:pPr>
      <w:r>
        <w:t>privremeni stečajni upravitelj</w:t>
      </w:r>
    </w:p>
    <w:p w:rsidRDefault="00571836" w:rsidP="00571836" w:rsidR="00571836" w:rsidRPr="00B83C12">
      <w:pPr>
        <w:numPr>
          <w:ilvl w:val="0"/>
          <w:numId w:val="2"/>
        </w:numPr>
        <w:jc w:val="both"/>
      </w:pPr>
      <w:r w:rsidRPr="00B83C12">
        <w:t xml:space="preserve">mrežna stranica e-Oglasna ploča sudova </w:t>
      </w:r>
    </w:p>
    <w:p w:rsidRDefault="00023B3F" w:rsidP="00C03938" w:rsidR="00023B3F">
      <w:pPr>
        <w:ind w:left="720"/>
        <w:jc w:val="both"/>
        <w:rPr>
          <w:bCs/>
        </w:rPr>
      </w:pPr>
    </w:p>
    <w:sectPr w:rsidR="00023B3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48F0">
      <w:rPr>
        <w:rStyle w:val="Brojstranice"/>
        <w:noProof/>
      </w:rPr>
      <w:t>2</w:t>
    </w:r>
    <w:r>
      <w:rPr>
        <w:rStyle w:val="Brojstranice"/>
      </w:rPr>
      <w:fldChar w:fldCharType="end"/>
    </w:r>
  </w:p>
  <w:p w:rsidRDefault="004F161F" w:rsidP="004761A5" w:rsidR="006E41C6">
    <w:pPr>
      <w:pStyle w:val="Zaglavlje"/>
      <w:jc w:val="right"/>
    </w:pPr>
    <w:r w:rsidRPr="004F161F">
      <w:t>14 St-</w:t>
    </w:r>
    <w:r w:rsidR="005824B6" w:rsidRPr="005824B6">
      <w:t>1213/17-28</w:t>
    </w: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403B5B5D"/>
    <w:multiLevelType w:val="hybridMultilevel"/>
    <w:tmpl w:val="6BA65082"/>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23B3F"/>
    <w:rsid w:val="00042941"/>
    <w:rsid w:val="0004674A"/>
    <w:rsid w:val="000C0424"/>
    <w:rsid w:val="000F7AD4"/>
    <w:rsid w:val="00104772"/>
    <w:rsid w:val="001273F9"/>
    <w:rsid w:val="0013326D"/>
    <w:rsid w:val="001359A4"/>
    <w:rsid w:val="00141508"/>
    <w:rsid w:val="00145BB5"/>
    <w:rsid w:val="00160886"/>
    <w:rsid w:val="00165C72"/>
    <w:rsid w:val="001668EF"/>
    <w:rsid w:val="0018437A"/>
    <w:rsid w:val="00186F62"/>
    <w:rsid w:val="00191F88"/>
    <w:rsid w:val="001A2B69"/>
    <w:rsid w:val="001B5916"/>
    <w:rsid w:val="001E3C3E"/>
    <w:rsid w:val="002120F8"/>
    <w:rsid w:val="0022493B"/>
    <w:rsid w:val="00257080"/>
    <w:rsid w:val="00257F37"/>
    <w:rsid w:val="0026130F"/>
    <w:rsid w:val="0027717E"/>
    <w:rsid w:val="00282387"/>
    <w:rsid w:val="002B4331"/>
    <w:rsid w:val="002C2CDE"/>
    <w:rsid w:val="002C4521"/>
    <w:rsid w:val="002D4A6E"/>
    <w:rsid w:val="002E4642"/>
    <w:rsid w:val="002E52D6"/>
    <w:rsid w:val="002E7859"/>
    <w:rsid w:val="002F7679"/>
    <w:rsid w:val="003210D9"/>
    <w:rsid w:val="003332B9"/>
    <w:rsid w:val="00361758"/>
    <w:rsid w:val="00384195"/>
    <w:rsid w:val="003908BA"/>
    <w:rsid w:val="003B010F"/>
    <w:rsid w:val="003C1E2F"/>
    <w:rsid w:val="003D3368"/>
    <w:rsid w:val="003D5822"/>
    <w:rsid w:val="003E6318"/>
    <w:rsid w:val="0040049C"/>
    <w:rsid w:val="00417DFD"/>
    <w:rsid w:val="0042556F"/>
    <w:rsid w:val="00441766"/>
    <w:rsid w:val="0044388A"/>
    <w:rsid w:val="00445CA2"/>
    <w:rsid w:val="00452631"/>
    <w:rsid w:val="004761A5"/>
    <w:rsid w:val="00481157"/>
    <w:rsid w:val="004868A7"/>
    <w:rsid w:val="00487089"/>
    <w:rsid w:val="004C392B"/>
    <w:rsid w:val="004C4F1E"/>
    <w:rsid w:val="004E2B3F"/>
    <w:rsid w:val="004E7002"/>
    <w:rsid w:val="004F161F"/>
    <w:rsid w:val="004F225F"/>
    <w:rsid w:val="00500F4A"/>
    <w:rsid w:val="0050432F"/>
    <w:rsid w:val="005131D3"/>
    <w:rsid w:val="00520978"/>
    <w:rsid w:val="00535B53"/>
    <w:rsid w:val="00542A40"/>
    <w:rsid w:val="00571836"/>
    <w:rsid w:val="005824B6"/>
    <w:rsid w:val="005A1517"/>
    <w:rsid w:val="005C72BB"/>
    <w:rsid w:val="005C7B02"/>
    <w:rsid w:val="005D128E"/>
    <w:rsid w:val="005D2747"/>
    <w:rsid w:val="005E0DA8"/>
    <w:rsid w:val="005F0872"/>
    <w:rsid w:val="005F4DFA"/>
    <w:rsid w:val="006116A1"/>
    <w:rsid w:val="00685478"/>
    <w:rsid w:val="00690065"/>
    <w:rsid w:val="006C3099"/>
    <w:rsid w:val="006E41C6"/>
    <w:rsid w:val="00707443"/>
    <w:rsid w:val="0071666D"/>
    <w:rsid w:val="00724A43"/>
    <w:rsid w:val="00725EE2"/>
    <w:rsid w:val="00766FD3"/>
    <w:rsid w:val="00774720"/>
    <w:rsid w:val="007747D7"/>
    <w:rsid w:val="00777E37"/>
    <w:rsid w:val="00791BF5"/>
    <w:rsid w:val="007E652C"/>
    <w:rsid w:val="0083276E"/>
    <w:rsid w:val="008548F0"/>
    <w:rsid w:val="00860E56"/>
    <w:rsid w:val="008756C6"/>
    <w:rsid w:val="00880934"/>
    <w:rsid w:val="008B4753"/>
    <w:rsid w:val="008B670B"/>
    <w:rsid w:val="008C164B"/>
    <w:rsid w:val="008F446A"/>
    <w:rsid w:val="00912CA9"/>
    <w:rsid w:val="0091400F"/>
    <w:rsid w:val="00931E58"/>
    <w:rsid w:val="00935080"/>
    <w:rsid w:val="0098273F"/>
    <w:rsid w:val="00982D96"/>
    <w:rsid w:val="009910CC"/>
    <w:rsid w:val="009953B4"/>
    <w:rsid w:val="009A4340"/>
    <w:rsid w:val="009B0F1B"/>
    <w:rsid w:val="009C1ECD"/>
    <w:rsid w:val="00A152F2"/>
    <w:rsid w:val="00A537F1"/>
    <w:rsid w:val="00A62EED"/>
    <w:rsid w:val="00A74469"/>
    <w:rsid w:val="00AC78FC"/>
    <w:rsid w:val="00AD62E2"/>
    <w:rsid w:val="00AE693D"/>
    <w:rsid w:val="00B501F4"/>
    <w:rsid w:val="00B52C27"/>
    <w:rsid w:val="00BA2235"/>
    <w:rsid w:val="00BB217D"/>
    <w:rsid w:val="00BB6648"/>
    <w:rsid w:val="00BC5EF2"/>
    <w:rsid w:val="00BD718E"/>
    <w:rsid w:val="00BE411F"/>
    <w:rsid w:val="00C03938"/>
    <w:rsid w:val="00C6476A"/>
    <w:rsid w:val="00C75916"/>
    <w:rsid w:val="00C841DF"/>
    <w:rsid w:val="00C84F09"/>
    <w:rsid w:val="00C90A91"/>
    <w:rsid w:val="00C96DCA"/>
    <w:rsid w:val="00CA0C68"/>
    <w:rsid w:val="00CA5197"/>
    <w:rsid w:val="00CC15DD"/>
    <w:rsid w:val="00CD7F7E"/>
    <w:rsid w:val="00CF024C"/>
    <w:rsid w:val="00CF60F5"/>
    <w:rsid w:val="00D00ECF"/>
    <w:rsid w:val="00D0409F"/>
    <w:rsid w:val="00D14BAC"/>
    <w:rsid w:val="00D16A63"/>
    <w:rsid w:val="00D27143"/>
    <w:rsid w:val="00D466DA"/>
    <w:rsid w:val="00D52E2B"/>
    <w:rsid w:val="00D5639E"/>
    <w:rsid w:val="00D62AE6"/>
    <w:rsid w:val="00D70C6E"/>
    <w:rsid w:val="00D70D53"/>
    <w:rsid w:val="00D8072A"/>
    <w:rsid w:val="00DA0B76"/>
    <w:rsid w:val="00DD43F0"/>
    <w:rsid w:val="00DD74FE"/>
    <w:rsid w:val="00DE1877"/>
    <w:rsid w:val="00DE53C6"/>
    <w:rsid w:val="00DF5C40"/>
    <w:rsid w:val="00E0325E"/>
    <w:rsid w:val="00E26734"/>
    <w:rsid w:val="00E31038"/>
    <w:rsid w:val="00E41888"/>
    <w:rsid w:val="00E43D31"/>
    <w:rsid w:val="00E45FF1"/>
    <w:rsid w:val="00E52970"/>
    <w:rsid w:val="00E53416"/>
    <w:rsid w:val="00E55362"/>
    <w:rsid w:val="00E575A0"/>
    <w:rsid w:val="00E86169"/>
    <w:rsid w:val="00EC621A"/>
    <w:rsid w:val="00EE6A03"/>
    <w:rsid w:val="00F14D32"/>
    <w:rsid w:val="00F430B8"/>
    <w:rsid w:val="00F570A8"/>
    <w:rsid w:val="00F570C0"/>
    <w:rsid w:val="00F601A2"/>
    <w:rsid w:val="00F60782"/>
    <w:rsid w:val="00F62E0F"/>
    <w:rsid w:val="00F83AB8"/>
    <w:rsid w:val="00FB13CE"/>
    <w:rsid w:val="00FC4EA8"/>
    <w:rsid w:val="00FD2B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true"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8548F0"/>
    <w:rPr>
      <w:color w:val="808080"/>
      <w:bdr w:space="0" w:sz="0" w:color="auto" w:val="none"/>
      <w:shd w:fill="auto" w:color="auto" w:val="clear"/>
    </w:rPr>
  </w:style>
  <w:style w:customStyle="true" w:styleId="eSPISCCParagraphDefaultFont" w:type="character">
    <w:name w:val="eSPIS_CC_Paragraph Default Font"/>
    <w:basedOn w:val="Zadanifontodlomka"/>
    <w:rsid w:val="008548F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8548F0"/>
    <w:rPr>
      <w:b/>
      <w:bCs/>
      <w:bdr w:space="0" w:sz="0" w:color="auto" w:val="none"/>
      <w:shd w:fill="FFFFCC" w:color="auto" w:val="clear"/>
      <w:lang w:val="hr-HR"/>
    </w:rPr>
  </w:style>
  <w:style w:customStyle="true" w:styleId="PozadinaSvijetloCrvena" w:type="character">
    <w:name w:val="Pozadina_SvijetloCrvena"/>
    <w:basedOn w:val="eSPISCCParagraphDefaultFont"/>
    <w:rsid w:val="008548F0"/>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548F0"/>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1"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8548F0"/>
    <w:rPr>
      <w:color w:val="808080"/>
      <w:bdr w:color="auto" w:space="0" w:sz="0" w:val="none"/>
      <w:shd w:color="auto" w:fill="auto" w:val="clear"/>
    </w:rPr>
  </w:style>
  <w:style w:customStyle="1" w:styleId="eSPISCCParagraphDefaultFont" w:type="character">
    <w:name w:val="eSPIS_CC_Paragraph Default Font"/>
    <w:basedOn w:val="Zadanifontodlomka"/>
    <w:rsid w:val="008548F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8548F0"/>
    <w:rPr>
      <w:b/>
      <w:bCs/>
      <w:bdr w:color="auto" w:space="0" w:sz="0" w:val="none"/>
      <w:shd w:color="auto" w:fill="FFFFCC" w:val="clear"/>
      <w:lang w:val="hr-HR"/>
    </w:rPr>
  </w:style>
  <w:style w:customStyle="1" w:styleId="PozadinaSvijetloCrvena" w:type="character">
    <w:name w:val="Pozadina_SvijetloCrvena"/>
    <w:basedOn w:val="eSPISCCParagraphDefaultFont"/>
    <w:rsid w:val="008548F0"/>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548F0"/>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1213</izvorni_sadrzaj>
    <derivirana_varijabla naziv="DomainObject.Predmet.Broj_1">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St-1213/2017</izvorni_sadrzaj>
    <derivirana_varijabla naziv="DomainObject.Predmet.OznakaBroj_1">St-1213/2017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
subjekt brisan rješenjem Tt-17/32518-2</izvorni_sadrzaj>
    <derivirana_varijabla naziv="DomainObject.Predmet.PrimjedbaSuca_1">čl. 11 Zakona o sudovima
subjekt brisan rješenjem Tt-17/32518-2</derivirana_varijabla>
  </DomainObject.Predmet.PrimjedbaSuca>
  <DomainObject.Predmet.ProtustrankaFormated>
    <izvorni_sadrzaj>  GLOBAL MARKETING d.o.o.</izvorni_sadrzaj>
    <derivirana_varijabla naziv="DomainObject.Predmet.ProtustrankaFormated_1">  GLOBAL MARKETING d.o.o.</derivirana_varijabla>
  </DomainObject.Predmet.ProtustrankaFormated>
  <DomainObject.Predmet.ProtustrankaFormatedOIB>
    <izvorni_sadrzaj>  GLOBAL MARKETING d.o.o., OIB 89979216010</izvorni_sadrzaj>
    <derivirana_varijabla naziv="DomainObject.Predmet.ProtustrankaFormatedOIB_1">  GLOBAL MARKETING d.o.o., OIB 89979216010</derivirana_varijabla>
  </DomainObject.Predmet.ProtustrankaFormatedOIB>
  <DomainObject.Predmet.ProtustrankaFormatedWithAdress>
    <izvorni_sadrzaj> GLOBAL MARKETING d.o.o., Heinzelova 62a, 10000 Zagreb</izvorni_sadrzaj>
    <derivirana_varijabla naziv="DomainObject.Predmet.ProtustrankaFormatedWithAdress_1"> GLOBAL MARKETING d.o.o., Heinzelova 62a, 10000 Zagreb</derivirana_varijabla>
  </DomainObject.Predmet.ProtustrankaFormatedWithAdress>
  <DomainObject.Predmet.ProtustrankaFormatedWithAdressOIB>
    <izvorni_sadrzaj> GLOBAL MARKETING d.o.o., OIB 89979216010, Heinzelova 62a, 10000 Zagreb</izvorni_sadrzaj>
    <derivirana_varijabla naziv="DomainObject.Predmet.ProtustrankaFormatedWithAdressOIB_1"> GLOBAL MARKETING d.o.o., OIB 89979216010, Heinzelova 62a, 10000 Zagreb</derivirana_varijabla>
  </DomainObject.Predmet.ProtustrankaFormatedWithAdressOIB>
  <DomainObject.Predmet.ProtustrankaWithAdress>
    <izvorni_sadrzaj>GLOBAL MARKETING d.o.o. Heinzelova 62a, 10000 Zagreb</izvorni_sadrzaj>
    <derivirana_varijabla naziv="DomainObject.Predmet.ProtustrankaWithAdress_1">GLOBAL MARKETING d.o.o. Heinzelova 62a, 10000 Zagreb</derivirana_varijabla>
  </DomainObject.Predmet.ProtustrankaWithAdress>
  <DomainObject.Predmet.ProtustrankaWithAdressOIB>
    <izvorni_sadrzaj>GLOBAL MARKETING d.o.o., OIB 89979216010, Heinzelova 62a, 10000 Zagreb</izvorni_sadrzaj>
    <derivirana_varijabla naziv="DomainObject.Predmet.ProtustrankaWithAdressOIB_1">GLOBAL MARKETING d.o.o., OIB 89979216010, Heinzelova 62a, 10000 Zagreb</derivirana_varijabla>
  </DomainObject.Predmet.ProtustrankaWithAdressOIB>
  <DomainObject.Predmet.ProtustrankaNazivFormated>
    <izvorni_sadrzaj>GLOBAL MARKETING d.o.o.</izvorni_sadrzaj>
    <derivirana_varijabla naziv="DomainObject.Predmet.ProtustrankaNazivFormated_1">GLOBAL MARKETING d.o.o.</derivirana_varijabla>
  </DomainObject.Predmet.ProtustrankaNazivFormated>
  <DomainObject.Predmet.ProtustrankaNazivFormatedOIB>
    <izvorni_sadrzaj>GLOBAL MARKETING d.o.o., OIB 89979216010</izvorni_sadrzaj>
    <derivirana_varijabla naziv="DomainObject.Predmet.ProtustrankaNazivFormatedOIB_1">GLOBAL MARKETING d.o.o., OIB 89979216010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GLOBAL MARKETING d.o.o.</item>
    </izvorni_sadrzaj>
    <derivirana_varijabla naziv="DomainObject.Predmet.ProtuStrankaListFormated_1">
      <item>GLOBAL MARKETING d.o.o.</item>
    </derivirana_varijabla>
  </DomainObject.Predmet.ProtuStrankaListFormated>
  <DomainObject.Predmet.ProtuStrankaListFormatedOIB>
    <izvorni_sadrzaj>
      <item>GLOBAL MARKETING d.o.o., OIB 89979216010</item>
    </izvorni_sadrzaj>
    <derivirana_varijabla naziv="DomainObject.Predmet.ProtuStrankaListFormatedOIB_1">
      <item>GLOBAL MARKETING d.o.o., OIB 89979216010</item>
    </derivirana_varijabla>
  </DomainObject.Predmet.ProtuStrankaListFormatedOIB>
  <DomainObject.Predmet.ProtuStrankaListFormatedWithAdress>
    <izvorni_sadrzaj>
      <item>GLOBAL MARKETING d.o.o., Heinzelova 62a, 10000 Zagreb</item>
    </izvorni_sadrzaj>
    <derivirana_varijabla naziv="DomainObject.Predmet.ProtuStrankaListFormatedWithAdress_1">
      <item>GLOBAL MARKETING d.o.o., Heinzelova 62a, 10000 Zagreb</item>
    </derivirana_varijabla>
  </DomainObject.Predmet.ProtuStrankaListFormatedWithAdress>
  <DomainObject.Predmet.ProtuStrankaListFormatedWithAdressOIB>
    <izvorni_sadrzaj>
      <item>GLOBAL MARKETING d.o.o., OIB 89979216010, Heinzelova 62a, 10000 Zagreb</item>
    </izvorni_sadrzaj>
    <derivirana_varijabla naziv="DomainObject.Predmet.ProtuStrankaListFormatedWithAdressOIB_1">
      <item>GLOBAL MARKETING d.o.o., OIB 89979216010, Heinzelova 62a, 10000 Zagreb</item>
    </derivirana_varijabla>
  </DomainObject.Predmet.ProtuStrankaListFormatedWithAdressOIB>
  <DomainObject.Predmet.ProtuStrankaListNazivFormated>
    <izvorni_sadrzaj>
      <item>GLOBAL MARKETING d.o.o.</item>
    </izvorni_sadrzaj>
    <derivirana_varijabla naziv="DomainObject.Predmet.ProtuStrankaListNazivFormated_1">
      <item>GLOBAL MARKETING d.o.o.</item>
    </derivirana_varijabla>
  </DomainObject.Predmet.ProtuStrankaListNazivFormated>
  <DomainObject.Predmet.ProtuStrankaListNazivFormatedOIB>
    <izvorni_sadrzaj>
      <item>GLOBAL MARKETING d.o.o., OIB 89979216010</item>
    </izvorni_sadrzaj>
    <derivirana_varijabla naziv="DomainObject.Predmet.ProtuStrankaListNazivFormatedOIB_1">
      <item>GLOBAL MARKETING d.o.o., OIB 89979216010</item>
    </derivirana_varijabla>
  </DomainObject.Predmet.ProtuStrankaListNazivFormatedOIB>
  <DomainObject.Predmet.OstaliListFormated>
    <izvorni_sadrzaj>
      <item>Emanuela Furdin</item>
      <item>ŽDO GUO Osijek</item>
      <item>Ivan Mikić</item>
    </izvorni_sadrzaj>
    <derivirana_varijabla naziv="DomainObject.Predmet.OstaliListFormated_1">
      <item>Emanuela Furdin</item>
      <item>ŽDO GUO Osijek</item>
      <item>Ivan Mikić</item>
    </derivirana_varijabla>
  </DomainObject.Predmet.OstaliListFormated>
  <DomainObject.Predmet.OstaliListFormatedOIB>
    <izvorni_sadrzaj>
      <item>Emanuela Furdin, OIB 77463707331</item>
      <item>ŽDO GUO Osijek</item>
      <item>Ivan Mikić, OIB 72220905423</item>
    </izvorni_sadrzaj>
    <derivirana_varijabla naziv="DomainObject.Predmet.OstaliListFormatedOIB_1">
      <item>Emanuela Furdin, OIB 77463707331</item>
      <item>ŽDO GUO Osijek</item>
      <item>Ivan Mikić, OIB 72220905423</item>
    </derivirana_varijabla>
  </DomainObject.Predmet.OstaliListFormatedOIB>
  <DomainObject.Predmet.OstaliListFormatedWithAdress>
    <izvorni_sadrzaj>
      <item>Emanuela Furdin, Čučerska Cesta 198, 10000 Zagreb</item>
      <item>ŽDO GUO Osijek</item>
      <item>Ivan Mikić, Gundulićeva bb, 35400 Nova Gradiška</item>
    </izvorni_sadrzaj>
    <derivirana_varijabla naziv="DomainObject.Predmet.OstaliListFormatedWithAdress_1">
      <item>Emanuela Furdin, Čučerska Cesta 198, 10000 Zagreb</item>
      <item>ŽDO GUO Osijek</item>
      <item>Ivan Mikić, Gundulićeva bb, 35400 Nova Gradiška</item>
    </derivirana_varijabla>
  </DomainObject.Predmet.OstaliListFormatedWithAdress>
  <DomainObject.Predmet.OstaliListFormatedWithAdressOIB>
    <izvorni_sadrzaj>
      <item>Emanuela Furdin, OIB 77463707331, Čučerska Cesta 198, 10000 Zagreb</item>
      <item>ŽDO GUO Osijek</item>
      <item>Ivan Mikić, OIB 72220905423, Gundulićeva bb, 35400 Nova Gradiška</item>
    </izvorni_sadrzaj>
    <derivirana_varijabla naziv="DomainObject.Predmet.OstaliListFormatedWithAdressOIB_1">
      <item>Emanuela Furdin, OIB 77463707331, Čučerska Cesta 198, 10000 Zagreb</item>
      <item>ŽDO GUO Osijek</item>
      <item>Ivan Mikić, OIB 72220905423, Gundulićeva bb, 35400 Nova Gradiška</item>
    </derivirana_varijabla>
  </DomainObject.Predmet.OstaliListFormatedWithAdressOIB>
  <DomainObject.Predmet.OstaliListNazivFormated>
    <izvorni_sadrzaj>
      <item>Emanuela Furdin</item>
      <item>ŽDO GUO Osijek</item>
      <item>Ivan Mikić</item>
    </izvorni_sadrzaj>
    <derivirana_varijabla naziv="DomainObject.Predmet.OstaliListNazivFormated_1">
      <item>Emanuela Furdin</item>
      <item>ŽDO GUO Osijek</item>
      <item>Ivan Mikić</item>
    </derivirana_varijabla>
  </DomainObject.Predmet.OstaliListNazivFormated>
  <DomainObject.Predmet.OstaliListNazivFormatedOIB>
    <izvorni_sadrzaj>
      <item>Emanuela Furdin, OIB 77463707331</item>
      <item>ŽDO GUO Osijek</item>
      <item>Ivan Mikić, OIB 72220905423</item>
    </izvorni_sadrzaj>
    <derivirana_varijabla naziv="DomainObject.Predmet.OstaliListNazivFormatedOIB_1">
      <item>Emanuela Furdin, OIB 77463707331</item>
      <item>ŽDO GUO Osijek</item>
      <item>Ivan Mikić, OIB 72220905423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GLOBAL MARKETING d.o.o.</izvorni_sadrzaj>
    <derivirana_varijabla naziv="DomainObject.Predmet.ProtustrankaIDrugi_1">GLOBAL MARKETING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GLOBAL MARKETING d.o.o., OIB 89979216010, Heinzelova 62a, 10000 Zagreb</izvorni_sadrzaj>
    <derivirana_varijabla naziv="DomainObject.Predmet.ProtustrankaIDrugiAdressOIB_1">GLOBAL MARKETING d.o.o., OIB 89979216010, Heinzelova 62a,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MARKETING d.o.o.</item>
      <item>FINA Regionalni centar Zagreb</item>
      <item>Emanuela Furdin</item>
      <item>ŽDO GUO Osijek</item>
      <item>Ivan Mikić</item>
    </izvorni_sadrzaj>
    <derivirana_varijabla naziv="DomainObject.Predmet.SudioniciListNaziv_1">
      <item>GLOBAL MARKETING d.o.o.</item>
      <item>FINA Regionalni centar Zagreb</item>
      <item>Emanuela Furdin</item>
      <item>ŽDO GUO Osijek</item>
      <item>Ivan Mikić</item>
    </derivirana_varijabla>
  </DomainObject.Predmet.SudioniciListNaziv>
  <DomainObject.Predmet.SudioniciListAdressOIB>
    <izvorni_sadrzaj>
      <item>GLOBAL MARKETING d.o.o., OIB 89979216010, Heinzelova 62a,10000 Zagreb</item>
      <item>FINA Regionalni centar Zagreb, OIB 85821130368, Trg svibanjskih žrtava 1995. 1,10000 Zagreb</item>
      <item>Emanuela Furdin, OIB 77463707331, Čučerska Cesta 198,10000 Zagreb</item>
      <item>ŽDO GUO Osijek</item>
      <item>Ivan Mikić, OIB 72220905423, Gundulićeva bb,35400 Nova Gradiška</item>
    </izvorni_sadrzaj>
    <derivirana_varijabla naziv="DomainObject.Predmet.SudioniciListAdressOIB_1">
      <item>GLOBAL MARKETING d.o.o., OIB 89979216010, Heinzelova 62a,10000 Zagreb</item>
      <item>FINA Regionalni centar Zagreb, OIB 85821130368, Trg svibanjskih žrtava 1995. 1,10000 Zagreb</item>
      <item>Emanuela Furdin, OIB 77463707331, Čučerska Cesta 198,10000 Zagreb</item>
      <item>ŽDO GUO Osijek</item>
      <item>Ivan Mikić, OIB 72220905423, Gundulićeva bb,35400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89979216010</item>
      <item>, OIB 85821130368</item>
      <item>, OIB 77463707331</item>
      <item>, OIB null</item>
      <item>, OIB 72220905423</item>
    </izvorni_sadrzaj>
    <derivirana_varijabla naziv="DomainObject.Predmet.SudioniciListNazivOIB_1">
      <item>, OIB 89979216010</item>
      <item>, OIB 85821130368</item>
      <item>, OIB 77463707331</item>
      <item>, OIB null</item>
      <item>, OIB 72220905423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385</properties:Words>
  <properties:Characters>2150</properties:Characters>
  <properties:Lines>65</properties:Lines>
  <properties:Paragraphs>22</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2016-10-31T07:43:00Z</dcterms:created>
  <dc:creator>banka</dc:creator>
  <cp:lastModifiedBy>Elizabeta Đeke</cp:lastModifiedBy>
  <cp:lastPrinted>2017-01-19T07:21:00Z</cp:lastPrinted>
  <dcterms:modified xmlns:xsi="http://www.w3.org/2001/XMLSchema-instance" xsi:type="dcterms:W3CDTF">2018-01-09T12:54:00Z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