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3ea3" w14:paraId="8b03ea3" w:rsidRDefault="00641995" w:rsidP="00910611" w:rsidR="006419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995" w:rsidP="00910611" w:rsidR="00641995">
      <w:r>
        <w:rPr>
          <w:rFonts w:eastAsia="MS Mincho"/>
        </w:rPr>
        <w:t>REPUBLIKA HRVATSKA</w:t>
      </w:r>
    </w:p>
    <w:p w:rsidRDefault="00641995" w:rsidP="00910611" w:rsidR="00641995">
      <w:r>
        <w:rPr>
          <w:rFonts w:eastAsia="MS Mincho"/>
        </w:rPr>
        <w:t>TRGOVAČKI SUD U RIJECI</w:t>
      </w:r>
    </w:p>
    <w:p w:rsidRDefault="00641995" w:rsidR="006419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41995" w:rsidP="00890FCE" w:rsidR="00641995" w:rsidRPr="0089389F">
      <w:pPr>
        <w:jc w:val="center"/>
        <w:rPr>
          <w:bCs/>
        </w:rPr>
      </w:pPr>
    </w:p>
    <w:p w:rsidRDefault="00890FCE" w:rsidP="00890FCE" w:rsidR="00890FCE" w:rsidRPr="0089389F">
      <w:pPr>
        <w:jc w:val="center"/>
        <w:rPr>
          <w:bCs/>
        </w:rPr>
      </w:pPr>
      <w:r w:rsidRPr="0089389F">
        <w:rPr>
          <w:bCs/>
        </w:rPr>
        <w:t>R E P U B L I K A   H R V A T S K A</w:t>
      </w:r>
    </w:p>
    <w:p w:rsidRDefault="00890FCE" w:rsidP="00890FCE" w:rsidR="00890FCE" w:rsidRPr="0089389F">
      <w:pPr>
        <w:jc w:val="center"/>
        <w:rPr>
          <w:bCs/>
        </w:rPr>
      </w:pPr>
      <w:r w:rsidRPr="0089389F">
        <w:rPr>
          <w:bCs/>
        </w:rPr>
        <w:t>R J E Š E N J E</w:t>
      </w:r>
    </w:p>
    <w:p w:rsidRDefault="00641995" w:rsidP="00890FCE" w:rsidR="00641995" w:rsidRPr="0089389F">
      <w:pPr>
        <w:jc w:val="center"/>
      </w:pPr>
    </w:p>
    <w:p w:rsidRDefault="00C475E2" w:rsidP="00C475E2" w:rsidR="00C475E2" w:rsidRPr="0089389F">
      <w:pPr>
        <w:jc w:val="both"/>
      </w:pPr>
      <w:r w:rsidRPr="0089389F">
        <w:tab/>
        <w:t xml:space="preserve">Trgovački sud u Rijeci, po stečajnom sucu Veri Jelenović u nastavku postupka radi naknadne diobe Stečajne mase iza ZAVOD ZA KRUMPIR STARA SUŠICA dioničko društvo za oplemenjivanje, kontrolu i introdukciju sjemenskog krumpira u stečaju Kastav, Ćikovići 26/11, OIB: 11395904982, dana 6. studenoga 2018. </w:t>
      </w:r>
    </w:p>
    <w:p w:rsidRDefault="00890FCE" w:rsidP="00890FCE" w:rsidR="00890FCE" w:rsidRPr="0089389F">
      <w:pPr>
        <w:jc w:val="center"/>
      </w:pPr>
      <w:r w:rsidRPr="0089389F">
        <w:t xml:space="preserve"> </w:t>
      </w:r>
    </w:p>
    <w:p w:rsidRDefault="00890FCE" w:rsidP="00890FCE" w:rsidR="00890FCE" w:rsidRPr="0089389F">
      <w:pPr>
        <w:jc w:val="center"/>
      </w:pPr>
      <w:r w:rsidRPr="0089389F">
        <w:t>r i j e š i o  j e</w:t>
      </w:r>
    </w:p>
    <w:p w:rsidRDefault="00890FCE" w:rsidP="00890FCE" w:rsidR="00890FCE" w:rsidRPr="0089389F">
      <w:pPr>
        <w:jc w:val="both"/>
      </w:pPr>
    </w:p>
    <w:p w:rsidRDefault="00890FCE" w:rsidP="00890FCE" w:rsidR="00890FCE" w:rsidRPr="0089389F">
      <w:pPr>
        <w:jc w:val="both"/>
        <w:rPr>
          <w:color w:val="003366"/>
        </w:rPr>
      </w:pPr>
      <w:r w:rsidRPr="0089389F">
        <w:tab/>
        <w:t xml:space="preserve">I. Zaključuje se stečajni postupak </w:t>
      </w:r>
      <w:r w:rsidR="00C475E2" w:rsidRPr="0089389F">
        <w:t>u nastavku postupka radi naknadne diobe Stečajne mase iza ZAVOD ZA KRUMPIR STARA SUŠICA dioničko društvo za oplemenjivanje, kontrolu i introdukciju sjemenskog krumpira u stečaju Kastav, Ćikovići 26/11, OIB: 11395904982</w:t>
      </w:r>
      <w:r w:rsidRPr="0089389F">
        <w:rPr>
          <w:bCs/>
        </w:rPr>
        <w:t>.</w:t>
      </w:r>
      <w:r w:rsidRPr="0089389F">
        <w:t xml:space="preserve"> </w:t>
      </w:r>
    </w:p>
    <w:p w:rsidRDefault="00890FCE" w:rsidP="00890FCE" w:rsidR="00890FCE" w:rsidRPr="0089389F">
      <w:pPr>
        <w:jc w:val="both"/>
      </w:pPr>
      <w:r w:rsidRPr="0089389F">
        <w:tab/>
        <w:t xml:space="preserve">II. Odluka o zaključenju stečajnog postupka nad dužnikom objaviti će se na mrežnoj stranici e-Oglasna ploča sudova dana </w:t>
      </w:r>
      <w:r w:rsidR="00C475E2" w:rsidRPr="0089389F">
        <w:t>6. studenoga</w:t>
      </w:r>
      <w:r w:rsidRPr="0089389F">
        <w:t xml:space="preserve"> 2018. u </w:t>
      </w:r>
      <w:r w:rsidR="00641995">
        <w:t>8</w:t>
      </w:r>
      <w:r w:rsidRPr="0089389F">
        <w:t>,</w:t>
      </w:r>
      <w:r w:rsidR="00641995">
        <w:t>3</w:t>
      </w:r>
      <w:r w:rsidRPr="0089389F">
        <w:t>5 sati.</w:t>
      </w:r>
    </w:p>
    <w:p w:rsidRDefault="00890FCE" w:rsidP="00890FCE" w:rsidR="00890FCE" w:rsidRPr="0089389F">
      <w:pPr>
        <w:jc w:val="both"/>
      </w:pPr>
      <w:r w:rsidRPr="0089389F">
        <w:t xml:space="preserve"> </w:t>
      </w:r>
    </w:p>
    <w:p w:rsidRDefault="00890FCE" w:rsidP="00890FCE" w:rsidR="00890FCE" w:rsidRPr="0089389F">
      <w:pPr>
        <w:pStyle w:val="Naslov2"/>
        <w:rPr>
          <w:sz w:val="24"/>
        </w:rPr>
      </w:pPr>
      <w:r w:rsidRPr="0089389F">
        <w:rPr>
          <w:bCs/>
          <w:sz w:val="24"/>
        </w:rPr>
        <w:t>Obrazloženje</w:t>
      </w:r>
    </w:p>
    <w:p w:rsidRDefault="00890FCE" w:rsidP="00890FCE" w:rsidR="00890FCE" w:rsidRPr="0089389F"/>
    <w:p w:rsidRDefault="00C475E2" w:rsidP="00C475E2" w:rsidR="00C475E2" w:rsidRPr="0089389F">
      <w:pPr>
        <w:jc w:val="both"/>
        <w:rPr>
          <w:bCs/>
        </w:rPr>
      </w:pPr>
      <w:r w:rsidRPr="0089389F">
        <w:rPr>
          <w:bCs/>
        </w:rPr>
        <w:tab/>
      </w:r>
      <w:r w:rsidRPr="0089389F">
        <w:rPr>
          <w:bCs/>
        </w:rPr>
        <w:tab/>
        <w:t xml:space="preserve">Rješenjem ovog suda poslovni broj St-75/2008 od </w:t>
      </w:r>
      <w:r w:rsidRPr="0089389F">
        <w:rPr>
          <w:color w:val="000000"/>
        </w:rPr>
        <w:t>30. rujna 2011</w:t>
      </w:r>
      <w:r w:rsidRPr="0089389F">
        <w:rPr>
          <w:bCs/>
        </w:rPr>
        <w:t xml:space="preserve">. godine je </w:t>
      </w:r>
      <w:r w:rsidRPr="0089389F">
        <w:rPr>
          <w:color w:val="000000"/>
        </w:rPr>
        <w:t>nakon okončanja završne diobe zaključen stečajni postupak nad dužnikom ZAVOD ZA KRUMPIR STARA SUŠICA dioničko društvo za oplemenjivanje, kontrolu i introdukciju sjemenskog krumpira u stečaju Ravna Gora, Karolinska 87, MBS 040036347 OIB 04448726338</w:t>
      </w:r>
      <w:r w:rsidRPr="0089389F">
        <w:rPr>
          <w:bCs/>
        </w:rPr>
        <w:t xml:space="preserve">. </w:t>
      </w:r>
    </w:p>
    <w:p w:rsidRDefault="00890FCE" w:rsidP="00890FCE" w:rsidR="00890FCE" w:rsidRPr="0089389F">
      <w:pPr>
        <w:jc w:val="both"/>
      </w:pPr>
      <w:r w:rsidRPr="0089389F">
        <w:tab/>
        <w:t xml:space="preserve">Rješenjem ovog suda poslovni broj 14 </w:t>
      </w:r>
      <w:r w:rsidR="00C475E2" w:rsidRPr="0089389F">
        <w:t xml:space="preserve">St-181/2017-2  </w:t>
      </w:r>
      <w:r w:rsidRPr="0089389F">
        <w:t xml:space="preserve">od </w:t>
      </w:r>
      <w:r w:rsidR="00C475E2" w:rsidRPr="0089389F">
        <w:t>13. travnja</w:t>
      </w:r>
      <w:r w:rsidRPr="0089389F">
        <w:t xml:space="preserve"> 2017. određeno je po prijedlogu stečajnog upravitelja </w:t>
      </w:r>
      <w:r w:rsidR="00C475E2" w:rsidRPr="0089389F">
        <w:rPr>
          <w:bCs/>
        </w:rPr>
        <w:t xml:space="preserve">nastavak postupka radi naknadne diobe stečajne mase iza </w:t>
      </w:r>
      <w:r w:rsidR="00C475E2" w:rsidRPr="0089389F">
        <w:rPr>
          <w:color w:val="000000"/>
        </w:rPr>
        <w:t>ZAVOD ZA KRUMPIR STARA SUŠICA dioničko društvo za oplemenjivanje, kontrolu i introdukciju sjemenskog krumpira u stečaju Ravna Gora, Karolinska 87, MBS 040036347</w:t>
      </w:r>
      <w:r w:rsidRPr="0089389F">
        <w:t xml:space="preserve">. Naime, nakon zaključenja stečajnog postupka nad dužnikom je naknadno pronađena i unovčena imovina koja ulazi u stečajnu masu i to stan </w:t>
      </w:r>
      <w:r w:rsidR="00C475E2" w:rsidRPr="0089389F">
        <w:t>novčana sredstva u iznosu od 200.011,00 kn</w:t>
      </w:r>
      <w:r w:rsidRPr="0089389F">
        <w:t>.</w:t>
      </w:r>
    </w:p>
    <w:p w:rsidRDefault="00890FCE" w:rsidP="00890FCE" w:rsidR="00890FCE" w:rsidRPr="0089389F">
      <w:pPr>
        <w:jc w:val="both"/>
      </w:pPr>
      <w:r w:rsidRPr="0089389F">
        <w:tab/>
        <w:t>Tijekom postupka su dobivena sredstva podijeljena vjerovnicima nakon podmirenja troškova postupka i obveza stečajne mase.</w:t>
      </w:r>
    </w:p>
    <w:p w:rsidRDefault="00890FCE" w:rsidP="00890FCE" w:rsidR="00890FCE">
      <w:pPr>
        <w:jc w:val="both"/>
      </w:pPr>
      <w:r w:rsidRPr="0089389F">
        <w:tab/>
        <w:t xml:space="preserve">Člankom 289. st.8. Stečajnog zakona </w:t>
      </w:r>
      <w:r w:rsidRPr="0089389F">
        <w:rPr>
          <w:bCs/>
        </w:rPr>
        <w:t>(objavljen u NN 71/15,104/17)</w:t>
      </w:r>
      <w:r w:rsidRPr="0089389F">
        <w:t xml:space="preserve"> propisano je da će nakon provedbe naknadne diobe sud donijeti rješenje o zaključenju stečajnog postupka. Budući da je naknadna dioba u ovome predmetu provedena, na temelju citirane odredbe Stečajnog zakona valjalo je odlučiti kao u izreci ovog rješenja.</w:t>
      </w:r>
    </w:p>
    <w:p w:rsidRDefault="00641995" w:rsidP="00890FCE" w:rsidR="00641995" w:rsidRPr="0089389F">
      <w:pPr>
        <w:jc w:val="both"/>
      </w:pPr>
    </w:p>
    <w:p w:rsidRDefault="00890FCE" w:rsidP="00890FCE" w:rsidR="00890FCE">
      <w:pPr>
        <w:jc w:val="center"/>
      </w:pPr>
      <w:r w:rsidRPr="0089389F">
        <w:t xml:space="preserve">Rijeka, </w:t>
      </w:r>
      <w:r w:rsidR="0089389F" w:rsidRPr="0089389F">
        <w:t>6. studenoga</w:t>
      </w:r>
      <w:r w:rsidRPr="0089389F">
        <w:t xml:space="preserve"> 2018.</w:t>
      </w:r>
    </w:p>
    <w:p w:rsidRDefault="00641995" w:rsidP="00890FCE" w:rsidR="00641995" w:rsidRPr="0089389F">
      <w:pPr>
        <w:jc w:val="center"/>
      </w:pPr>
    </w:p>
    <w:p w:rsidRDefault="00890FCE" w:rsidP="000C6247" w:rsidR="00890FCE" w:rsidRPr="0089389F">
      <w:pPr>
        <w:jc w:val="both"/>
      </w:pPr>
      <w:r w:rsidRPr="0089389F">
        <w:tab/>
      </w:r>
      <w:r w:rsidRPr="0089389F">
        <w:tab/>
      </w:r>
      <w:r w:rsidRPr="0089389F">
        <w:tab/>
      </w:r>
      <w:r w:rsidRPr="0089389F">
        <w:tab/>
      </w:r>
      <w:r w:rsidRPr="0089389F">
        <w:tab/>
      </w:r>
      <w:r w:rsidRPr="0089389F">
        <w:tab/>
      </w:r>
      <w:r w:rsidRPr="0089389F">
        <w:tab/>
        <w:t xml:space="preserve">                Sudac</w:t>
      </w:r>
    </w:p>
    <w:p w:rsidRDefault="00890FCE" w:rsidP="000C6247" w:rsidR="00890FCE" w:rsidRPr="0089389F">
      <w:pPr>
        <w:jc w:val="both"/>
      </w:pPr>
      <w:r w:rsidRPr="0089389F">
        <w:tab/>
      </w:r>
      <w:r w:rsidRPr="0089389F">
        <w:tab/>
      </w:r>
      <w:r w:rsidRPr="0089389F">
        <w:tab/>
      </w:r>
      <w:r w:rsidRPr="0089389F">
        <w:tab/>
      </w:r>
      <w:r w:rsidRPr="0089389F">
        <w:tab/>
      </w:r>
      <w:r w:rsidRPr="0089389F">
        <w:tab/>
      </w:r>
      <w:r w:rsidRPr="0089389F">
        <w:tab/>
        <w:t xml:space="preserve">          Vera Jelenović</w:t>
      </w:r>
    </w:p>
    <w:p w:rsidRDefault="00890FCE" w:rsidP="00890FCE" w:rsidR="00890FCE" w:rsidRPr="0089389F">
      <w:pPr>
        <w:ind w:left="2160"/>
        <w:jc w:val="both"/>
      </w:pPr>
    </w:p>
    <w:p w:rsidRDefault="00890FCE" w:rsidP="00890FCE" w:rsidR="00890FCE" w:rsidRPr="0089389F">
      <w:pPr>
        <w:jc w:val="both"/>
      </w:pPr>
      <w:r w:rsidRPr="0089389F">
        <w:t>UPUTA O PRAVNOM LIJEKU:</w:t>
      </w:r>
    </w:p>
    <w:p w:rsidRDefault="00890FCE" w:rsidP="00890FCE" w:rsidR="00890FCE" w:rsidRPr="0089389F">
      <w:pPr>
        <w:jc w:val="both"/>
      </w:pPr>
      <w:r w:rsidRPr="0089389F"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</w:p>
    <w:sectPr w:rsidR="00890FCE" w:rsidRPr="0089389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73B" w:rsidR="004C373B">
      <w:r>
        <w:separator/>
      </w:r>
    </w:p>
  </w:endnote>
  <w:endnote w:id="0" w:type="continuationSeparator">
    <w:p w:rsidRDefault="004C373B" w:rsidR="004C3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5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73B" w:rsidR="004C373B">
      <w:r>
        <w:separator/>
      </w:r>
    </w:p>
  </w:footnote>
  <w:footnote w:id="0" w:type="continuationSeparator">
    <w:p w:rsidRDefault="004C373B" w:rsidR="004C3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FCE" w:rsidP="00890FCE" w:rsidR="00890FCE" w:rsidRPr="00890FCE">
    <w:pPr>
      <w:jc w:val="right"/>
    </w:pP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  <w:t>Posl.br. 14 St-</w:t>
    </w:r>
    <w:r w:rsidR="0089389F">
      <w:t>181/2017</w:t>
    </w:r>
    <w:r w:rsidR="00641995">
      <w:t>-13</w:t>
    </w:r>
  </w:p>
  <w:p w:rsidRDefault="00890FCE" w:rsidR="00890FCE">
    <w:pPr>
      <w:pStyle w:val="Zaglavlje"/>
    </w:pPr>
  </w:p>
  <w:p w:rsidRDefault="00890FCE" w:rsidR="00890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A5"/>
    <w:rsid w:val="003E099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73B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6E5C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995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0FCE"/>
    <w:rsid w:val="0089389F"/>
    <w:rsid w:val="00893C15"/>
    <w:rsid w:val="00894AA9"/>
    <w:rsid w:val="00894D22"/>
    <w:rsid w:val="00894D41"/>
    <w:rsid w:val="008954E9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40E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75E2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37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2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51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60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5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St-75/08</izvorni_sadrzaj>
    <derivirana_varijabla naziv="DomainObject.Predmet.PrimjedbaSuca_1">Nastavak postupka radi naknadne diobe,
veza St-75/08</derivirana_varijabla>
  </DomainObject.Predmet.PrimjedbaSuca>
  <DomainObject.Predmet.ProtustrankaFormated>
    <izvorni_sadrzaj>  Stečajna masa iza ZAVOD ZA KRUMPIR STARA SUŠICA d.d.</izvorni_sadrzaj>
    <derivirana_varijabla naziv="DomainObject.Predmet.ProtustrankaFormated_1">  Stečajna masa iza ZAVOD ZA KRUMPIR STARA SUŠICA d.d.</derivirana_varijabla>
  </DomainObject.Predmet.ProtustrankaFormated>
  <DomainObject.Predmet.ProtustrankaFormatedOIB>
    <izvorni_sadrzaj>  Stečajna masa iza ZAVOD ZA KRUMPIR STARA SUŠICA d.d., OIB 11395904982</izvorni_sadrzaj>
    <derivirana_varijabla naziv="DomainObject.Predmet.ProtustrankaFormatedOIB_1">  Stečajna masa iza ZAVOD ZA KRUMPIR STARA SUŠICA d.d., OIB 11395904982</derivirana_varijabla>
  </DomainObject.Predmet.ProtustrankaFormatedOIB>
  <DomainObject.Predmet.ProtustrankaFormatedWithAdress>
    <izvorni_sadrzaj> Stečajna masa iza ZAVOD ZA KRUMPIR STARA SUŠICA d.d., Karolinska 87, 51314 Ravna Gora</izvorni_sadrzaj>
    <derivirana_varijabla naziv="DomainObject.Predmet.ProtustrankaFormatedWithAdress_1"> Stečajna masa iza ZAVOD ZA KRUMPIR STARA SUŠICA d.d., Karolinska 87, 51314 Ravna Gora</derivirana_varijabla>
  </DomainObject.Predmet.ProtustrankaFormatedWithAdress>
  <DomainObject.Predmet.ProtustrankaFormatedWithAdressOIB>
    <izvorni_sadrzaj> Stečajna masa iza ZAVOD ZA KRUMPIR STARA SUŠICA d.d., OIB 11395904982, Karolinska 87, 51314 Ravna Gora</izvorni_sadrzaj>
    <derivirana_varijabla naziv="DomainObject.Predmet.ProtustrankaFormatedWithAdressOIB_1"> Stečajna masa iza ZAVOD ZA KRUMPIR STARA SUŠICA d.d., OIB 11395904982, Karolinska 87, 51314 Ravna Gora</derivirana_varijabla>
  </DomainObject.Predmet.ProtustrankaFormatedWithAdressOIB>
  <DomainObject.Predmet.ProtustrankaWithAdress>
    <izvorni_sadrzaj>Stečajna masa iza ZAVOD ZA KRUMPIR STARA SUŠICA d.d. Karolinska 87, 51314 Ravna Gora</izvorni_sadrzaj>
    <derivirana_varijabla naziv="DomainObject.Predmet.ProtustrankaWithAdress_1">Stečajna masa iza ZAVOD ZA KRUMPIR STARA SUŠICA d.d. Karolinska 87, 51314 Ravna Gora</derivirana_varijabla>
  </DomainObject.Predmet.ProtustrankaWithAdress>
  <DomainObject.Predmet.ProtustrankaWithAdressOIB>
    <izvorni_sadrzaj>Stečajna masa iza ZAVOD ZA KRUMPIR STARA SUŠICA d.d., OIB 11395904982, Karolinska 87, 51314 Ravna Gora</izvorni_sadrzaj>
    <derivirana_varijabla naziv="DomainObject.Predmet.ProtustrankaWithAdressOIB_1">Stečajna masa iza ZAVOD ZA KRUMPIR STARA SUŠICA d.d., OIB 11395904982, Karolinska 87, 51314 Ravna Gora</derivirana_varijabla>
  </DomainObject.Predmet.ProtustrankaWithAdressOIB>
  <DomainObject.Predmet.ProtustrankaNazivFormated>
    <izvorni_sadrzaj>Stečajna masa iza ZAVOD ZA KRUMPIR STARA SUŠICA d.d.</izvorni_sadrzaj>
    <derivirana_varijabla naziv="DomainObject.Predmet.ProtustrankaNazivFormated_1">Stečajna masa iza ZAVOD ZA KRUMPIR STARA SUŠICA d.d.</derivirana_varijabla>
  </DomainObject.Predmet.ProtustrankaNazivFormated>
  <DomainObject.Predmet.ProtustrankaNazivFormatedOIB>
    <izvorni_sadrzaj>Stečajna masa iza ZAVOD ZA KRUMPIR STARA SUŠICA d.d., OIB 11395904982</izvorni_sadrzaj>
    <derivirana_varijabla naziv="DomainObject.Predmet.ProtustrankaNazivFormatedOIB_1">Stečajna masa iza ZAVOD ZA KRUMPIR STARA SUŠICA d.d., OIB 11395904982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iza ZAVOD ZA KRUMPIR STARA SUŠICA d.d.</item>
    </izvorni_sadrzaj>
    <derivirana_varijabla naziv="DomainObject.Predmet.ProtuStrankaListFormated_1">
      <item>Stečajna masa iza ZAVOD ZA KRUMPIR STARA SUŠICA d.d.</item>
    </derivirana_varijabla>
  </DomainObject.Predmet.ProtuStrankaListFormated>
  <DomainObject.Predmet.ProtuStrankaListFormatedOIB>
    <izvorni_sadrzaj>
      <item>Stečajna masa iza ZAVOD ZA KRUMPIR STARA SUŠICA d.d., OIB 11395904982</item>
    </izvorni_sadrzaj>
    <derivirana_varijabla naziv="DomainObject.Predmet.ProtuStrankaListFormatedOIB_1">
      <item>Stečajna masa iza ZAVOD ZA KRUMPIR STARA SUŠICA d.d., OIB 11395904982</item>
    </derivirana_varijabla>
  </DomainObject.Predmet.ProtuStrankaListFormatedOIB>
  <DomainObject.Predmet.ProtuStrankaListFormatedWithAdress>
    <izvorni_sadrzaj>
      <item>Stečajna masa iza ZAVOD ZA KRUMPIR STARA SUŠICA d.d., Karolinska 87, 51314 Ravna Gora</item>
    </izvorni_sadrzaj>
    <derivirana_varijabla naziv="DomainObject.Predmet.ProtuStrankaListFormatedWithAdress_1">
      <item>Stečajna masa iza ZAVOD ZA KRUMPIR STARA SUŠICA d.d., Karolinska 87, 51314 Ravna Gora</item>
    </derivirana_varijabla>
  </DomainObject.Predmet.ProtuStrankaListFormatedWithAdress>
  <DomainObject.Predmet.ProtuStrankaListFormatedWithAdressOIB>
    <izvorni_sadrzaj>
      <item>Stečajna masa iza ZAVOD ZA KRUMPIR STARA SUŠICA d.d., OIB 11395904982, Karolinska 87, 51314 Ravna Gora</item>
    </izvorni_sadrzaj>
    <derivirana_varijabla naziv="DomainObject.Predmet.ProtuStrankaListFormatedWithAdressOIB_1">
      <item>Stečajna masa iza ZAVOD ZA KRUMPIR STARA SUŠICA d.d., OIB 11395904982, Karolinska 87, 51314 Ravna Gora</item>
    </derivirana_varijabla>
  </DomainObject.Predmet.ProtuStrankaListFormatedWithAdressOIB>
  <DomainObject.Predmet.ProtuStrankaListNazivFormated>
    <izvorni_sadrzaj>
      <item>Stečajna masa iza ZAVOD ZA KRUMPIR STARA SUŠICA d.d.</item>
    </izvorni_sadrzaj>
    <derivirana_varijabla naziv="DomainObject.Predmet.ProtuStrankaListNazivFormated_1">
      <item>Stečajna masa iza ZAVOD ZA KRUMPIR STARA SUŠICA d.d.</item>
    </derivirana_varijabla>
  </DomainObject.Predmet.ProtuStrankaListNazivFormated>
  <DomainObject.Predmet.ProtuStrankaListNazivFormatedOIB>
    <izvorni_sadrzaj>
      <item>Stečajna masa iza ZAVOD ZA KRUMPIR STARA SUŠICA d.d., OIB 11395904982</item>
    </izvorni_sadrzaj>
    <derivirana_varijabla naziv="DomainObject.Predmet.ProtuStrankaListNazivFormatedOIB_1">
      <item>Stečajna masa iza ZAVOD ZA KRUMPIR STARA SUŠICA d.d., OIB 11395904982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iza ZAVOD ZA KRUMPIR STARA SUŠICA d.d.</izvorni_sadrzaj>
    <derivirana_varijabla naziv="DomainObject.Predmet.ProtustrankaIDrugi_1">Stečajna masa iza ZAVOD ZA KRUMPIR STARA SUŠICA d.d.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iza ZAVOD ZA KRUMPIR STARA SUŠICA d.d., OIB 11395904982, Karolinska 87, 51314 Ravna Gora</izvorni_sadrzaj>
    <derivirana_varijabla naziv="DomainObject.Predmet.ProtustrankaIDrugiAdressOIB_1">Stečajna masa iza ZAVOD ZA KRUMPIR STARA SUŠICA d.d., OIB 11395904982, Karolinska 87,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iza ZAVOD ZA KRUMPIR STARA SUŠICA d.d.</item>
    </izvorni_sadrzaj>
    <derivirana_varijabla naziv="DomainObject.Predmet.SudioniciListNaziv_1">
      <item>LJUBICA JURANOVIĆ SKOČIĆ stečajni upravitelj</item>
      <item>Stečajna masa iza ZAVOD ZA KRUMPIR STARA SUŠICA d.d.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iza ZAVOD ZA KRUMPIR STARA SUŠICA d.d., OIB 11395904982, Karolinska 87,51314 Ravna Gora</item>
    </izvorni_sadrzaj>
    <derivirana_varijabla naziv="DomainObject.Predmet.SudioniciListAdressOIB_1">
      <item>LJUBICA JURANOVIĆ SKOČIĆ stečajni upravitelj, OIB 88499470397, Ćikovići 26/11,51215 Kastav</item>
      <item>Stečajna masa iza ZAVOD ZA KRUMPIR STARA SUŠICA d.d., OIB 11395904982, Karolinska 87,51314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11395904982</item>
    </izvorni_sadrzaj>
    <derivirana_varijabla naziv="DomainObject.Predmet.SudioniciListNazivOIB_1">
      <item>, OIB 88499470397</item>
      <item>, OIB 11395904982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2018.</izvorni_sadrzaj>
    <derivirana_varijabla naziv="DomainObject.PredzadnjaOdlukaIzPredmeta.DatumDonosenjaOdluke_1">1. veljače 2018.</derivirana_varijabla>
  </DomainObject.PredzadnjaOdlukaIzPredmeta.DatumDonosenjaOdluke>
  <DomainObject.PredzadnjaOdlukaIzPredmeta.Oznaka>
    <izvorni_sadrzaj>St-181/2017-7</izvorni_sadrzaj>
    <derivirana_varijabla naziv="DomainObject.PredzadnjaOdlukaIzPredmeta.Oznaka_1">St-181/2017-7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394</properties:Words>
  <properties:Characters>2156</properties:Characters>
  <properties:Lines>53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2018-11-06T07:26:00Z</dcterms:created>
  <dc:creator>korlevicd</dc:creator>
  <cp:lastModifiedBy>Danijela Fumić</cp:lastModifiedBy>
  <cp:lastPrinted>2008-12-19T07:55:00Z</cp:lastPrinted>
  <dcterms:modified xmlns:xsi="http://www.w3.org/2001/XMLSchema-instance" xsi:type="dcterms:W3CDTF">2018-11-06T07:30:00Z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(181 17 zaključenje naknadna dioba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