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8e2c" w14:paraId="59a8e2c" w:rsidRDefault="008B0BFE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St-832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8B0BFE">
        <w:rPr>
          <w:rFonts w:cs="Times New Roman" w:hAnsi="Times New Roman" w:ascii="Times New Roman"/>
          <w:sz w:val="24"/>
          <w:szCs w:val="24"/>
        </w:rPr>
        <w:t>OTOK MLADOSTI, d.o.o., Šibenik, Ul. Petra Grubišića 1, MBS: 060163791, OIB: 14023986287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8B0BFE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8B0BFE">
        <w:rPr>
          <w:rFonts w:cs="Times New Roman" w:hAnsi="Times New Roman" w:ascii="Times New Roman"/>
          <w:sz w:val="24"/>
          <w:szCs w:val="24"/>
        </w:rPr>
        <w:t>OTOK MLADOSTI, d.o.o., Šibenik, Ul. Petra Grubišića 1, MBS: 060163791, OIB: 14023986287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8B0BFE">
        <w:rPr>
          <w:rFonts w:cs="Times New Roman" w:hAnsi="Times New Roman" w:ascii="Times New Roman"/>
          <w:sz w:val="24"/>
          <w:szCs w:val="24"/>
        </w:rPr>
        <w:t>04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8B0BFE">
        <w:rPr>
          <w:rFonts w:cs="Times New Roman" w:hAnsi="Times New Roman" w:ascii="Times New Roman"/>
          <w:sz w:val="24"/>
          <w:szCs w:val="24"/>
        </w:rPr>
        <w:t>OTOK MLADOSTI, d.o.o., Šibenik, Ul. Petra Grubišića 1, MBS: 060163791, OIB: 14023986287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8B0BFE">
        <w:rPr>
          <w:rFonts w:cs="Times New Roman" w:hAnsi="Times New Roman" w:ascii="Times New Roman"/>
          <w:sz w:val="24"/>
          <w:szCs w:val="24"/>
        </w:rPr>
        <w:t>3.359,68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8B0BFE">
        <w:rPr>
          <w:rFonts w:cs="Times New Roman" w:hAnsi="Times New Roman" w:ascii="Times New Roman"/>
          <w:sz w:val="24"/>
          <w:szCs w:val="24"/>
        </w:rPr>
        <w:t>1922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8B0BFE">
        <w:rPr>
          <w:rFonts w:cs="Times New Roman" w:hAnsi="Times New Roman" w:ascii="Times New Roman"/>
          <w:sz w:val="24"/>
          <w:szCs w:val="24"/>
        </w:rPr>
        <w:t>da pod poslovnim brojem 9 St-367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8B0BFE">
        <w:rPr>
          <w:rFonts w:cs="Times New Roman" w:hAnsi="Times New Roman" w:ascii="Times New Roman"/>
          <w:sz w:val="24"/>
          <w:szCs w:val="24"/>
        </w:rPr>
        <w:t>OTOK MLADOSTI, d.o.o., Šibenik, Ul. Petra Grubišića 1, MBS: 060163791, OIB: 14023986287</w:t>
      </w:r>
      <w:r w:rsidR="004D6E2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7C2575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359" w:rsidP="00DD21BE" w:rsidR="006E6359">
      <w:pPr>
        <w:spacing w:lineRule="auto" w:line="240" w:after="0"/>
      </w:pPr>
      <w:r>
        <w:separator/>
      </w:r>
    </w:p>
  </w:endnote>
  <w:endnote w:id="0" w:type="continuationSeparator">
    <w:p w:rsidRDefault="006E6359" w:rsidP="00DD21BE" w:rsidR="006E63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359" w:rsidP="00DD21BE" w:rsidR="006E6359">
      <w:pPr>
        <w:spacing w:lineRule="auto" w:line="240" w:after="0"/>
      </w:pPr>
      <w:r>
        <w:separator/>
      </w:r>
    </w:p>
  </w:footnote>
  <w:footnote w:id="0" w:type="continuationSeparator">
    <w:p w:rsidRDefault="006E6359" w:rsidP="00DD21BE" w:rsidR="006E63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2B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8B0BFE">
          <w:rPr>
            <w:rFonts w:cs="Times New Roman" w:hAnsi="Times New Roman" w:ascii="Times New Roman"/>
            <w:sz w:val="24"/>
            <w:szCs w:val="24"/>
          </w:rPr>
          <w:t xml:space="preserve"> 9 St-832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0F7413"/>
    <w:rsid w:val="0024504B"/>
    <w:rsid w:val="003210F8"/>
    <w:rsid w:val="00430421"/>
    <w:rsid w:val="00437039"/>
    <w:rsid w:val="0045166E"/>
    <w:rsid w:val="00484442"/>
    <w:rsid w:val="004D6E22"/>
    <w:rsid w:val="004F35CE"/>
    <w:rsid w:val="005D0136"/>
    <w:rsid w:val="006806EC"/>
    <w:rsid w:val="006D450D"/>
    <w:rsid w:val="006E6359"/>
    <w:rsid w:val="00763A70"/>
    <w:rsid w:val="007C2575"/>
    <w:rsid w:val="008B0BFE"/>
    <w:rsid w:val="008F3B5F"/>
    <w:rsid w:val="00922DEC"/>
    <w:rsid w:val="00991068"/>
    <w:rsid w:val="009A1E3A"/>
    <w:rsid w:val="009C7A97"/>
    <w:rsid w:val="00A00362"/>
    <w:rsid w:val="00A82507"/>
    <w:rsid w:val="00BA3F4F"/>
    <w:rsid w:val="00BB1FB8"/>
    <w:rsid w:val="00BE133B"/>
    <w:rsid w:val="00C728ED"/>
    <w:rsid w:val="00C8737F"/>
    <w:rsid w:val="00CB2BF2"/>
    <w:rsid w:val="00CE015F"/>
    <w:rsid w:val="00DC3707"/>
    <w:rsid w:val="00DD21BE"/>
    <w:rsid w:val="00DE48BB"/>
    <w:rsid w:val="00E20E47"/>
    <w:rsid w:val="00EB012F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CE0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1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CE0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1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OTOK MLADOSTI, društvo s ograničenom odgovornošću za odmor djece i mladeži</item>
      <item>ŽDO U ŠIBENIKU - Građansko-upravni odjel</item>
    </izvorni_sadrzaj>
    <derivirana_varijabla naziv="DomainObject.Predmet.SudioniciListNaziv_1">
      <item>RHMF POREZNA UPRAVA - Područni ured Dalmacija</item>
      <item>OTOK MLADOSTI, društvo s ograničenom odgovornošću za odmor djece i mladeži</item>
      <item>ŽDO U ŠIBENIKU - Građansko-upravni odjel</item>
    </derivirana_varijabla>
  </DomainObject.Predmet.SudioniciListNaziv>
  <DomainObject.Predmet.SudioniciListAdressOIB>
    <izvorni_sadrzaj>
      <item>RHMF POREZNA UPRAVA - Područni ured Dalmacija, OIB 18683136487</item>
      <item>OTOK MLADOSTI, društvo s ograničenom odgovornošću za odmor djece i mladeži, OIB 14023986287, Ul. Petra Grubišića 1,22000 Šibenik</item>
      <item>ŽDO U ŠIBENIKU - Građansko-upravni odjel, P. Grubišića 3,22000 Šibenik</item>
    </izvorni_sadrzaj>
    <derivirana_varijabla naziv="DomainObject.Predmet.SudioniciListAdressOIB_1">
      <item>RHMF POREZNA UPRAVA - Područni ured Dalmacija, OIB 18683136487</item>
      <item>OTOK MLADOSTI, društvo s ograničenom odgovornošću za odmor djece i mladeži, OIB 14023986287, Ul. Petra Grubišića 1,22000 Šibenik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14023986287</item>
      <item>, OIB null</item>
    </izvorni_sadrzaj>
    <derivirana_varijabla naziv="DomainObject.Predmet.SudioniciListNazivOIB_1">
      <item>, OIB 18683136487</item>
      <item>, OIB 14023986287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3211</properties:Characters>
  <properties:Lines>93</properties:Lines>
  <properties:Paragraphs>24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2015-12-15T10:40:00Z</cp:lastPrinted>
  <dcterms:modified xmlns:xsi="http://www.w3.org/2001/XMLSchema-instance" xsi:type="dcterms:W3CDTF">2015-12-15T10:40:00Z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