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416d2" w14:paraId="5f416d2" w:rsidRDefault="0005362E" w:rsidP="0005362E" w:rsidR="0005362E" w:rsidRPr="000A6927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       </w:t>
      </w:r>
      <w:r w:rsidRPr="000A6927">
        <w:rPr>
          <w:noProof/>
          <w:lang w:val="hr-HR"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   Republika Hrvatska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TRGOVAČKI SUD U ZAGREBU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       Zagreb, Amruševa 2/II     </w:t>
      </w:r>
    </w:p>
    <w:p w:rsidRDefault="0005362E" w:rsidP="0005362E" w:rsidR="0005362E" w:rsidRPr="000A6927">
      <w:pPr>
        <w:jc w:val="right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20</w:t>
      </w:r>
      <w:r w:rsidR="00E12168" w:rsidRPr="000A6927">
        <w:rPr>
          <w:rFonts w:hAnsi="Times New Roman" w:ascii="Times New Roman"/>
          <w:szCs w:val="24"/>
          <w:lang w:val="hr-HR"/>
        </w:rPr>
        <w:t>.</w:t>
      </w:r>
      <w:r w:rsidRPr="000A6927">
        <w:rPr>
          <w:rFonts w:hAnsi="Times New Roman" w:ascii="Times New Roman"/>
          <w:szCs w:val="24"/>
          <w:lang w:val="hr-HR"/>
        </w:rPr>
        <w:t xml:space="preserve"> St-</w:t>
      </w:r>
      <w:r w:rsidR="00AF4B95">
        <w:rPr>
          <w:rFonts w:hAnsi="Times New Roman" w:ascii="Times New Roman"/>
          <w:szCs w:val="24"/>
          <w:lang w:val="hr-HR"/>
        </w:rPr>
        <w:t>5718</w:t>
      </w:r>
      <w:r w:rsidR="003707DE">
        <w:rPr>
          <w:rFonts w:hAnsi="Times New Roman" w:ascii="Times New Roman"/>
          <w:szCs w:val="24"/>
          <w:lang w:val="hr-HR"/>
        </w:rPr>
        <w:t>/16</w:t>
      </w:r>
      <w:r w:rsidR="005A4694">
        <w:rPr>
          <w:rFonts w:hAnsi="Times New Roman" w:ascii="Times New Roman"/>
          <w:szCs w:val="24"/>
          <w:lang w:val="hr-HR"/>
        </w:rPr>
        <w:t>-37</w:t>
      </w:r>
    </w:p>
    <w:p w:rsidRDefault="003707DE" w:rsidP="003707DE" w:rsidR="003707DE">
      <w:pPr>
        <w:tabs>
          <w:tab w:pos="3444" w:val="left"/>
        </w:tabs>
        <w:rPr>
          <w:rFonts w:hAnsi="Times New Roman" w:ascii="Times New Roman"/>
          <w:szCs w:val="24"/>
          <w:lang w:val="hr-HR"/>
        </w:rPr>
      </w:pPr>
    </w:p>
    <w:p w:rsidRDefault="003707DE" w:rsidP="003707DE" w:rsidR="0005362E">
      <w:pPr>
        <w:tabs>
          <w:tab w:pos="3444" w:val="left"/>
        </w:tabs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H R V A T S K A</w:t>
      </w:r>
    </w:p>
    <w:p w:rsidRDefault="003707DE" w:rsidP="0005362E" w:rsidR="003707DE" w:rsidRPr="000A6927">
      <w:pPr>
        <w:jc w:val="right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R J E Š E N J E</w:t>
      </w:r>
    </w:p>
    <w:p w:rsidRDefault="0005362E" w:rsidP="0005362E" w:rsidR="0005362E" w:rsidRPr="0062691F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(izvadak iz osnovnog rješenja St-</w:t>
      </w:r>
      <w:r w:rsidR="00AF4B95">
        <w:rPr>
          <w:rFonts w:hAnsi="Times New Roman" w:ascii="Times New Roman"/>
          <w:szCs w:val="24"/>
          <w:lang w:val="hr-HR"/>
        </w:rPr>
        <w:t>5718</w:t>
      </w:r>
      <w:r w:rsidR="003707DE">
        <w:rPr>
          <w:rFonts w:hAnsi="Times New Roman" w:ascii="Times New Roman"/>
          <w:szCs w:val="24"/>
          <w:lang w:val="hr-HR"/>
        </w:rPr>
        <w:t xml:space="preserve">/16 </w:t>
      </w:r>
      <w:r w:rsidR="003707DE" w:rsidRPr="0062691F">
        <w:rPr>
          <w:rFonts w:hAnsi="Times New Roman" w:ascii="Times New Roman"/>
          <w:szCs w:val="24"/>
          <w:lang w:val="hr-HR"/>
        </w:rPr>
        <w:t xml:space="preserve">od </w:t>
      </w:r>
      <w:r w:rsidR="00AF4B95">
        <w:rPr>
          <w:rFonts w:hAnsi="Times New Roman" w:ascii="Times New Roman"/>
          <w:szCs w:val="24"/>
          <w:lang w:val="hr-HR"/>
        </w:rPr>
        <w:t>19</w:t>
      </w:r>
      <w:r w:rsidRPr="0062691F">
        <w:rPr>
          <w:rFonts w:hAnsi="Times New Roman" w:ascii="Times New Roman"/>
          <w:szCs w:val="24"/>
          <w:lang w:val="hr-HR"/>
        </w:rPr>
        <w:t xml:space="preserve">. </w:t>
      </w:r>
      <w:r w:rsidR="00BE7E19" w:rsidRPr="0062691F">
        <w:rPr>
          <w:rFonts w:hAnsi="Times New Roman" w:ascii="Times New Roman"/>
          <w:szCs w:val="24"/>
          <w:lang w:val="hr-HR"/>
        </w:rPr>
        <w:t>rujna</w:t>
      </w:r>
      <w:r w:rsidR="002D7F29" w:rsidRPr="0062691F">
        <w:rPr>
          <w:rFonts w:hAnsi="Times New Roman" w:ascii="Times New Roman"/>
          <w:szCs w:val="24"/>
          <w:lang w:val="hr-HR"/>
        </w:rPr>
        <w:t xml:space="preserve"> 2018</w:t>
      </w:r>
      <w:r w:rsidRPr="0062691F">
        <w:rPr>
          <w:rFonts w:hAnsi="Times New Roman" w:ascii="Times New Roman"/>
          <w:szCs w:val="24"/>
          <w:lang w:val="hr-HR"/>
        </w:rPr>
        <w:t>.)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 </w:t>
      </w:r>
    </w:p>
    <w:p w:rsidRDefault="0005362E" w:rsidP="0005362E" w:rsidR="0005362E" w:rsidRPr="0027453A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27453A">
        <w:rPr>
          <w:rFonts w:hAnsi="Times New Roman" w:ascii="Times New Roman"/>
          <w:szCs w:val="24"/>
          <w:lang w:val="hr-HR"/>
        </w:rPr>
        <w:t xml:space="preserve">TRGOVAČKI SUD U ZAGREBU, po sucu pojedincu Luciji Butigan, u stečajnom postupku nad stečajnim dužnikom </w:t>
      </w:r>
      <w:r w:rsidR="00AF4B95" w:rsidRPr="00AF4B95">
        <w:rPr>
          <w:rFonts w:hAnsi="Times New Roman" w:ascii="Times New Roman"/>
          <w:szCs w:val="24"/>
        </w:rPr>
        <w:t>SALTUS d. o. o. u stečaju, Zagreb, Svetice 19, OIB 52192592109</w:t>
      </w:r>
      <w:r w:rsidR="00144773" w:rsidRPr="0027453A">
        <w:rPr>
          <w:rFonts w:hAnsi="Times New Roman" w:ascii="Times New Roman"/>
          <w:szCs w:val="24"/>
          <w:lang w:val="hr-HR"/>
        </w:rPr>
        <w:t>,</w:t>
      </w:r>
      <w:r w:rsidRPr="0027453A">
        <w:rPr>
          <w:rFonts w:hAnsi="Times New Roman" w:ascii="Times New Roman"/>
          <w:szCs w:val="24"/>
          <w:lang w:val="hr-HR"/>
        </w:rPr>
        <w:t xml:space="preserve"> na </w:t>
      </w:r>
      <w:r w:rsidR="002D7F29" w:rsidRPr="0027453A">
        <w:rPr>
          <w:rFonts w:hAnsi="Times New Roman" w:ascii="Times New Roman"/>
          <w:szCs w:val="24"/>
          <w:lang w:val="hr-HR"/>
        </w:rPr>
        <w:t>i</w:t>
      </w:r>
      <w:r w:rsidR="00AF4B95">
        <w:rPr>
          <w:rFonts w:hAnsi="Times New Roman" w:ascii="Times New Roman"/>
          <w:szCs w:val="24"/>
          <w:lang w:val="hr-HR"/>
        </w:rPr>
        <w:t>spitnom ročištu održanom dana 19</w:t>
      </w:r>
      <w:r w:rsidRPr="0027453A">
        <w:rPr>
          <w:rFonts w:hAnsi="Times New Roman" w:ascii="Times New Roman"/>
          <w:szCs w:val="24"/>
          <w:lang w:val="hr-HR"/>
        </w:rPr>
        <w:t xml:space="preserve">. </w:t>
      </w:r>
      <w:r w:rsidR="00BE7E19">
        <w:rPr>
          <w:rFonts w:hAnsi="Times New Roman" w:ascii="Times New Roman"/>
          <w:szCs w:val="24"/>
          <w:lang w:val="hr-HR"/>
        </w:rPr>
        <w:t>rujna</w:t>
      </w:r>
      <w:r w:rsidR="002D7F29" w:rsidRPr="0027453A">
        <w:rPr>
          <w:rFonts w:hAnsi="Times New Roman" w:ascii="Times New Roman"/>
          <w:szCs w:val="24"/>
          <w:lang w:val="hr-HR"/>
        </w:rPr>
        <w:t xml:space="preserve"> 2018</w:t>
      </w:r>
      <w:r w:rsidRPr="0027453A">
        <w:rPr>
          <w:rFonts w:hAnsi="Times New Roman" w:ascii="Times New Roman"/>
          <w:szCs w:val="24"/>
          <w:lang w:val="hr-HR"/>
        </w:rPr>
        <w:t>.</w:t>
      </w:r>
      <w:r w:rsidR="00BE7E19">
        <w:rPr>
          <w:rFonts w:hAnsi="Times New Roman" w:ascii="Times New Roman"/>
          <w:szCs w:val="24"/>
          <w:lang w:val="hr-HR"/>
        </w:rPr>
        <w:t>g.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r i j e š i o    j e </w:t>
      </w: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                  </w:t>
      </w:r>
    </w:p>
    <w:p w:rsidRDefault="0005362E" w:rsidP="0005362E" w:rsidR="0005362E" w:rsidRPr="000A6927">
      <w:pPr>
        <w:jc w:val="both"/>
        <w:rPr>
          <w:rFonts w:hAnsi="Times New Roman" w:ascii="Times New Roman"/>
          <w:bCs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I.</w:t>
      </w:r>
      <w:r w:rsidRPr="000A6927">
        <w:rPr>
          <w:rFonts w:hAnsi="Times New Roman" w:ascii="Times New Roman"/>
          <w:szCs w:val="24"/>
          <w:lang w:val="hr-HR"/>
        </w:rPr>
        <w:tab/>
        <w:t xml:space="preserve"> </w:t>
      </w:r>
      <w:r w:rsidRPr="000A6927">
        <w:rPr>
          <w:rFonts w:hAnsi="Times New Roman" w:ascii="Times New Roman"/>
          <w:bCs/>
          <w:szCs w:val="24"/>
          <w:lang w:val="hr-HR"/>
        </w:rPr>
        <w:t>Osporena je sljedeća tražbina višeg isplatnog reda kako slijedi: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536653" w:rsidP="0005362E" w:rsidR="0005362E" w:rsidRPr="000A6927">
      <w:pPr>
        <w:ind w:left="360"/>
        <w:jc w:val="center"/>
        <w:rPr>
          <w:rFonts w:hAnsi="Times New Roman" w:ascii="Times New Roman"/>
          <w:u w:val="single"/>
          <w:lang w:val="hr-HR"/>
        </w:rPr>
      </w:pPr>
      <w:r>
        <w:rPr>
          <w:rFonts w:hAnsi="Times New Roman" w:ascii="Times New Roman"/>
          <w:u w:val="single"/>
          <w:lang w:val="hr-HR"/>
        </w:rPr>
        <w:t>2</w:t>
      </w:r>
      <w:r w:rsidR="0005362E" w:rsidRPr="000A6927">
        <w:rPr>
          <w:rFonts w:hAnsi="Times New Roman" w:ascii="Times New Roman"/>
          <w:u w:val="single"/>
          <w:lang w:val="hr-HR"/>
        </w:rPr>
        <w:t>. viši isplatni red</w:t>
      </w:r>
    </w:p>
    <w:p w:rsidRDefault="0005362E" w:rsidP="0005362E" w:rsidR="0005362E" w:rsidRPr="000A6927">
      <w:pPr>
        <w:tabs>
          <w:tab w:pos="360" w:val="left"/>
        </w:tabs>
        <w:ind w:left="360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ab/>
      </w:r>
    </w:p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613"/>
        <w:gridCol w:w="7400"/>
        <w:gridCol w:w="1769"/>
      </w:tblGrid>
      <w:tr w:rsidTr="00536653" w:rsidR="00536653" w:rsidRPr="00536653">
        <w:trPr>
          <w:trHeight w:val="22"/>
        </w:trPr>
        <w:tc>
          <w:tcPr>
            <w:tcW w:type="dxa" w:w="61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36653" w:rsidP="00F7546D" w:rsidR="00536653" w:rsidRPr="00536653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536653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0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36653" w:rsidP="00F7546D" w:rsidR="00536653" w:rsidRPr="00536653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536653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6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536653" w:rsidP="00F7546D" w:rsidR="00536653" w:rsidRPr="00536653">
            <w:pPr>
              <w:widowControl w:val="false"/>
              <w:suppressAutoHyphens/>
              <w:spacing w:after="57"/>
              <w:jc w:val="center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536653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536653" w:rsidR="00536653" w:rsidRPr="00536653">
        <w:trPr>
          <w:trHeight w:val="409"/>
        </w:trPr>
        <w:tc>
          <w:tcPr>
            <w:tcW w:type="dxa" w:w="61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536653" w:rsidP="00F7546D" w:rsidR="00536653" w:rsidRPr="00536653">
            <w:pPr>
              <w:widowControl w:val="false"/>
              <w:suppressAutoHyphens/>
              <w:spacing w:after="57"/>
              <w:textAlignment w:val="baseline"/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</w:pPr>
            <w:r w:rsidRPr="00536653">
              <w:rPr>
                <w:rFonts w:eastAsia="SimSun" w:hAnsi="Times New Roman" w:ascii="Times New Roman"/>
                <w:bCs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0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E6171" w:rsidP="002E6171" w:rsidR="00536653" w:rsidRPr="00536653">
            <w:pPr>
              <w:rPr>
                <w:rFonts w:hAnsi="Times New Roman" w:ascii="Times New Roman"/>
                <w:color w:themeColor="text1" w:val="000000"/>
              </w:rPr>
            </w:pPr>
            <w:r w:rsidRPr="002E6171">
              <w:rPr>
                <w:rFonts w:hAnsi="Times New Roman" w:ascii="Times New Roman"/>
                <w:color w:themeColor="text1" w:val="000000"/>
              </w:rPr>
              <w:t>CAPRICORNO d.o.o., Hercegovačka 57a, Split, OIB: 09517317411</w:t>
            </w:r>
            <w:r w:rsidRPr="002E6171">
              <w:rPr>
                <w:rFonts w:hAnsi="Times New Roman" w:ascii="Times New Roman"/>
                <w:color w:themeColor="text1" w:val="000000"/>
              </w:rPr>
              <w:tab/>
            </w:r>
          </w:p>
        </w:tc>
        <w:tc>
          <w:tcPr>
            <w:tcW w:type="dxa" w:w="176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2E6171" w:rsidP="00F7546D" w:rsidR="00536653" w:rsidRPr="00536653">
            <w:pPr>
              <w:jc w:val="center"/>
              <w:rPr>
                <w:rFonts w:hAnsi="Times New Roman" w:ascii="Times New Roman"/>
                <w:color w:themeColor="text1" w:val="000000"/>
              </w:rPr>
            </w:pPr>
            <w:r w:rsidRPr="002E6171">
              <w:rPr>
                <w:rFonts w:hAnsi="Times New Roman" w:ascii="Times New Roman"/>
                <w:color w:themeColor="text1" w:val="000000"/>
              </w:rPr>
              <w:t>120.536,83</w:t>
            </w:r>
          </w:p>
        </w:tc>
      </w:tr>
    </w:tbl>
    <w:p w:rsidRDefault="00536653" w:rsidP="00E12168" w:rsidR="00536653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725CB" w:rsidP="0070611C" w:rsidR="000725CB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Stečajni vjerovnik upućuje se na parnicu protiv stečajnog dužnika radi utv</w:t>
      </w:r>
      <w:r w:rsidR="0027453A">
        <w:rPr>
          <w:rFonts w:hAnsi="Times New Roman" w:ascii="Times New Roman"/>
          <w:lang w:val="hr-HR"/>
        </w:rPr>
        <w:t>rđivanja osporene tražbine. (čl.</w:t>
      </w:r>
      <w:r w:rsidRPr="000A6927">
        <w:rPr>
          <w:rFonts w:hAnsi="Times New Roman" w:ascii="Times New Roman"/>
          <w:lang w:val="hr-HR"/>
        </w:rPr>
        <w:t xml:space="preserve"> 266. st</w:t>
      </w:r>
      <w:r w:rsidR="000840B9">
        <w:rPr>
          <w:rFonts w:hAnsi="Times New Roman" w:ascii="Times New Roman"/>
          <w:lang w:val="hr-HR"/>
        </w:rPr>
        <w:t>.</w:t>
      </w:r>
      <w:r w:rsidRPr="000A6927">
        <w:rPr>
          <w:rFonts w:hAnsi="Times New Roman" w:ascii="Times New Roman"/>
          <w:lang w:val="hr-HR"/>
        </w:rPr>
        <w:t>1 SZ).</w:t>
      </w:r>
    </w:p>
    <w:p w:rsidRDefault="0070611C" w:rsidP="0070611C" w:rsidR="0070611C" w:rsidRPr="000A6927">
      <w:pPr>
        <w:ind w:firstLine="702"/>
        <w:jc w:val="both"/>
        <w:rPr>
          <w:rFonts w:hAnsi="Times New Roman" w:ascii="Times New Roman"/>
          <w:lang w:val="hr-HR"/>
        </w:rPr>
      </w:pPr>
      <w:r w:rsidRPr="000A6927">
        <w:rPr>
          <w:rFonts w:hAnsi="Times New Roman" w:ascii="Times New Roman"/>
          <w:lang w:val="hr-HR"/>
        </w:rPr>
        <w:t>Ako osoba koja je upućena na parnicu</w:t>
      </w:r>
      <w:r w:rsidR="000725CB" w:rsidRPr="000A6927">
        <w:rPr>
          <w:rFonts w:hAnsi="Times New Roman" w:ascii="Times New Roman"/>
          <w:lang w:val="hr-HR"/>
        </w:rPr>
        <w:t>, ne pokrene parnicu u roku od osam dana od dana pravomoćnosti r</w:t>
      </w:r>
      <w:r w:rsidRPr="000A6927">
        <w:rPr>
          <w:rFonts w:hAnsi="Times New Roman" w:ascii="Times New Roman"/>
          <w:lang w:val="hr-HR"/>
        </w:rPr>
        <w:t>ješenja o upućivanju u parnicu, odnosno primitka drugostupanjske odluke, smatrat će se da je odustala od prava na vođenje parnice (čl. 267. st. 1. SZ-a).</w:t>
      </w:r>
    </w:p>
    <w:p w:rsidRDefault="0070611C" w:rsidP="00E12168" w:rsidR="0070611C" w:rsidRPr="000A6927">
      <w:pPr>
        <w:tabs>
          <w:tab w:pos="3387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362E" w:rsidP="00E12168" w:rsidR="0005362E" w:rsidRPr="000A6927">
      <w:pPr>
        <w:tabs>
          <w:tab w:pos="3387" w:val="left"/>
        </w:tabs>
        <w:jc w:val="center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Obrazloženje</w:t>
      </w:r>
    </w:p>
    <w:p w:rsidRDefault="0005362E" w:rsidP="00670FED" w:rsidR="0005362E" w:rsidRPr="000A6927">
      <w:pPr>
        <w:jc w:val="both"/>
        <w:rPr>
          <w:rFonts w:hAnsi="Times New Roman" w:ascii="Times New Roman"/>
          <w:szCs w:val="24"/>
          <w:lang w:val="hr-HR"/>
        </w:rPr>
      </w:pPr>
    </w:p>
    <w:p w:rsidRDefault="0005362E" w:rsidP="00670FED" w:rsidR="0005362E">
      <w:pPr>
        <w:pStyle w:val="TableContents"/>
        <w:jc w:val="both"/>
        <w:rPr>
          <w:rFonts w:cs="Times New Roman"/>
        </w:rPr>
      </w:pPr>
      <w:r w:rsidRPr="000A6927">
        <w:rPr>
          <w:rFonts w:cs="Times New Roman"/>
        </w:rPr>
        <w:t xml:space="preserve"> </w:t>
      </w:r>
      <w:r w:rsidRPr="000A6927">
        <w:rPr>
          <w:rFonts w:cs="Times New Roman"/>
        </w:rPr>
        <w:tab/>
        <w:t xml:space="preserve">Na </w:t>
      </w:r>
      <w:r w:rsidR="002D7F29" w:rsidRPr="000A6927">
        <w:rPr>
          <w:rFonts w:cs="Times New Roman"/>
        </w:rPr>
        <w:t>i</w:t>
      </w:r>
      <w:r w:rsidR="000840B9">
        <w:rPr>
          <w:rFonts w:cs="Times New Roman"/>
        </w:rPr>
        <w:t xml:space="preserve">spitnom </w:t>
      </w:r>
      <w:r w:rsidR="009058AF">
        <w:rPr>
          <w:rFonts w:cs="Times New Roman"/>
        </w:rPr>
        <w:t>ročištu održanom dana 19</w:t>
      </w:r>
      <w:r w:rsidRPr="000A6927">
        <w:rPr>
          <w:rFonts w:cs="Times New Roman"/>
        </w:rPr>
        <w:t xml:space="preserve">. </w:t>
      </w:r>
      <w:r w:rsidR="00FE22E1">
        <w:rPr>
          <w:rFonts w:cs="Times New Roman"/>
        </w:rPr>
        <w:t>rujna</w:t>
      </w:r>
      <w:r w:rsidR="002D7F29" w:rsidRPr="000A6927">
        <w:rPr>
          <w:rFonts w:cs="Times New Roman"/>
        </w:rPr>
        <w:t xml:space="preserve"> 2018</w:t>
      </w:r>
      <w:r w:rsidRPr="000A6927">
        <w:rPr>
          <w:rFonts w:cs="Times New Roman"/>
        </w:rPr>
        <w:t>.</w:t>
      </w:r>
      <w:r w:rsidR="00FE22E1">
        <w:rPr>
          <w:rFonts w:cs="Times New Roman"/>
        </w:rPr>
        <w:t xml:space="preserve"> godine</w:t>
      </w:r>
      <w:r w:rsidRPr="000A6927">
        <w:rPr>
          <w:rFonts w:cs="Times New Roman"/>
        </w:rPr>
        <w:t xml:space="preserve"> raspravljano je o tražbini vjerovnika </w:t>
      </w:r>
      <w:r w:rsidR="002E6171" w:rsidRPr="002E6171">
        <w:rPr>
          <w:color w:themeColor="text1" w:val="000000"/>
        </w:rPr>
        <w:t>CAPRICORNO d.o.o., Hercegovačka 57a, Split, OIB: 09517317411</w:t>
      </w:r>
      <w:r w:rsidRPr="000A6927">
        <w:t>,</w:t>
      </w:r>
      <w:r w:rsidRPr="000A6927">
        <w:rPr>
          <w:rFonts w:cs="Times New Roman"/>
          <w:bCs/>
        </w:rPr>
        <w:t xml:space="preserve"> </w:t>
      </w:r>
      <w:r w:rsidRPr="000A6927">
        <w:rPr>
          <w:rFonts w:cs="Times New Roman"/>
        </w:rPr>
        <w:t xml:space="preserve">u iznosu od </w:t>
      </w:r>
      <w:r w:rsidR="002E6171" w:rsidRPr="002E6171">
        <w:rPr>
          <w:color w:themeColor="text1" w:val="000000"/>
        </w:rPr>
        <w:t>120.536,83</w:t>
      </w:r>
      <w:r w:rsidR="002E6171">
        <w:rPr>
          <w:color w:themeColor="text1" w:val="000000"/>
        </w:rPr>
        <w:t xml:space="preserve"> </w:t>
      </w:r>
      <w:r w:rsidR="000840B9">
        <w:rPr>
          <w:rFonts w:cs="Times New Roman"/>
          <w:color w:themeColor="text1" w:val="000000"/>
        </w:rPr>
        <w:t>kn</w:t>
      </w:r>
      <w:r w:rsidRPr="000A6927">
        <w:rPr>
          <w:rFonts w:cs="Times New Roman"/>
        </w:rPr>
        <w:t>.</w:t>
      </w:r>
    </w:p>
    <w:p w:rsidRDefault="00824713" w:rsidP="00670FED" w:rsidR="00824713" w:rsidRPr="000A6927">
      <w:pPr>
        <w:pStyle w:val="TableContents"/>
        <w:jc w:val="both"/>
        <w:rPr>
          <w:rFonts w:cs="Times New Roman"/>
          <w:bCs/>
        </w:rPr>
      </w:pPr>
    </w:p>
    <w:p w:rsidRDefault="0005362E" w:rsidP="00670FED" w:rsidR="00824713" w:rsidRPr="000A692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Po izvješću stečajnog upravitelja ista je osporena za iznos od </w:t>
      </w:r>
      <w:r w:rsidR="002E6171" w:rsidRPr="002E6171">
        <w:rPr>
          <w:rFonts w:hAnsi="Times New Roman" w:ascii="Times New Roman"/>
          <w:color w:themeColor="text1" w:val="000000"/>
        </w:rPr>
        <w:t>120.536,83</w:t>
      </w:r>
      <w:r w:rsidR="002E6171">
        <w:rPr>
          <w:rFonts w:hAnsi="Times New Roman" w:ascii="Times New Roman"/>
          <w:color w:themeColor="text1" w:val="000000"/>
        </w:rPr>
        <w:t xml:space="preserve"> </w:t>
      </w:r>
      <w:r w:rsidR="00144773" w:rsidRPr="000A6927">
        <w:rPr>
          <w:rFonts w:hAnsi="Times New Roman" w:ascii="Times New Roman"/>
          <w:color w:themeColor="text1" w:val="000000"/>
          <w:szCs w:val="24"/>
          <w:lang w:val="hr-HR"/>
        </w:rPr>
        <w:t>kn</w:t>
      </w:r>
      <w:r w:rsidR="002D7F29" w:rsidRPr="000A6927">
        <w:rPr>
          <w:rFonts w:hAnsi="Times New Roman" w:ascii="Times New Roman"/>
          <w:lang w:eastAsia="en-US" w:val="hr-HR"/>
        </w:rPr>
        <w:t xml:space="preserve">, </w:t>
      </w:r>
      <w:r w:rsidR="00F81E2E" w:rsidRPr="00F81E2E">
        <w:rPr>
          <w:rFonts w:hAnsi="Times New Roman" w:ascii="Times New Roman"/>
          <w:lang w:eastAsia="en-US" w:val="hr-HR"/>
        </w:rPr>
        <w:t>a iz razloga</w:t>
      </w:r>
      <w:r w:rsidR="00645E9D">
        <w:rPr>
          <w:rFonts w:hAnsi="Times New Roman" w:ascii="Times New Roman"/>
          <w:lang w:eastAsia="en-US" w:val="hr-HR"/>
        </w:rPr>
        <w:t>,</w:t>
      </w:r>
      <w:r w:rsidR="009058AF" w:rsidRPr="009058AF">
        <w:t xml:space="preserve"> </w:t>
      </w:r>
      <w:r w:rsidR="002E6171" w:rsidRPr="002E6171">
        <w:rPr>
          <w:rFonts w:hAnsi="Times New Roman" w:ascii="Times New Roman"/>
          <w:lang w:eastAsia="en-US" w:val="hr-HR"/>
        </w:rPr>
        <w:t>a iz razloga jer se radi o zastari potraživanja.</w:t>
      </w:r>
    </w:p>
    <w:p w:rsidRDefault="0005362E" w:rsidP="00670FED" w:rsidR="00053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Kako osporavanje nije otklonjeno na ročištu, </w:t>
      </w:r>
      <w:r w:rsidR="00144773" w:rsidRPr="000A6927">
        <w:rPr>
          <w:rFonts w:hAnsi="Times New Roman" w:ascii="Times New Roman"/>
          <w:szCs w:val="24"/>
          <w:lang w:val="hr-HR"/>
        </w:rPr>
        <w:t>to je sukladno čl</w:t>
      </w:r>
      <w:r w:rsidR="000A6927">
        <w:rPr>
          <w:rFonts w:hAnsi="Times New Roman" w:ascii="Times New Roman"/>
          <w:szCs w:val="24"/>
          <w:lang w:val="hr-HR"/>
        </w:rPr>
        <w:t>. 266. st. 1.</w:t>
      </w:r>
      <w:r w:rsidR="00144773" w:rsidRPr="000A6927">
        <w:rPr>
          <w:rFonts w:hAnsi="Times New Roman" w:ascii="Times New Roman"/>
          <w:szCs w:val="24"/>
          <w:lang w:val="hr-HR"/>
        </w:rPr>
        <w:t xml:space="preserve"> SZ-a</w:t>
      </w:r>
      <w:r w:rsidR="000A6927">
        <w:rPr>
          <w:rFonts w:hAnsi="Times New Roman" w:ascii="Times New Roman"/>
          <w:szCs w:val="24"/>
          <w:lang w:val="hr-HR"/>
        </w:rPr>
        <w:t>, stečajnog vjerovnika valjalo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  <w:r w:rsidR="00670FED" w:rsidRPr="000A6927">
        <w:rPr>
          <w:rFonts w:hAnsi="Times New Roman" w:ascii="Times New Roman"/>
          <w:szCs w:val="24"/>
          <w:lang w:val="hr-HR"/>
        </w:rPr>
        <w:t xml:space="preserve">uputiti na </w:t>
      </w:r>
      <w:r w:rsidR="000A6927">
        <w:rPr>
          <w:rFonts w:hAnsi="Times New Roman" w:ascii="Times New Roman"/>
          <w:szCs w:val="24"/>
          <w:lang w:val="hr-HR"/>
        </w:rPr>
        <w:t xml:space="preserve">parnicu protiv stečajnog dužnika radi utvrđivanja osporene tražbine. </w:t>
      </w:r>
      <w:r w:rsidR="00144773" w:rsidRPr="000A6927">
        <w:rPr>
          <w:rFonts w:hAnsi="Times New Roman" w:ascii="Times New Roman"/>
          <w:szCs w:val="24"/>
          <w:lang w:val="hr-HR"/>
        </w:rPr>
        <w:t xml:space="preserve"> </w:t>
      </w:r>
    </w:p>
    <w:p w:rsidRDefault="0005362E" w:rsidP="0005362E" w:rsidR="0005362E" w:rsidRPr="000A6927">
      <w:pPr>
        <w:jc w:val="center"/>
        <w:rPr>
          <w:rFonts w:hAnsi="Times New Roman" w:ascii="Times New Roman"/>
          <w:szCs w:val="24"/>
          <w:lang w:val="hr-HR"/>
        </w:rPr>
      </w:pPr>
    </w:p>
    <w:p w:rsidRDefault="0062691F" w:rsidP="0005362E" w:rsidR="0005362E" w:rsidRPr="00824713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62691F">
        <w:rPr>
          <w:rFonts w:hAnsi="Times New Roman" w:ascii="Times New Roman"/>
          <w:szCs w:val="24"/>
          <w:lang w:val="hr-HR"/>
        </w:rPr>
        <w:t>U Zagrebu</w:t>
      </w:r>
      <w:r>
        <w:rPr>
          <w:rFonts w:hAnsi="Times New Roman" w:ascii="Times New Roman"/>
          <w:szCs w:val="24"/>
          <w:lang w:val="hr-HR"/>
        </w:rPr>
        <w:t>,</w:t>
      </w:r>
      <w:r w:rsidR="009058AF">
        <w:rPr>
          <w:rFonts w:hAnsi="Times New Roman" w:ascii="Times New Roman"/>
          <w:szCs w:val="24"/>
          <w:lang w:val="hr-HR"/>
        </w:rPr>
        <w:t xml:space="preserve"> 19</w:t>
      </w:r>
      <w:r w:rsidR="0005362E" w:rsidRPr="0062691F">
        <w:rPr>
          <w:rFonts w:hAnsi="Times New Roman" w:ascii="Times New Roman"/>
          <w:szCs w:val="24"/>
          <w:lang w:val="hr-HR"/>
        </w:rPr>
        <w:t xml:space="preserve">. </w:t>
      </w:r>
      <w:r w:rsidR="00824713" w:rsidRPr="0062691F">
        <w:rPr>
          <w:rFonts w:hAnsi="Times New Roman" w:ascii="Times New Roman"/>
          <w:szCs w:val="24"/>
          <w:lang w:val="hr-HR"/>
        </w:rPr>
        <w:t>rujna</w:t>
      </w:r>
      <w:r w:rsidR="002D7F29" w:rsidRPr="0062691F">
        <w:rPr>
          <w:rFonts w:hAnsi="Times New Roman" w:ascii="Times New Roman"/>
          <w:szCs w:val="24"/>
          <w:lang w:val="hr-HR"/>
        </w:rPr>
        <w:t xml:space="preserve">  2018</w:t>
      </w:r>
      <w:r w:rsidR="0005362E" w:rsidRPr="00824713">
        <w:rPr>
          <w:rFonts w:hAnsi="Times New Roman" w:ascii="Times New Roman"/>
          <w:color w:val="FF0000"/>
          <w:szCs w:val="24"/>
          <w:lang w:val="hr-HR"/>
        </w:rPr>
        <w:t>.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 xml:space="preserve">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    </w:t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</w:t>
      </w:r>
      <w:r w:rsidR="002D7F29" w:rsidRPr="000A6927">
        <w:rPr>
          <w:rFonts w:hAnsi="Times New Roman" w:ascii="Times New Roman"/>
          <w:szCs w:val="24"/>
          <w:lang w:val="hr-HR"/>
        </w:rPr>
        <w:t>S U D A C</w:t>
      </w:r>
    </w:p>
    <w:p w:rsidRDefault="0005362E" w:rsidP="0005362E" w:rsidR="0005362E" w:rsidRPr="000A6927">
      <w:pPr>
        <w:rPr>
          <w:rFonts w:hAnsi="Times New Roman" w:ascii="Times New Roman"/>
          <w:szCs w:val="24"/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            </w:t>
      </w:r>
      <w:r w:rsidRPr="000A6927">
        <w:rPr>
          <w:rFonts w:hAnsi="Times New Roman" w:ascii="Times New Roman"/>
          <w:szCs w:val="24"/>
          <w:lang w:val="hr-HR"/>
        </w:rPr>
        <w:tab/>
        <w:t xml:space="preserve">LUCIJA BUTIGAN </w:t>
      </w:r>
      <w:r w:rsidR="005A4694">
        <w:rPr>
          <w:rFonts w:hAnsi="Times New Roman" w:ascii="Times New Roman"/>
          <w:szCs w:val="24"/>
          <w:lang w:val="hr-HR"/>
        </w:rPr>
        <w:t>,v.r.</w:t>
      </w:r>
    </w:p>
    <w:p w:rsidRDefault="002E6171" w:rsidP="0005362E" w:rsidR="002E6171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2E6171" w:rsidP="0005362E" w:rsidR="002E6171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05362E" w:rsidP="0005362E" w:rsidR="0005362E" w:rsidRPr="000A6927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0A6927">
        <w:rPr>
          <w:rFonts w:hAnsi="Times New Roman" w:ascii="Times New Roman"/>
          <w:szCs w:val="24"/>
          <w:u w:val="single"/>
          <w:lang w:val="hr-HR"/>
        </w:rPr>
        <w:lastRenderedPageBreak/>
        <w:t>Uputa o pravnom lijeku:</w:t>
      </w:r>
    </w:p>
    <w:p w:rsidRDefault="0005362E" w:rsidP="002D7F29" w:rsidR="002D7F29" w:rsidRPr="000A6927">
      <w:pPr>
        <w:jc w:val="both"/>
        <w:rPr>
          <w:lang w:val="hr-HR"/>
        </w:rPr>
      </w:pPr>
      <w:r w:rsidRPr="000A6927">
        <w:rPr>
          <w:rFonts w:hAnsi="Times New Roman" w:ascii="Times New Roman"/>
          <w:szCs w:val="24"/>
          <w:lang w:val="hr-HR"/>
        </w:rPr>
        <w:t>Protiv ovog rješenja pravo na žalbu ima vjerovnik u dijelu koji se tiče njegove prijavljene tražbine i tražbine koja je osporena. Rok za žalbu je 8 dana računajući od dana dostave pisanog otpravka odnosno izvatka iz rješenja. Žalba se podnosi ovom sudu u 2 primjerka.</w:t>
      </w:r>
    </w:p>
    <w:p w:rsidRDefault="002D7F29" w:rsidR="002D7F29" w:rsidRPr="000A6927">
      <w:pPr>
        <w:rPr>
          <w:lang w:val="hr-HR"/>
        </w:rPr>
      </w:pPr>
    </w:p>
    <w:p w:rsidRDefault="002D7F29" w:rsidP="002D7F29" w:rsidR="002D7F29" w:rsidRPr="000A6927">
      <w:pPr>
        <w:rPr>
          <w:lang w:val="hr-HR"/>
        </w:rPr>
      </w:pPr>
    </w:p>
    <w:p w:rsidRDefault="005A4694" w:rsidP="005A4694" w:rsidR="005A4694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5A4694" w:rsidP="005A4694" w:rsidR="005A4694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2D7F29" w:rsidP="005A4694" w:rsidR="002D7F29" w:rsidRPr="000A6927">
      <w:pPr>
        <w:pStyle w:val="Odlomakpopisa"/>
        <w:rPr>
          <w:rFonts w:hAnsi="Times New Roman" w:ascii="Times New Roman"/>
          <w:lang w:val="hr-HR"/>
        </w:rPr>
      </w:pPr>
    </w:p>
    <w:sectPr w:rsidSect="0062691F" w:rsidR="002D7F29" w:rsidRPr="000A6927">
      <w:headerReference w:type="default" r:id="rId10"/>
      <w:pgSz w:h="16838" w:w="11906"/>
      <w:pgMar w:gutter="0" w:footer="708" w:header="708" w:left="1417" w:bottom="1417" w:right="1417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F29" w:rsidP="002D7F29" w:rsidR="002D7F29">
      <w:r>
        <w:separator/>
      </w:r>
    </w:p>
  </w:endnote>
  <w:endnote w:id="0" w:type="continuationSeparator">
    <w:p w:rsidRDefault="002D7F29" w:rsidP="002D7F29" w:rsidR="002D7F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F29" w:rsidP="002D7F29" w:rsidR="002D7F29">
      <w:r>
        <w:separator/>
      </w:r>
    </w:p>
  </w:footnote>
  <w:footnote w:id="0" w:type="continuationSeparator">
    <w:p w:rsidRDefault="002D7F29" w:rsidP="002D7F29" w:rsidR="002D7F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1306184"/>
      <w:docPartObj>
        <w:docPartGallery w:val="Page Numbers (Top of Page)"/>
        <w:docPartUnique/>
      </w:docPartObj>
    </w:sdtPr>
    <w:sdtEndPr/>
    <w:sdtContent>
      <w:p w:rsidRDefault="002D7F29" w:rsidP="002D7F29" w:rsidR="002D7F29">
        <w:pPr>
          <w:ind w:firstLine="708" w:left="3540"/>
          <w:rPr>
            <w:rFonts w:hAnsi="Times New Roman" w:ascii="Times New Roman"/>
            <w:szCs w:val="24"/>
            <w:lang w:val="hr-HR"/>
          </w:rPr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A4694" w:rsidRPr="005A4694">
          <w:rPr>
            <w:noProof/>
            <w:lang w:val="hr-HR"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rPr>
            <w:rFonts w:hAnsi="Times New Roman" w:ascii="Times New Roman"/>
            <w:szCs w:val="24"/>
            <w:lang w:val="hr-HR"/>
          </w:rPr>
          <w:t>20 St-</w:t>
        </w:r>
        <w:r w:rsidR="009058AF">
          <w:rPr>
            <w:rFonts w:hAnsi="Times New Roman" w:ascii="Times New Roman"/>
            <w:szCs w:val="24"/>
            <w:lang w:val="hr-HR"/>
          </w:rPr>
          <w:t>5718</w:t>
        </w:r>
        <w:r w:rsidR="007229F4">
          <w:rPr>
            <w:rFonts w:hAnsi="Times New Roman" w:ascii="Times New Roman"/>
            <w:szCs w:val="24"/>
            <w:lang w:val="hr-HR"/>
          </w:rPr>
          <w:t>/16</w:t>
        </w:r>
      </w:p>
      <w:p w:rsidRDefault="005A4694" w:rsidR="002D7F29">
        <w:pPr>
          <w:pStyle w:val="Zaglavlje"/>
          <w:jc w:val="center"/>
        </w:pPr>
      </w:p>
    </w:sdtContent>
  </w:sdt>
  <w:p w:rsidRDefault="002D7F29" w:rsidR="002D7F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4A2232"/>
    <w:multiLevelType w:val="hybridMultilevel"/>
    <w:tmpl w:val="9F0403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362E"/>
    <w:rsid w:val="0005362E"/>
    <w:rsid w:val="000725CB"/>
    <w:rsid w:val="000840B9"/>
    <w:rsid w:val="000A6927"/>
    <w:rsid w:val="001073D0"/>
    <w:rsid w:val="00124CCF"/>
    <w:rsid w:val="00144773"/>
    <w:rsid w:val="0017624E"/>
    <w:rsid w:val="001769A4"/>
    <w:rsid w:val="001C7E49"/>
    <w:rsid w:val="001E6EE1"/>
    <w:rsid w:val="0027453A"/>
    <w:rsid w:val="00293C71"/>
    <w:rsid w:val="002B4A0D"/>
    <w:rsid w:val="002D40E6"/>
    <w:rsid w:val="002D7F29"/>
    <w:rsid w:val="002E6171"/>
    <w:rsid w:val="003234E1"/>
    <w:rsid w:val="00340618"/>
    <w:rsid w:val="003707DE"/>
    <w:rsid w:val="00382D8B"/>
    <w:rsid w:val="00413F2A"/>
    <w:rsid w:val="00440C14"/>
    <w:rsid w:val="00447046"/>
    <w:rsid w:val="004D74B9"/>
    <w:rsid w:val="004F30B4"/>
    <w:rsid w:val="00536653"/>
    <w:rsid w:val="005A4694"/>
    <w:rsid w:val="005C2E95"/>
    <w:rsid w:val="0060551C"/>
    <w:rsid w:val="0062691F"/>
    <w:rsid w:val="00645E9D"/>
    <w:rsid w:val="00670FED"/>
    <w:rsid w:val="0070611C"/>
    <w:rsid w:val="007121E4"/>
    <w:rsid w:val="007229F4"/>
    <w:rsid w:val="007C65B0"/>
    <w:rsid w:val="00824713"/>
    <w:rsid w:val="008830B0"/>
    <w:rsid w:val="00902637"/>
    <w:rsid w:val="009058AF"/>
    <w:rsid w:val="00966BFE"/>
    <w:rsid w:val="00AF4B95"/>
    <w:rsid w:val="00B57248"/>
    <w:rsid w:val="00BB4567"/>
    <w:rsid w:val="00BE7E19"/>
    <w:rsid w:val="00C51DF1"/>
    <w:rsid w:val="00D17B4E"/>
    <w:rsid w:val="00D33922"/>
    <w:rsid w:val="00D36F3F"/>
    <w:rsid w:val="00DA193B"/>
    <w:rsid w:val="00DC01E9"/>
    <w:rsid w:val="00E12168"/>
    <w:rsid w:val="00E543C8"/>
    <w:rsid w:val="00ED7573"/>
    <w:rsid w:val="00F43544"/>
    <w:rsid w:val="00F81E2E"/>
    <w:rsid w:val="00FE2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362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ableContents" w:type="paragraph">
    <w:name w:val="Table Contents"/>
    <w:basedOn w:val="Normal"/>
    <w:rsid w:val="0005362E"/>
    <w:pPr>
      <w:widowControl w:val="false"/>
      <w:suppressLineNumbers/>
      <w:suppressAutoHyphens/>
      <w:overflowPunct/>
      <w:autoSpaceDE/>
      <w:adjustRightInd/>
    </w:pPr>
    <w:rPr>
      <w:rFonts w:cs="Tahoma" w:hAnsi="Times New Roman" w:asci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cs="Tahoma" w:eastAsia="Times New Roman" w:hAnsi="Tahoma" w:asci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cstheme="minorBidi" w:eastAsiaTheme="minorHAnsi" w:hAnsi="Times New Roman" w:ascii="Times New Roman"/>
      <w:szCs w:val="22"/>
      <w:lang w:eastAsia="en-US" w:val="hr-HR"/>
    </w:rPr>
  </w:style>
  <w:style w:customStyle="true" w:styleId="TijelotekstaChar1" w:type="character">
    <w:name w:val="Tijelo teksta Char1"/>
    <w:basedOn w:val="Zadanifontodlomka"/>
    <w:uiPriority w:val="99"/>
    <w:semiHidden/>
    <w:rsid w:val="002D7F29"/>
    <w:rPr>
      <w:rFonts w:cs="Times New Roman" w:eastAsia="Times New Roman" w:hAnsi="Arial" w:asci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D7F2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2D7F29"/>
    <w:rPr>
      <w:rFonts w:cs="Times New Roman" w:eastAsia="Times New Roman" w:hAnsi="Arial" w:asci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D7F29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A46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6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6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6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6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362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ableContents" w:type="paragraph">
    <w:name w:val="Table Contents"/>
    <w:basedOn w:val="Normal"/>
    <w:rsid w:val="0005362E"/>
    <w:pPr>
      <w:widowControl w:val="0"/>
      <w:suppressLineNumbers/>
      <w:suppressAutoHyphens/>
      <w:overflowPunct/>
      <w:autoSpaceDE/>
      <w:adjustRightInd/>
    </w:pPr>
    <w:rPr>
      <w:rFonts w:ascii="Times New Roman" w:cs="Tahoma" w:hAnsi="Times New Roman"/>
      <w:kern w:val="3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36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362E"/>
    <w:rPr>
      <w:rFonts w:ascii="Tahoma" w:cs="Tahoma" w:eastAsia="Times New Roman" w:hAnsi="Tahoma"/>
      <w:sz w:val="16"/>
      <w:szCs w:val="16"/>
      <w:lang w:eastAsia="hr-HR" w:val="en-GB"/>
    </w:rPr>
  </w:style>
  <w:style w:styleId="Reetkatablice" w:type="table">
    <w:name w:val="Table Grid"/>
    <w:basedOn w:val="Obinatablica"/>
    <w:uiPriority w:val="39"/>
    <w:rsid w:val="002D7F29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2D7F2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2D7F29"/>
    <w:pPr>
      <w:ind w:left="142"/>
      <w:jc w:val="both"/>
    </w:pPr>
    <w:rPr>
      <w:rFonts w:ascii="Times New Roman" w:cstheme="minorBidi" w:eastAsiaTheme="minorHAnsi" w:hAnsi="Times New Roman"/>
      <w:szCs w:val="22"/>
      <w:lang w:eastAsia="en-US" w:val="hr-HR"/>
    </w:rPr>
  </w:style>
  <w:style w:customStyle="1" w:styleId="TijelotekstaChar1" w:type="character">
    <w:name w:val="Tijelo teksta Char1"/>
    <w:basedOn w:val="Zadanifontodlomka"/>
    <w:uiPriority w:val="99"/>
    <w:semiHidden/>
    <w:rsid w:val="002D7F29"/>
    <w:rPr>
      <w:rFonts w:ascii="Arial" w:cs="Times New Roman" w:eastAsia="Times New Roman" w:hAnsi="Arial"/>
      <w:szCs w:val="20"/>
      <w:lang w:eastAsia="hr-HR" w:val="en-GB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2D7F2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2D7F29"/>
    <w:rPr>
      <w:rFonts w:ascii="Arial" w:cs="Times New Roman" w:eastAsia="Times New Roman" w:hAnsi="Arial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2D7F2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2D7F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D7F29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A46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6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6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6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6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2160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5718</izvorni_sadrzaj>
    <derivirana_varijabla naziv="DomainObject.Predmet.Broj_1">5718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St-5718/2016</izvorni_sadrzaj>
    <derivirana_varijabla naziv="DomainObject.Predmet.OznakaBroj_1">St-5718/2016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SALTUS d.o.o. zastupanog po punomoćniku Rikard Dragčević</izvorni_sadrzaj>
    <derivirana_varijabla naziv="DomainObject.Predmet.ProtustrankaFormated_1">  SALTUS d.o.o. zastupanog po punomoćniku Rikard Dragčević</derivirana_varijabla>
  </DomainObject.Predmet.ProtustrankaFormated>
  <DomainObject.Predmet.ProtustrankaFormatedOIB>
    <izvorni_sadrzaj>  SALTUS d.o.o., OIB 52192592109 zastupanog po punomoćniku Rikard Dragčević</izvorni_sadrzaj>
    <derivirana_varijabla naziv="DomainObject.Predmet.ProtustrankaFormatedOIB_1">  SALTUS d.o.o., OIB 52192592109 zastupanog po punomoćniku Rikard Dragčević</derivirana_varijabla>
  </DomainObject.Predmet.ProtustrankaFormatedOIB>
  <DomainObject.Predmet.ProtustrankaFormatedWithAdress>
    <izvorni_sadrzaj> SALTUS d.o.o., Svetice 19, 10000 Zagreb zastupanog po punomoćniku Rikard Dragčević</izvorni_sadrzaj>
    <derivirana_varijabla naziv="DomainObject.Predmet.ProtustrankaFormatedWithAdress_1"> SALTUS d.o.o., Svetice 19, 10000 Zagreb zastupanog po punomoćniku Rikard Dragčević</derivirana_varijabla>
  </DomainObject.Predmet.ProtustrankaFormatedWithAdress>
  <DomainObject.Predmet.ProtustrankaFormatedWithAdressOIB>
    <izvorni_sadrzaj> SALTUS d.o.o., OIB 52192592109, Svetice 19, 10000 Zagreb zastupanog po punomoćniku Rikard Dragčević</izvorni_sadrzaj>
    <derivirana_varijabla naziv="DomainObject.Predmet.ProtustrankaFormatedWithAdressOIB_1"> SALTUS d.o.o., OIB 52192592109, Svetice 19, 10000 Zagreb zastupanog po punomoćniku Rikard Dragčević</derivirana_varijabla>
  </DomainObject.Predmet.ProtustrankaFormatedWithAdressOIB>
  <DomainObject.Predmet.ProtustrankaWithAdress>
    <izvorni_sadrzaj>SALTUS d.o.o. Svetice 19, 10000 Zagreb</izvorni_sadrzaj>
    <derivirana_varijabla naziv="DomainObject.Predmet.ProtustrankaWithAdress_1">SALTUS d.o.o. Svetice 19, 10000 Zagreb</derivirana_varijabla>
  </DomainObject.Predmet.ProtustrankaWithAdress>
  <DomainObject.Predmet.ProtustrankaWithAdressOIB>
    <izvorni_sadrzaj>SALTUS d.o.o., OIB 52192592109, Svetice 19, 10000 Zagreb</izvorni_sadrzaj>
    <derivirana_varijabla naziv="DomainObject.Predmet.ProtustrankaWithAdressOIB_1">SALTUS d.o.o., OIB 52192592109, Svetice 19, 10000 Zagreb</derivirana_varijabla>
  </DomainObject.Predmet.ProtustrankaWithAdressOIB>
  <DomainObject.Predmet.ProtustrankaNazivFormated>
    <izvorni_sadrzaj>SALTUS d.o.o.</izvorni_sadrzaj>
    <derivirana_varijabla naziv="DomainObject.Predmet.ProtustrankaNazivFormated_1">SALTUS d.o.o.</derivirana_varijabla>
  </DomainObject.Predmet.ProtustrankaNazivFormated>
  <DomainObject.Predmet.ProtustrankaNazivFormatedOIB>
    <izvorni_sadrzaj>SALTUS d.o.o., OIB 52192592109</izvorni_sadrzaj>
    <derivirana_varijabla naziv="DomainObject.Predmet.ProtustrankaNazivFormatedOIB_1">SALTUS d.o.o., OIB 52192592109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Rikard Dragčević</izvorni_sadrzaj>
    <derivirana_varijabla naziv="DomainObject.Predmet.StrankaFormated_1">  FINA Regionalni centar Zagreb; Rikard Dragčević</derivirana_varijabla>
  </DomainObject.Predmet.StrankaFormated>
  <DomainObject.Predmet.StrankaFormatedOIB>
    <izvorni_sadrzaj>  FINA Regionalni centar Zagreb, OIB 85821130368; Rikard Dragčević, OIB 28831406614</izvorni_sadrzaj>
    <derivirana_varijabla naziv="DomainObject.Predmet.StrankaFormatedOIB_1">  FINA Regionalni centar Zagreb, OIB 85821130368; Rikard Dragčević, OIB 28831406614</derivirana_varijabla>
  </DomainObject.Predmet.StrankaFormatedOIB>
  <DomainObject.Predmet.StrankaFormatedWithAdress>
    <izvorni_sadrzaj> FINA Regionalni centar Zagreb, Trg svibanjskih žrtava 1995. br. 1, 10000 Zagreb; Rikard Dragčević, Heinzelova 47a, 10000 Zagreb</izvorni_sadrzaj>
    <derivirana_varijabla naziv="DomainObject.Predmet.StrankaFormatedWithAdress_1"> FINA Regionalni centar Zagreb, Trg svibanjskih žrtava 1995. br. 1, 10000 Zagreb; Rikard Dragčević, Heinzelova 47a, 10000 Zagreb</derivirana_varijabla>
  </DomainObject.Predmet.StrankaFormatedWithAdress>
  <DomainObject.Predmet.StrankaFormatedWithAdressOIB>
    <izvorni_sadrzaj> FINA Regionalni centar Zagreb, OIB 85821130368, Trg svibanjskih žrtava 1995. br. 1, 10000 Zagreb; Rikard Dragčević, OIB 28831406614, Heinzelova 47a, 10000 Zagreb</izvorni_sadrzaj>
    <derivirana_varijabla naziv="DomainObject.Predmet.StrankaFormatedWithAdressOIB_1"> FINA Regionalni centar Zagreb, OIB 85821130368, Trg svibanjskih žrtava 1995. br. 1, 10000 Zagreb; Rikard Dragčević, OIB 28831406614, Heinzelova 47a, 10000 Zagreb</derivirana_varijabla>
  </DomainObject.Predmet.StrankaFormatedWithAdressOIB>
  <DomainObject.Predmet.StrankaWithAdress>
    <izvorni_sadrzaj>FINA Regionalni centar Zagreb Trg svibanjskih žrtava 1995. br. 1,10000 Zagreb,Rikard Dragčević Heinzelova 47a,10000 Zagreb</izvorni_sadrzaj>
    <derivirana_varijabla naziv="DomainObject.Predmet.StrankaWithAdress_1">FINA Regionalni centar Zagreb Trg svibanjskih žrtava 1995. br. 1,10000 Zagreb,Rikard Dragčević Heinzelova 47a,10000 Zagreb</derivirana_varijabla>
  </DomainObject.Predmet.StrankaWithAdress>
  <DomainObject.Predmet.StrankaWithAdressOIB>
    <izvorni_sadrzaj>FINA Regionalni centar Zagreb, OIB 85821130368, Trg svibanjskih žrtava 1995. br. 1,10000 Zagreb,Rikard Dragčević, OIB 28831406614, Heinzelova 47a,10000 Zagreb</izvorni_sadrzaj>
    <derivirana_varijabla naziv="DomainObject.Predmet.StrankaWithAdressOIB_1">FINA Regionalni centar Zagreb, OIB 85821130368, Trg svibanjskih žrtava 1995. br. 1,10000 Zagreb,Rikard Dragčević, OIB 28831406614, Heinzelova 47a,10000 Zagreb</derivirana_varijabla>
  </DomainObject.Predmet.StrankaWithAdressOIB>
  <DomainObject.Predmet.StrankaNazivFormated>
    <izvorni_sadrzaj>FINA Regionalni centar Zagreb,Rikard Dragčević</izvorni_sadrzaj>
    <derivirana_varijabla naziv="DomainObject.Predmet.StrankaNazivFormated_1">FINA Regionalni centar Zagreb,Rikard Dragčević</derivirana_varijabla>
  </DomainObject.Predmet.StrankaNazivFormated>
  <DomainObject.Predmet.StrankaNazivFormatedOIB>
    <izvorni_sadrzaj>FINA Regionalni centar Zagreb, OIB 85821130368,Rikard Dragčević, OIB 28831406614</izvorni_sadrzaj>
    <derivirana_varijabla naziv="DomainObject.Predmet.StrankaNazivFormatedOIB_1">FINA Regionalni centar Zagreb, OIB 85821130368,Rikard Dragčević, OIB 28831406614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Rikard Dragčević</item>
    </izvorni_sadrzaj>
    <derivirana_varijabla naziv="DomainObject.Predmet.StrankaListFormated_1">
      <item>FINA Regionalni centar Zagreb</item>
      <item>Rikard Dragčević</item>
    </derivirana_varijabla>
  </DomainObject.Predmet.StrankaListFormated>
  <DomainObject.Predmet.StrankaListFormatedOIB>
    <izvorni_sadrzaj>
      <item>FINA Regionalni centar Zagreb, OIB 85821130368</item>
      <item>Rikard Dragčević, OIB 28831406614</item>
    </izvorni_sadrzaj>
    <derivirana_varijabla naziv="DomainObject.Predmet.StrankaListFormatedOIB_1">
      <item>FINA Regionalni centar Zagreb, OIB 85821130368</item>
      <item>Rikard Dragčević, OIB 28831406614</item>
    </derivirana_varijabla>
  </DomainObject.Predmet.StrankaListFormatedOIB>
  <DomainObject.Predmet.StrankaListFormatedWithAdress>
    <izvorni_sadrzaj>
      <item>FINA Regionalni centar Zagreb, Trg svibanjskih žrtava 1995. br. 1, 10000 Zagreb</item>
      <item>Rikard Dragčević, Heinzelova 47a, 10000 Zagreb</item>
    </izvorni_sadrzaj>
    <derivirana_varijabla naziv="DomainObject.Predmet.StrankaListFormatedWithAdress_1">
      <item>FINA Regionalni centar Zagreb, Trg svibanjskih žrtava 1995. br. 1, 10000 Zagreb</item>
      <item>Rikard Dragčević, Heinzelova 47a,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Rikard Dragčević, OIB 28831406614, Heinzelova 47a, 10000 Zagreb</item>
    </izvorni_sadrzaj>
    <derivirana_varijabla naziv="DomainObject.Predmet.StrankaListFormatedWithAdressOIB_1">
      <item>FINA Regionalni centar Zagreb, OIB 85821130368, Trg svibanjskih žrtava 1995. br. 1, 10000 Zagreb</item>
      <item>Rikard Dragčević, OIB 28831406614, Heinzelova 47a, 10000 Zagreb</item>
    </derivirana_varijabla>
  </DomainObject.Predmet.StrankaListFormatedWithAdressOIB>
  <DomainObject.Predmet.StrankaListNazivFormated>
    <izvorni_sadrzaj>
      <item>FINA Regionalni centar Zagreb</item>
      <item>Rikard Dragčević</item>
    </izvorni_sadrzaj>
    <derivirana_varijabla naziv="DomainObject.Predmet.StrankaListNazivFormated_1">
      <item>FINA Regionalni centar Zagreb</item>
      <item>Rikard Dragčević</item>
    </derivirana_varijabla>
  </DomainObject.Predmet.StrankaListNazivFormated>
  <DomainObject.Predmet.StrankaListNazivFormatedOIB>
    <izvorni_sadrzaj>
      <item>FINA Regionalni centar Zagreb, OIB 85821130368</item>
      <item>Rikard Dragčević, OIB 28831406614</item>
    </izvorni_sadrzaj>
    <derivirana_varijabla naziv="DomainObject.Predmet.StrankaListNazivFormatedOIB_1">
      <item>FINA Regionalni centar Zagreb, OIB 85821130368</item>
      <item>Rikard Dragčević, OIB 28831406614</item>
    </derivirana_varijabla>
  </DomainObject.Predmet.StrankaListNazivFormatedOIB>
  <DomainObject.Predmet.ProtuStrankaListFormated>
    <izvorni_sadrzaj>
      <item>SALTUS d.o.o. zastupanog po punomoćniku Rikard Dragčević</item>
    </izvorni_sadrzaj>
    <derivirana_varijabla naziv="DomainObject.Predmet.ProtuStrankaListFormated_1">
      <item>SALTUS d.o.o. zastupanog po punomoćniku Rikard Dragčević</item>
    </derivirana_varijabla>
  </DomainObject.Predmet.ProtuStrankaListFormated>
  <DomainObject.Predmet.ProtuStrankaListFormatedOIB>
    <izvorni_sadrzaj>
      <item>SALTUS d.o.o., OIB 52192592109 zastupanog po punomoćniku Rikard Dragčević</item>
    </izvorni_sadrzaj>
    <derivirana_varijabla naziv="DomainObject.Predmet.ProtuStrankaListFormatedOIB_1">
      <item>SALTUS d.o.o., OIB 52192592109 zastupanog po punomoćniku Rikard Dragčević</item>
    </derivirana_varijabla>
  </DomainObject.Predmet.ProtuStrankaListFormatedOIB>
  <DomainObject.Predmet.ProtuStrankaListFormatedWithAdress>
    <izvorni_sadrzaj>
      <item>SALTUS d.o.o., Svetice 19, 10000 Zagreb zastupanog po punomoćniku Rikard Dragčević</item>
    </izvorni_sadrzaj>
    <derivirana_varijabla naziv="DomainObject.Predmet.ProtuStrankaListFormatedWithAdress_1">
      <item>SALTUS d.o.o., Svetice 19, 10000 Zagreb zastupanog po punomoćniku Rikard Dragčević</item>
    </derivirana_varijabla>
  </DomainObject.Predmet.ProtuStrankaListFormatedWithAdress>
  <DomainObject.Predmet.ProtuStrankaListFormatedWithAdressOIB>
    <izvorni_sadrzaj>
      <item>SALTUS d.o.o., OIB 52192592109, Svetice 19, 10000 Zagreb zastupanog po punomoćniku Rikard Dragčević</item>
    </izvorni_sadrzaj>
    <derivirana_varijabla naziv="DomainObject.Predmet.ProtuStrankaListFormatedWithAdressOIB_1">
      <item>SALTUS d.o.o., OIB 52192592109, Svetice 19, 10000 Zagreb zastupanog po punomoćniku Rikard Dragčević</item>
    </derivirana_varijabla>
  </DomainObject.Predmet.ProtuStrankaListFormatedWithAdressOIB>
  <DomainObject.Predmet.ProtuStrankaListNazivFormated>
    <izvorni_sadrzaj>
      <item>SALTUS d.o.o.</item>
    </izvorni_sadrzaj>
    <derivirana_varijabla naziv="DomainObject.Predmet.ProtuStrankaListNazivFormated_1">
      <item>SALTUS d.o.o.</item>
    </derivirana_varijabla>
  </DomainObject.Predmet.ProtuStrankaListNazivFormated>
  <DomainObject.Predmet.ProtuStrankaListNazivFormatedOIB>
    <izvorni_sadrzaj>
      <item>SALTUS d.o.o., OIB 52192592109</item>
    </izvorni_sadrzaj>
    <derivirana_varijabla naziv="DomainObject.Predmet.ProtuStrankaListNazivFormatedOIB_1">
      <item>SALTUS d.o.o., OIB 52192592109</item>
    </derivirana_varijabla>
  </DomainObject.Predmet.ProtuStrankaListNazivFormatedOIB>
  <DomainObject.Predmet.OstaliListFormated>
    <izvorni_sadrzaj>
      <item>Rikard Dragčević punomoćnik sudionika u postupku SALTUS d.o.o.</item>
    </izvorni_sadrzaj>
    <derivirana_varijabla naziv="DomainObject.Predmet.OstaliListFormated_1">
      <item>Rikard Dragčević punomoćnik sudionika u postupku SALTUS d.o.o.</item>
    </derivirana_varijabla>
  </DomainObject.Predmet.OstaliListFormated>
  <DomainObject.Predmet.OstaliListFormatedOIB>
    <izvorni_sadrzaj>
      <item>Rikard Dragčević, OIB 28831406614 punomoćnik sudionika u postupku SALTUS d.o.o.</item>
    </izvorni_sadrzaj>
    <derivirana_varijabla naziv="DomainObject.Predmet.OstaliListFormatedOIB_1">
      <item>Rikard Dragčević, OIB 28831406614 punomoćnik sudionika u postupku SALTUS d.o.o.</item>
    </derivirana_varijabla>
  </DomainObject.Predmet.OstaliListFormatedOIB>
  <DomainObject.Predmet.OstaliListFormatedWithAdress>
    <izvorni_sadrzaj>
      <item>Rikard Dragčević, Heinzelova 47a, 10000 Zagreb punomoćnik sudionika u postupku SALTUS d.o.o.</item>
    </izvorni_sadrzaj>
    <derivirana_varijabla naziv="DomainObject.Predmet.OstaliListFormatedWithAdress_1">
      <item>Rikard Dragčević, Heinzelova 47a, 10000 Zagreb punomoćnik sudionika u postupku SALTUS d.o.o.</item>
    </derivirana_varijabla>
  </DomainObject.Predmet.OstaliListFormatedWithAdress>
  <DomainObject.Predmet.OstaliListFormatedWithAdressOIB>
    <izvorni_sadrzaj>
      <item>Rikard Dragčević, OIB 28831406614, Heinzelova 47a, 10000 Zagreb punomoćnik sudionika u postupku SALTUS d.o.o.</item>
    </izvorni_sadrzaj>
    <derivirana_varijabla naziv="DomainObject.Predmet.OstaliListFormatedWithAdressOIB_1">
      <item>Rikard Dragčević, OIB 28831406614, Heinzelova 47a, 10000 Zagreb punomoćnik sudionika u postupku SALTUS d.o.o.</item>
    </derivirana_varijabla>
  </DomainObject.Predmet.OstaliListFormatedWithAdressOIB>
  <DomainObject.Predmet.OstaliListNazivFormated>
    <izvorni_sadrzaj>
      <item>Rikard Dragčević</item>
    </izvorni_sadrzaj>
    <derivirana_varijabla naziv="DomainObject.Predmet.OstaliListNazivFormated_1">
      <item>Rikard Dragčević</item>
    </derivirana_varijabla>
  </DomainObject.Predmet.OstaliListNazivFormated>
  <DomainObject.Predmet.OstaliListNazivFormatedOIB>
    <izvorni_sadrzaj>
      <item>Rikard Dragčević, OIB 28831406614</item>
    </izvorni_sadrzaj>
    <derivirana_varijabla naziv="DomainObject.Predmet.OstaliListNazivFormatedOIB_1">
      <item>Rikard Dragčević, OIB 28831406614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SALTUS d.o.o.</izvorni_sadrzaj>
    <derivirana_varijabla naziv="DomainObject.Predmet.ProtustrankaIDrugi_1">SALTUS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SALTUS d.o.o., OIB 52192592109, Svetice 19, 10000 Zagreb</izvorni_sadrzaj>
    <derivirana_varijabla naziv="DomainObject.Predmet.ProtustrankaIDrugiAdressOIB_1">SALTUS d.o.o., OIB 52192592109, Svetice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SALTUS d.o.o.</item>
      <item>Rikard Dragčević</item>
      <item>Rikard Dragčević</item>
    </izvorni_sadrzaj>
    <derivirana_varijabla naziv="DomainObject.Predmet.SudioniciListNaziv_1">
      <item>FINA Regionalni centar Zagreb</item>
      <item>SALTUS d.o.o.</item>
      <item>Rikard Dragčević</item>
      <item>Rikard Dragčević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SALTUS d.o.o., OIB 52192592109, Svetice 19,10000 Zagreb</item>
      <item>Rikard Dragčević, OIB 28831406614, Heinzelova 47a,10000 Zagreb</item>
      <item>Rikard Dragčević, OIB 28831406614, Heinzelova 47a,10000 Zagreb</item>
    </izvorni_sadrzaj>
    <derivirana_varijabla naziv="DomainObject.Predmet.SudioniciListAdressOIB_1">
      <item>FINA Regionalni centar Zagreb, OIB 85821130368, Trg svibanjskih žrtava 1995. br. 1,10000 Zagreb</item>
      <item>SALTUS d.o.o., OIB 52192592109, Svetice 19,10000 Zagreb</item>
      <item>Rikard Dragčević, OIB 28831406614, Heinzelova 47a,10000 Zagreb</item>
      <item>Rikard Dragčević, OIB 28831406614, Heinzelova 47a,10000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52192592109</item>
      <item>, OIB 28831406614</item>
      <item>, OIB 28831406614</item>
    </izvorni_sadrzaj>
    <derivirana_varijabla naziv="DomainObject.Predmet.SudioniciListNazivOIB_1">
      <item>, OIB 85821130368</item>
      <item>, OIB 52192592109</item>
      <item>, OIB 28831406614</item>
      <item>, OIB 28831406614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Medaković, OIB 37577204378, Ivana Mažuranića 2d Daruvar</item>
    </izvorni_sadrzaj>
    <derivirana_varijabla naziv="DomainObject.Predmet.StecajniUpraviteljiListAddressOIB_1">
      <item>Perica Medaković, OIB 37577204378, Ivana Mažuranića 2d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321</properties:Words>
  <properties:Characters>1608</properties:Characters>
  <properties:Lines>61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2018-09-19T11:51:00Z</dcterms:created>
  <dc:creator>Monika Grbac</dc:creator>
  <cp:lastModifiedBy>Monika Grbac</cp:lastModifiedBy>
  <cp:lastPrinted>2018-09-19T11:51:00Z</cp:lastPrinted>
  <dcterms:modified xmlns:xsi="http://www.w3.org/2001/XMLSchema-instance" xsi:type="dcterms:W3CDTF">2018-09-19T11:55:00Z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Izvadak iz rješenja o osporenim tražbinama (st-5718-16 -2.docx)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