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92db" w14:paraId="76692db" w:rsidRDefault="005458D2" w:rsidR="005458D2" w:rsidRPr="00E56D3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56D3B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E56D3B">
      <w:p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TRGOVAČK</w:t>
      </w:r>
      <w:r w:rsidR="007B1BFA" w:rsidRPr="00E56D3B">
        <w:rPr>
          <w:rFonts w:hAnsi="Times New Roman" w:ascii="Times New Roman"/>
          <w:szCs w:val="24"/>
        </w:rPr>
        <w:t>I SUD U VARAŽDINU</w:t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  <w:r w:rsidR="007B1BFA" w:rsidRPr="00E56D3B">
        <w:rPr>
          <w:rFonts w:hAnsi="Times New Roman" w:ascii="Times New Roman"/>
          <w:szCs w:val="24"/>
        </w:rPr>
        <w:tab/>
      </w:r>
    </w:p>
    <w:p w:rsidRDefault="005458D2" w:rsidR="005458D2" w:rsidRPr="00E56D3B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E56D3B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E56D3B">
      <w:pPr>
        <w:jc w:val="center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od </w:t>
      </w:r>
      <w:r w:rsidR="00E00528">
        <w:rPr>
          <w:rFonts w:hAnsi="Times New Roman" w:ascii="Times New Roman"/>
          <w:szCs w:val="24"/>
        </w:rPr>
        <w:t>25. veljače</w:t>
      </w:r>
      <w:r w:rsidR="00437486" w:rsidRPr="00E56D3B">
        <w:rPr>
          <w:rFonts w:hAnsi="Times New Roman" w:ascii="Times New Roman"/>
          <w:szCs w:val="24"/>
        </w:rPr>
        <w:t xml:space="preserve"> 2016</w:t>
      </w:r>
      <w:r w:rsidR="008C18C1" w:rsidRPr="00E56D3B">
        <w:rPr>
          <w:rFonts w:hAnsi="Times New Roman" w:ascii="Times New Roman"/>
          <w:szCs w:val="24"/>
        </w:rPr>
        <w:t>.</w:t>
      </w:r>
      <w:r w:rsidR="007B1BFA" w:rsidRPr="00E56D3B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</w:t>
      </w:r>
      <w:r w:rsidR="0069130C" w:rsidRPr="00E56D3B">
        <w:rPr>
          <w:rFonts w:hAnsi="Times New Roman" w:ascii="Times New Roman"/>
          <w:szCs w:val="24"/>
        </w:rPr>
        <w:t xml:space="preserve"> </w:t>
      </w:r>
      <w:r w:rsidR="003F4619" w:rsidRPr="00E56D3B">
        <w:rPr>
          <w:rFonts w:hAnsi="Times New Roman" w:ascii="Times New Roman"/>
          <w:szCs w:val="24"/>
        </w:rPr>
        <w:t xml:space="preserve">održanoj </w:t>
      </w:r>
      <w:r w:rsidR="004C3377" w:rsidRPr="00E56D3B">
        <w:rPr>
          <w:rFonts w:hAnsi="Times New Roman" w:ascii="Times New Roman"/>
          <w:szCs w:val="24"/>
        </w:rPr>
        <w:t>javnoj dražbi</w:t>
      </w:r>
      <w:r w:rsidR="003F4619" w:rsidRPr="00E56D3B">
        <w:rPr>
          <w:rFonts w:hAnsi="Times New Roman" w:ascii="Times New Roman"/>
          <w:szCs w:val="24"/>
        </w:rPr>
        <w:t xml:space="preserve"> </w:t>
      </w:r>
      <w:r w:rsidR="00F72F1D" w:rsidRPr="00E56D3B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u stečajnom postupku nad </w:t>
      </w:r>
      <w:r w:rsidR="0020159E" w:rsidRPr="00E56D3B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LADIĆ-WERNER d.o.o.</w:t>
      </w:r>
      <w:r w:rsidR="004C3377" w:rsidRPr="00E56D3B">
        <w:rPr>
          <w:rFonts w:hAnsi="Times New Roman" w:ascii="Times New Roman"/>
          <w:szCs w:val="24"/>
        </w:rPr>
        <w:t xml:space="preserve"> u stečaju</w:t>
      </w:r>
      <w:r w:rsidRPr="00E56D3B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 w:rsidRPr="00E56D3B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E56D3B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E56D3B">
      <w:pPr>
        <w:jc w:val="center"/>
        <w:rPr>
          <w:rFonts w:hAnsi="Times New Roman" w:ascii="Times New Roman"/>
          <w:szCs w:val="24"/>
        </w:rPr>
      </w:pPr>
    </w:p>
    <w:p w:rsidRDefault="005458D2" w:rsidR="00605E51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NAZOČNI OD STRANE SUDA:</w:t>
      </w: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E56D3B">
      <w:pPr>
        <w:jc w:val="both"/>
        <w:rPr>
          <w:rFonts w:hAnsi="Times New Roman" w:ascii="Times New Roman"/>
          <w:szCs w:val="24"/>
        </w:rPr>
      </w:pPr>
    </w:p>
    <w:p w:rsidRDefault="005458D2" w:rsidR="005458D2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Zapisničar: </w:t>
      </w:r>
      <w:r w:rsidR="00D045B4" w:rsidRPr="00E56D3B">
        <w:rPr>
          <w:rFonts w:hAnsi="Times New Roman" w:ascii="Times New Roman"/>
          <w:szCs w:val="24"/>
        </w:rPr>
        <w:t>Lea Rogina</w:t>
      </w:r>
    </w:p>
    <w:p w:rsidRDefault="005458D2" w:rsidR="005458D2" w:rsidRPr="00E56D3B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E56D3B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437486" w:rsidRPr="00E56D3B">
        <w:rPr>
          <w:rFonts w:hAnsi="Times New Roman" w:ascii="Times New Roman"/>
          <w:b w:val="false"/>
          <w:sz w:val="24"/>
          <w:szCs w:val="24"/>
        </w:rPr>
        <w:t>08,00</w:t>
      </w:r>
      <w:r w:rsidR="004A6F9A" w:rsidRPr="00E56D3B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E56D3B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E56D3B">
      <w:pPr>
        <w:rPr>
          <w:rFonts w:hAnsi="Times New Roman" w:ascii="Times New Roman"/>
          <w:szCs w:val="24"/>
        </w:rPr>
      </w:pPr>
    </w:p>
    <w:p w:rsidRDefault="00EC5716" w:rsidR="00EC5716" w:rsidRPr="00E56D3B">
      <w:pPr>
        <w:rPr>
          <w:rFonts w:hAnsi="Times New Roman" w:ascii="Times New Roman"/>
          <w:szCs w:val="24"/>
        </w:rPr>
      </w:pPr>
    </w:p>
    <w:p w:rsidRDefault="00846064" w:rsidR="00846064" w:rsidRPr="00E56D3B">
      <w:pPr>
        <w:rPr>
          <w:rFonts w:hAnsi="Times New Roman" w:ascii="Times New Roman"/>
          <w:szCs w:val="24"/>
        </w:rPr>
      </w:pPr>
    </w:p>
    <w:p w:rsidRDefault="006C63D6" w:rsidP="006C63D6" w:rsidR="00D22108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Konstatira se da su</w:t>
      </w:r>
      <w:r w:rsidR="00637964" w:rsidRPr="00E56D3B">
        <w:rPr>
          <w:rFonts w:hAnsi="Times New Roman" w:ascii="Times New Roman"/>
          <w:sz w:val="24"/>
          <w:szCs w:val="24"/>
        </w:rPr>
        <w:t xml:space="preserve"> na </w:t>
      </w:r>
      <w:r w:rsidR="004C3377" w:rsidRPr="00E56D3B">
        <w:rPr>
          <w:rFonts w:hAnsi="Times New Roman" w:ascii="Times New Roman"/>
          <w:sz w:val="24"/>
          <w:szCs w:val="24"/>
        </w:rPr>
        <w:t>današnju javnu dražbu</w:t>
      </w:r>
      <w:r w:rsidR="000E1558" w:rsidRPr="00E56D3B">
        <w:rPr>
          <w:rFonts w:hAnsi="Times New Roman" w:ascii="Times New Roman"/>
          <w:sz w:val="24"/>
          <w:szCs w:val="24"/>
        </w:rPr>
        <w:t xml:space="preserve"> </w:t>
      </w:r>
      <w:r w:rsidRPr="00E56D3B">
        <w:rPr>
          <w:rFonts w:hAnsi="Times New Roman" w:ascii="Times New Roman"/>
          <w:sz w:val="24"/>
          <w:szCs w:val="24"/>
        </w:rPr>
        <w:t xml:space="preserve">pristupili stečajni upravitelj Tomislav Đuričin, </w:t>
      </w:r>
      <w:r w:rsidR="009D2E2F" w:rsidRPr="00E56D3B">
        <w:rPr>
          <w:rFonts w:hAnsi="Times New Roman" w:ascii="Times New Roman"/>
          <w:sz w:val="24"/>
          <w:szCs w:val="24"/>
        </w:rPr>
        <w:t>zamjenica</w:t>
      </w:r>
      <w:r w:rsidR="00D22108" w:rsidRPr="00E56D3B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 w:rsidRPr="00E56D3B">
        <w:rPr>
          <w:rFonts w:hAnsi="Times New Roman" w:ascii="Times New Roman"/>
          <w:sz w:val="24"/>
          <w:szCs w:val="24"/>
        </w:rPr>
        <w:t>đansko-upravni odjel, Tanja Purić-Stamenković</w:t>
      </w:r>
      <w:r w:rsidR="00F65513" w:rsidRPr="00E56D3B">
        <w:rPr>
          <w:rFonts w:hAnsi="Times New Roman" w:ascii="Times New Roman"/>
          <w:sz w:val="24"/>
          <w:szCs w:val="24"/>
        </w:rPr>
        <w:t>.</w:t>
      </w:r>
    </w:p>
    <w:p w:rsidRDefault="00E56D3B" w:rsidP="00E56D3B" w:rsidR="00E56D3B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56D3B" w:rsidP="00DF0ADE" w:rsidR="004A2559" w:rsidRPr="00DF0ADE">
      <w:pPr>
        <w:pStyle w:val="Tijeloteksta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ab/>
        <w:t xml:space="preserve">Stečajni upravitelj </w:t>
      </w:r>
      <w:r w:rsidR="000D145E" w:rsidRPr="00E56D3B">
        <w:rPr>
          <w:rFonts w:hAnsi="Times New Roman" w:ascii="Times New Roman"/>
          <w:sz w:val="24"/>
          <w:szCs w:val="24"/>
        </w:rPr>
        <w:t>nakon toga predlaže smanjenje cijena za ostale neprodane nekretnine za 10 % pa sud donosi sljedeći</w:t>
      </w:r>
    </w:p>
    <w:p w:rsidRDefault="009B493E" w:rsidP="000D145E" w:rsidR="009B493E" w:rsidRPr="00E56D3B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 w:rsidRPr="00E56D3B">
      <w:pPr>
        <w:jc w:val="center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ZAKLJUČAK</w:t>
      </w:r>
    </w:p>
    <w:p w:rsidRDefault="00FA3E46" w:rsidP="00846064" w:rsidR="00FA3E46" w:rsidRPr="00E56D3B">
      <w:pPr>
        <w:jc w:val="both"/>
        <w:rPr>
          <w:rFonts w:hAnsi="Times New Roman" w:ascii="Times New Roman"/>
          <w:szCs w:val="24"/>
        </w:rPr>
      </w:pPr>
    </w:p>
    <w:p w:rsidRDefault="00846064" w:rsidP="007B0BBE" w:rsidR="00846064" w:rsidRPr="00E56D3B">
      <w:pPr>
        <w:rPr>
          <w:rFonts w:hAnsi="Times New Roman" w:ascii="Times New Roman"/>
          <w:szCs w:val="24"/>
        </w:rPr>
      </w:pPr>
    </w:p>
    <w:p w:rsidRDefault="00846064" w:rsidP="006C63D6" w:rsidR="00E22E8F" w:rsidRPr="00E56D3B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Određuje se  usmena javna dražba za prodaju nekretnina  stečajnog dužnika LADIĆ-WERNER d.o.o. u stečaju, Varaždin, Cehovska 17, i to:</w:t>
      </w:r>
    </w:p>
    <w:p w:rsidRDefault="006C63D6" w:rsidP="00E56D3B" w:rsidR="006C63D6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5012C1" w:rsidP="005012C1" w:rsidR="005012C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a.</w:t>
      </w:r>
      <w:r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39.815,99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b.</w:t>
      </w:r>
      <w:r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96.211,05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c.</w:t>
      </w:r>
      <w:r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55.080,72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d.</w:t>
      </w:r>
      <w:r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 70.600,00 </w:t>
      </w:r>
      <w:r>
        <w:rPr>
          <w:rFonts w:hAnsi="Times New Roman" w:ascii="Times New Roman"/>
          <w:szCs w:val="24"/>
        </w:rPr>
        <w:t xml:space="preserve">kn, 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e.</w:t>
      </w:r>
      <w:r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69.539,94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f.</w:t>
      </w:r>
      <w:r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70.981,62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>81.751,83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lastRenderedPageBreak/>
        <w:t>h.</w:t>
      </w:r>
      <w:r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1.102,46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7.759,64 </w:t>
      </w:r>
      <w:r>
        <w:rPr>
          <w:rFonts w:hAnsi="Times New Roman" w:ascii="Times New Roman"/>
          <w:szCs w:val="24"/>
        </w:rPr>
        <w:t xml:space="preserve">kn, 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j.</w:t>
      </w:r>
      <w:r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12.551,11 </w:t>
      </w:r>
      <w:r>
        <w:rPr>
          <w:rFonts w:hAnsi="Times New Roman" w:ascii="Times New Roman"/>
          <w:szCs w:val="24"/>
        </w:rPr>
        <w:t>kn,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k.</w:t>
      </w:r>
      <w:r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15.307,27 </w:t>
      </w:r>
      <w:r>
        <w:rPr>
          <w:rFonts w:hAnsi="Times New Roman" w:ascii="Times New Roman"/>
          <w:szCs w:val="24"/>
        </w:rPr>
        <w:t xml:space="preserve">kn, 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l.</w:t>
      </w:r>
      <w:r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22.897,30 </w:t>
      </w:r>
      <w:r>
        <w:rPr>
          <w:rFonts w:hAnsi="Times New Roman" w:ascii="Times New Roman"/>
          <w:szCs w:val="24"/>
        </w:rPr>
        <w:t xml:space="preserve">kn, 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m.</w:t>
      </w:r>
      <w:r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27.900,78 </w:t>
      </w:r>
      <w:r>
        <w:rPr>
          <w:rFonts w:hAnsi="Times New Roman" w:ascii="Times New Roman"/>
          <w:szCs w:val="24"/>
        </w:rPr>
        <w:t xml:space="preserve">kn, 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n.</w:t>
      </w:r>
      <w:r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32.098,62 </w:t>
      </w:r>
      <w:r>
        <w:rPr>
          <w:rFonts w:hAnsi="Times New Roman" w:ascii="Times New Roman"/>
          <w:szCs w:val="24"/>
        </w:rPr>
        <w:t xml:space="preserve">kn, </w:t>
      </w:r>
    </w:p>
    <w:p w:rsidRDefault="005012C1" w:rsidP="005012C1" w:rsidR="005012C1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o.</w:t>
      </w:r>
      <w:r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39.137,42 </w:t>
      </w:r>
      <w:r>
        <w:rPr>
          <w:rFonts w:hAnsi="Times New Roman" w:ascii="Times New Roman"/>
          <w:szCs w:val="24"/>
        </w:rPr>
        <w:t>kn.</w:t>
      </w:r>
    </w:p>
    <w:p w:rsidRDefault="00E56D3B" w:rsidP="00E56D3B" w:rsidR="00E56D3B" w:rsidRPr="00E56D3B">
      <w:pPr>
        <w:widowControl/>
        <w:jc w:val="both"/>
        <w:rPr>
          <w:rFonts w:hAnsi="Times New Roman" w:ascii="Times New Roman"/>
          <w:szCs w:val="24"/>
        </w:rPr>
      </w:pPr>
    </w:p>
    <w:p w:rsidRDefault="004A2559" w:rsidP="000D145E" w:rsidR="004A2559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56D3B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 w:rsidRPr="00E56D3B">
        <w:rPr>
          <w:rFonts w:hAnsi="Times New Roman" w:ascii="Times New Roman"/>
          <w:szCs w:val="24"/>
        </w:rPr>
        <w:t xml:space="preserve">, </w:t>
      </w:r>
      <w:r w:rsidR="00DF0ADE" w:rsidRPr="00DF0ADE">
        <w:rPr>
          <w:rFonts w:hAnsi="Times New Roman" w:ascii="Times New Roman"/>
          <w:b/>
          <w:szCs w:val="24"/>
        </w:rPr>
        <w:t>23. ožujka</w:t>
      </w:r>
      <w:r w:rsidR="00E56D3B" w:rsidRPr="00E56D3B">
        <w:rPr>
          <w:rFonts w:hAnsi="Times New Roman" w:ascii="Times New Roman"/>
          <w:b/>
          <w:szCs w:val="24"/>
        </w:rPr>
        <w:t xml:space="preserve"> </w:t>
      </w:r>
      <w:r w:rsidR="004A2559" w:rsidRPr="00E56D3B">
        <w:rPr>
          <w:rFonts w:hAnsi="Times New Roman" w:ascii="Times New Roman"/>
          <w:b/>
          <w:szCs w:val="24"/>
        </w:rPr>
        <w:t>2016</w:t>
      </w:r>
      <w:r w:rsidRPr="00E56D3B">
        <w:rPr>
          <w:rFonts w:hAnsi="Times New Roman" w:ascii="Times New Roman"/>
          <w:b/>
          <w:szCs w:val="24"/>
        </w:rPr>
        <w:t xml:space="preserve">. u </w:t>
      </w:r>
      <w:r w:rsidR="00DF0ADE">
        <w:rPr>
          <w:rFonts w:hAnsi="Times New Roman" w:ascii="Times New Roman"/>
          <w:b/>
          <w:szCs w:val="24"/>
        </w:rPr>
        <w:t>09,30</w:t>
      </w:r>
      <w:r w:rsidRPr="00E56D3B">
        <w:rPr>
          <w:rFonts w:hAnsi="Times New Roman" w:ascii="Times New Roman"/>
          <w:b/>
          <w:szCs w:val="24"/>
        </w:rPr>
        <w:t xml:space="preserve"> sati.</w:t>
      </w:r>
    </w:p>
    <w:p w:rsidRDefault="00284A3B" w:rsidP="00284A3B" w:rsidR="00284A3B" w:rsidRPr="00E56D3B">
      <w:pPr>
        <w:ind w:left="1425"/>
        <w:jc w:val="both"/>
        <w:rPr>
          <w:rFonts w:hAnsi="Times New Roman" w:ascii="Times New Roman"/>
          <w:b/>
          <w:szCs w:val="24"/>
        </w:rPr>
      </w:pPr>
    </w:p>
    <w:p w:rsidRDefault="00284A3B" w:rsidP="00284A3B" w:rsidR="00284A3B" w:rsidRPr="00E56D3B">
      <w:pPr>
        <w:ind w:left="1425"/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56D3B">
      <w:pPr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ab/>
      </w:r>
    </w:p>
    <w:p w:rsidRDefault="00284A3B" w:rsidP="00F65513" w:rsidR="00284A3B" w:rsidRPr="00E56D3B">
      <w:pPr>
        <w:ind w:firstLine="705"/>
        <w:jc w:val="both"/>
        <w:rPr>
          <w:rFonts w:hAnsi="Times New Roman" w:ascii="Times New Roman"/>
          <w:szCs w:val="24"/>
        </w:rPr>
      </w:pPr>
      <w:r w:rsidRPr="00E56D3B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56D3B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56D3B">
        <w:rPr>
          <w:rFonts w:hAnsi="Times New Roman" w:ascii="Times New Roman"/>
          <w:szCs w:val="24"/>
        </w:rPr>
        <w:t xml:space="preserve"> . Uvid u Zaključak o prodaji, i ostalu dokumentaciju o predmetima prodaje može se obaviti na adresi Cehovska 17, Varaždin, uz prethodni dogovor sa stečajnim upraviteljem Tomislavom Đuričinom na telefon broj 099/807-0782</w:t>
      </w:r>
      <w:r w:rsidR="00E62008" w:rsidRPr="00E56D3B">
        <w:rPr>
          <w:rFonts w:hAnsi="Times New Roman" w:ascii="Times New Roman"/>
          <w:szCs w:val="24"/>
        </w:rPr>
        <w:t>.</w:t>
      </w:r>
    </w:p>
    <w:p w:rsidRDefault="00846064" w:rsidP="00965D7D" w:rsidR="00846064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 w:rsidRPr="00E56D3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Ovaj zapisnik objavi</w:t>
      </w:r>
      <w:r w:rsidR="00FF4A81" w:rsidRPr="00E56D3B">
        <w:rPr>
          <w:rFonts w:hAnsi="Times New Roman" w:ascii="Times New Roman"/>
          <w:sz w:val="24"/>
          <w:szCs w:val="24"/>
        </w:rPr>
        <w:t xml:space="preserve">ti će se na </w:t>
      </w:r>
      <w:r w:rsidR="006E2498" w:rsidRPr="00E56D3B">
        <w:rPr>
          <w:rFonts w:hAnsi="Times New Roman" w:ascii="Times New Roman"/>
          <w:sz w:val="24"/>
          <w:szCs w:val="24"/>
        </w:rPr>
        <w:t>E-</w:t>
      </w:r>
      <w:r w:rsidR="00FF4A81" w:rsidRPr="00E56D3B">
        <w:rPr>
          <w:rFonts w:hAnsi="Times New Roman" w:ascii="Times New Roman"/>
          <w:sz w:val="24"/>
          <w:szCs w:val="24"/>
        </w:rPr>
        <w:t>o</w:t>
      </w:r>
      <w:r w:rsidR="0023269A" w:rsidRPr="00E56D3B">
        <w:rPr>
          <w:rFonts w:hAnsi="Times New Roman" w:ascii="Times New Roman"/>
          <w:sz w:val="24"/>
          <w:szCs w:val="24"/>
        </w:rPr>
        <w:t>glasnoj ploči suda te dostavit</w:t>
      </w:r>
      <w:r w:rsidR="007B0BBE" w:rsidRPr="00E56D3B">
        <w:rPr>
          <w:rFonts w:hAnsi="Times New Roman" w:ascii="Times New Roman"/>
          <w:sz w:val="24"/>
          <w:szCs w:val="24"/>
        </w:rPr>
        <w:t xml:space="preserve">i razlučnim vjerovnicima </w:t>
      </w:r>
      <w:r w:rsidR="00FF4A81" w:rsidRPr="00E56D3B">
        <w:rPr>
          <w:rFonts w:hAnsi="Times New Roman" w:ascii="Times New Roman"/>
          <w:sz w:val="24"/>
          <w:szCs w:val="24"/>
        </w:rPr>
        <w:t xml:space="preserve">Inoutic/Deceuninck, Finesa Credos d.o.o., </w:t>
      </w:r>
      <w:r w:rsidR="00253A3C" w:rsidRPr="00E56D3B">
        <w:rPr>
          <w:rFonts w:hAnsi="Times New Roman" w:ascii="Times New Roman"/>
          <w:sz w:val="24"/>
          <w:szCs w:val="24"/>
        </w:rPr>
        <w:t>Societe Generale-</w:t>
      </w:r>
      <w:r w:rsidR="00FF4A81" w:rsidRPr="00E56D3B">
        <w:rPr>
          <w:rFonts w:hAnsi="Times New Roman" w:ascii="Times New Roman"/>
          <w:sz w:val="24"/>
          <w:szCs w:val="24"/>
        </w:rPr>
        <w:t>Splitska banka d.d.</w:t>
      </w:r>
      <w:r w:rsidR="00AF511C" w:rsidRPr="00E56D3B">
        <w:rPr>
          <w:rFonts w:hAnsi="Times New Roman" w:ascii="Times New Roman"/>
          <w:sz w:val="24"/>
          <w:szCs w:val="24"/>
        </w:rPr>
        <w:t xml:space="preserve">, </w:t>
      </w:r>
      <w:r w:rsidR="00F33997" w:rsidRPr="00E56D3B">
        <w:rPr>
          <w:rFonts w:hAnsi="Times New Roman" w:ascii="Times New Roman"/>
          <w:sz w:val="24"/>
          <w:szCs w:val="24"/>
        </w:rPr>
        <w:t>te</w:t>
      </w:r>
      <w:r w:rsidR="00AF511C" w:rsidRPr="00E56D3B">
        <w:rPr>
          <w:rFonts w:hAnsi="Times New Roman" w:ascii="Times New Roman"/>
          <w:sz w:val="24"/>
          <w:szCs w:val="24"/>
        </w:rPr>
        <w:t xml:space="preserve"> </w:t>
      </w:r>
      <w:r w:rsidR="00253A3C" w:rsidRPr="00E56D3B">
        <w:rPr>
          <w:rFonts w:hAnsi="Times New Roman" w:ascii="Times New Roman"/>
          <w:sz w:val="24"/>
          <w:szCs w:val="24"/>
        </w:rPr>
        <w:t>SBERBANK d.d., H</w:t>
      </w:r>
      <w:r w:rsidR="00D22108" w:rsidRPr="00E56D3B">
        <w:rPr>
          <w:rFonts w:hAnsi="Times New Roman" w:ascii="Times New Roman"/>
          <w:sz w:val="24"/>
          <w:szCs w:val="24"/>
        </w:rPr>
        <w:t>ypo Alpe-Adria-bank d.d. Zagreb.</w:t>
      </w:r>
    </w:p>
    <w:p w:rsidRDefault="00B6061A" w:rsidP="00EC2BD1" w:rsidR="00B6061A" w:rsidRPr="00E56D3B">
      <w:pPr>
        <w:pStyle w:val="Tijeloteksta"/>
        <w:rPr>
          <w:rFonts w:hAnsi="Times New Roman" w:ascii="Times New Roman"/>
          <w:sz w:val="24"/>
          <w:szCs w:val="24"/>
        </w:rPr>
      </w:pPr>
    </w:p>
    <w:p w:rsidRDefault="00EC2BD1" w:rsidP="00EC2BD1" w:rsidR="00BE0456" w:rsidRPr="00E56D3B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 w:rsidRPr="00E56D3B">
        <w:rPr>
          <w:rFonts w:hAnsi="Times New Roman" w:ascii="Times New Roman"/>
          <w:sz w:val="24"/>
          <w:szCs w:val="24"/>
        </w:rPr>
        <w:t>D</w:t>
      </w:r>
      <w:r w:rsidR="00BE0456" w:rsidRPr="00E56D3B">
        <w:rPr>
          <w:rFonts w:hAnsi="Times New Roman" w:ascii="Times New Roman"/>
          <w:sz w:val="24"/>
          <w:szCs w:val="24"/>
        </w:rPr>
        <w:t xml:space="preserve">ovršeno u </w:t>
      </w:r>
      <w:r w:rsidR="00F65513" w:rsidRPr="00E56D3B">
        <w:rPr>
          <w:rFonts w:hAnsi="Times New Roman" w:ascii="Times New Roman"/>
          <w:sz w:val="24"/>
          <w:szCs w:val="24"/>
        </w:rPr>
        <w:t>08,</w:t>
      </w:r>
      <w:r w:rsidR="00DF0ADE">
        <w:rPr>
          <w:rFonts w:hAnsi="Times New Roman" w:ascii="Times New Roman"/>
          <w:sz w:val="24"/>
          <w:szCs w:val="24"/>
        </w:rPr>
        <w:t>10</w:t>
      </w:r>
      <w:r w:rsidR="004A2559" w:rsidRPr="00E56D3B">
        <w:rPr>
          <w:rFonts w:hAnsi="Times New Roman" w:ascii="Times New Roman"/>
          <w:sz w:val="24"/>
          <w:szCs w:val="24"/>
        </w:rPr>
        <w:t xml:space="preserve"> </w:t>
      </w:r>
      <w:r w:rsidR="00BE0456" w:rsidRPr="00E56D3B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E56D3B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3DA" w:rsidP="00833A91" w:rsidR="000B03DA">
      <w:r>
        <w:separator/>
      </w:r>
    </w:p>
  </w:endnote>
  <w:endnote w:id="0" w:type="continuationSeparator">
    <w:p w:rsidRDefault="000B03DA" w:rsidP="00833A91" w:rsidR="000B0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3DA" w:rsidP="00833A91" w:rsidR="000B03DA">
      <w:r>
        <w:separator/>
      </w:r>
    </w:p>
  </w:footnote>
  <w:footnote w:id="0" w:type="continuationSeparator">
    <w:p w:rsidRDefault="000B03DA" w:rsidP="00833A91" w:rsidR="000B0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EB2E16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DF0ADE">
      <w:rPr>
        <w:rFonts w:hAnsi="Times New Roman" w:ascii="Times New Roman"/>
        <w:szCs w:val="24"/>
      </w:rPr>
      <w:t>21</w:t>
    </w:r>
    <w:r w:rsidR="00F65513">
      <w:rPr>
        <w:rFonts w:hAnsi="Times New Roman" w:ascii="Times New Roman"/>
        <w:szCs w:val="24"/>
      </w:rPr>
      <w:t>3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DF0ADE">
      <w:rPr>
        <w:rFonts w:hAnsi="Times New Roman" w:ascii="Times New Roman"/>
        <w:szCs w:val="24"/>
      </w:rPr>
      <w:t>213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A80E9418"/>
    <w:lvl w:tplc="05F0313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03DA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97C80"/>
    <w:rsid w:val="001B7D7E"/>
    <w:rsid w:val="001C05C3"/>
    <w:rsid w:val="001F246D"/>
    <w:rsid w:val="001F2AC3"/>
    <w:rsid w:val="001F4C30"/>
    <w:rsid w:val="0020159E"/>
    <w:rsid w:val="0020673F"/>
    <w:rsid w:val="00214313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0C17"/>
    <w:rsid w:val="003B5300"/>
    <w:rsid w:val="003C2126"/>
    <w:rsid w:val="003D441F"/>
    <w:rsid w:val="003D4F0A"/>
    <w:rsid w:val="003D78DB"/>
    <w:rsid w:val="003E6D99"/>
    <w:rsid w:val="003F079F"/>
    <w:rsid w:val="003F4619"/>
    <w:rsid w:val="00424AF6"/>
    <w:rsid w:val="00427D6A"/>
    <w:rsid w:val="00436C1A"/>
    <w:rsid w:val="00437486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C3377"/>
    <w:rsid w:val="004F6F72"/>
    <w:rsid w:val="005012C1"/>
    <w:rsid w:val="00504AF5"/>
    <w:rsid w:val="00513C95"/>
    <w:rsid w:val="00523477"/>
    <w:rsid w:val="005406FA"/>
    <w:rsid w:val="005440D3"/>
    <w:rsid w:val="005458D2"/>
    <w:rsid w:val="00546D28"/>
    <w:rsid w:val="00552FC8"/>
    <w:rsid w:val="00570DDC"/>
    <w:rsid w:val="00572CD6"/>
    <w:rsid w:val="005B22CD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C63D6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B493E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654"/>
    <w:rsid w:val="00AA27DD"/>
    <w:rsid w:val="00AA606D"/>
    <w:rsid w:val="00AD4988"/>
    <w:rsid w:val="00AD666A"/>
    <w:rsid w:val="00AE1499"/>
    <w:rsid w:val="00AE376C"/>
    <w:rsid w:val="00AE3BE7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C08FC"/>
    <w:rsid w:val="00BE0456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C6A45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D2D4A"/>
    <w:rsid w:val="00DF0ADE"/>
    <w:rsid w:val="00DF684C"/>
    <w:rsid w:val="00E00528"/>
    <w:rsid w:val="00E0360A"/>
    <w:rsid w:val="00E062FF"/>
    <w:rsid w:val="00E157C2"/>
    <w:rsid w:val="00E16AA4"/>
    <w:rsid w:val="00E2005C"/>
    <w:rsid w:val="00E22E8F"/>
    <w:rsid w:val="00E30274"/>
    <w:rsid w:val="00E549AA"/>
    <w:rsid w:val="00E557F3"/>
    <w:rsid w:val="00E56D3B"/>
    <w:rsid w:val="00E578CB"/>
    <w:rsid w:val="00E62008"/>
    <w:rsid w:val="00E62DE0"/>
    <w:rsid w:val="00E90E68"/>
    <w:rsid w:val="00EB2E16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5513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2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E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E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E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E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2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E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E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E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E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7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2016.</izvorni_sadrzaj>
    <derivirana_varijabla naziv="DomainObject.StvarniPocetakDatum_1">25. veljače 2016.</derivirana_varijabla>
  </DomainObject.StvarniPocetakDatum>
  <DomainObject.StvarniZavrsetakDatum>
    <izvorni_sadrzaj>25. veljače 2016.</izvorni_sadrzaj>
    <derivirana_varijabla naziv="DomainObject.StvarniZavrsetakDatum_1">25. veljače 2016.</derivirana_varijabla>
  </DomainObject.StvarniZavrsetakDatum>
  <DomainObject.PlaniraniZavrsetakDatum>
    <izvorni_sadrzaj>25. veljače 2016.</izvorni_sadrzaj>
    <derivirana_varijabla naziv="DomainObject.PlaniraniZavrsetakDatum_1">25. veljače 2016.</derivirana_varijabla>
  </DomainObject.PlaniraniZavrsetakDatum>
  <DomainObject.PlaniraniPocetakDatum>
    <izvorni_sadrzaj>25. veljače 2016.</izvorni_sadrzaj>
    <derivirana_varijabla naziv="DomainObject.PlaniraniPocetakDatum_1">25. veljače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Zajednički odvjetnički ured Marko Praljak &amp; Marin Svić</item>
      <item>LADIĆ-WERNER društvo s ograničenom odgovornošću za proizvodnju i montažu metalnih i plastičnih konstrukcija, građevinske</item>
      <item>TOMISLAV JURKIN</item>
      <item>Sberbank d.d.</item>
      <item>SAVEZ SAMOSTALNIH SINDIKATA HRVATSKE / MIROSLAV MOLNAR</item>
      <item>Općinski sud u Varaždinu</item>
      <item>TOMISLAV ĐURIČIN</item>
      <item>DRAŽEN KAPEŠ</item>
      <item>Policijska uprava varaždinska</item>
      <item>RUDOLF BUHIN</item>
      <item>STJEPAN ČASEK</item>
      <item>HYPO ALPE-ADRIA-BANK dioničko društvo</item>
      <item>STJEPAN KANJIR</item>
      <item>Odvjetničko društvo Župić &amp; partneri d.o.o</item>
      <item>ZDRAVKO HERCEG</item>
    </izvorni_sadrzaj>
    <derivirana_varijabla naziv="DomainObject.UcesnikSudskeRadnjeListNaziv_1">
      <item>Zajednički odvjetnički ured Marko Praljak &amp; Marin Svić</item>
      <item>LADIĆ-WERNER društvo s ograničenom odgovornošću za proizvodnju i montažu metalnih i plastičnih konstrukcija, građevinske</item>
      <item>TOMISLAV JURKIN</item>
      <item>Sberbank d.d.</item>
      <item>SAVEZ SAMOSTALNIH SINDIKATA HRVATSKE / MIROSLAV MOLNAR</item>
      <item>Općinski sud u Varaždinu</item>
      <item>TOMISLAV ĐURIČIN</item>
      <item>DRAŽEN KAPEŠ</item>
      <item>Policijska uprava varaždinska</item>
      <item>RUDOLF BUHIN</item>
      <item>STJEPAN ČASEK</item>
      <item>HYPO ALPE-ADRIA-BANK dioničko društvo</item>
      <item>STJEPAN KANJIR</item>
      <item>Odvjetničko društvo Župić &amp; partneri d.o.o</item>
      <item>ZDRAVKO HERCEG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60246-1A0D-4575-80DC-F48F6491F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737</properties:Words>
  <properties:Characters>3812</properties:Characters>
  <properties:Lines>94</properties:Lines>
  <properties:Paragraphs>37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4548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2016-02-25T07:04:00Z</cp:lastPrinted>
  <dcterms:modified xmlns:xsi="http://www.w3.org/2001/XMLSchema-instance" xsi:type="dcterms:W3CDTF">2016-02-25T12:56:00Z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