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e4b1" w14:paraId="d7ee4b1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DD308D">
        <w:t xml:space="preserve"> St-435/2016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886DF9">
        <w:t>1</w:t>
      </w:r>
      <w:r w:rsidR="00DD308D">
        <w:t>8</w:t>
      </w:r>
      <w:r w:rsidR="00404A59">
        <w:t>. veljače</w:t>
      </w:r>
      <w:r w:rsidR="00ED5773">
        <w:t xml:space="preserve"> 2016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9719D9" w:rsidRPr="009F14E6">
        <w:t>GANGQIANG d.o.o., Zagreb, Gorice 7, OIB: 18091096304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DD308D">
        <w:t>25.578,94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4306B9">
        <w:t>1</w:t>
      </w:r>
      <w:r w:rsidR="00DD308D">
        <w:t>8</w:t>
      </w:r>
      <w:r w:rsidR="00404A59">
        <w:t>. veljače</w:t>
      </w:r>
      <w:r w:rsidR="00ED5773">
        <w:t xml:space="preserve">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4478A"/>
    <w:rsid w:val="00062089"/>
    <w:rsid w:val="0007056B"/>
    <w:rsid w:val="00075815"/>
    <w:rsid w:val="000821F9"/>
    <w:rsid w:val="000953AB"/>
    <w:rsid w:val="000B3D14"/>
    <w:rsid w:val="000B7D5B"/>
    <w:rsid w:val="000C01AC"/>
    <w:rsid w:val="000C23E7"/>
    <w:rsid w:val="00103E02"/>
    <w:rsid w:val="00105210"/>
    <w:rsid w:val="00107AC5"/>
    <w:rsid w:val="00111057"/>
    <w:rsid w:val="00113DF8"/>
    <w:rsid w:val="00114018"/>
    <w:rsid w:val="00114EAD"/>
    <w:rsid w:val="001200C9"/>
    <w:rsid w:val="00125AE8"/>
    <w:rsid w:val="00160CEC"/>
    <w:rsid w:val="00185571"/>
    <w:rsid w:val="00186AF0"/>
    <w:rsid w:val="001A203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D5FAD"/>
    <w:rsid w:val="002E41AD"/>
    <w:rsid w:val="002E61B4"/>
    <w:rsid w:val="003230A4"/>
    <w:rsid w:val="00325398"/>
    <w:rsid w:val="0033002D"/>
    <w:rsid w:val="00335BD4"/>
    <w:rsid w:val="00335D1F"/>
    <w:rsid w:val="0034360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4A59"/>
    <w:rsid w:val="00413F4C"/>
    <w:rsid w:val="004306B9"/>
    <w:rsid w:val="00461C6E"/>
    <w:rsid w:val="00470548"/>
    <w:rsid w:val="004925BB"/>
    <w:rsid w:val="004A18FB"/>
    <w:rsid w:val="004B337A"/>
    <w:rsid w:val="004B750F"/>
    <w:rsid w:val="004D7C50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57B8E"/>
    <w:rsid w:val="00657FD1"/>
    <w:rsid w:val="00693392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7E209F"/>
    <w:rsid w:val="007F6521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30B9"/>
    <w:rsid w:val="009A45D2"/>
    <w:rsid w:val="009B3E24"/>
    <w:rsid w:val="009C2CE4"/>
    <w:rsid w:val="009C61E3"/>
    <w:rsid w:val="009E2455"/>
    <w:rsid w:val="00A17234"/>
    <w:rsid w:val="00A20A61"/>
    <w:rsid w:val="00A20CF3"/>
    <w:rsid w:val="00A41839"/>
    <w:rsid w:val="00A429FA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F00DA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46B9E"/>
    <w:rsid w:val="00F56F86"/>
    <w:rsid w:val="00F6191E"/>
    <w:rsid w:val="00F67997"/>
    <w:rsid w:val="00F769E3"/>
    <w:rsid w:val="00F90383"/>
    <w:rsid w:val="00F92DC2"/>
    <w:rsid w:val="00F94905"/>
    <w:rsid w:val="00FA69AB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3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6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6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6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6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3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6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6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6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6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St-435/2016</izvorni_sadrzaj>
    <derivirana_varijabla naziv="DomainObject.Predmet.OznakaBroj_1">St-435/2016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GANGQIANG d.o.o.</izvorni_sadrzaj>
    <derivirana_varijabla naziv="DomainObject.Predmet.ProtustrankaFormated_1">  GANGQIANG d.o.o.</derivirana_varijabla>
  </DomainObject.Predmet.ProtustrankaFormated>
  <DomainObject.Predmet.ProtustrankaFormatedOIB>
    <izvorni_sadrzaj>  GANGQIANG d.o.o., OIB 18091096304</izvorni_sadrzaj>
    <derivirana_varijabla naziv="DomainObject.Predmet.ProtustrankaFormatedOIB_1">  GANGQIANG d.o.o., OIB 18091096304</derivirana_varijabla>
  </DomainObject.Predmet.ProtustrankaFormatedOIB>
  <DomainObject.Predmet.ProtustrankaFormatedWithAdress>
    <izvorni_sadrzaj> GANGQIANG d.o.o., Gorice 7, 10000 Zagreb</izvorni_sadrzaj>
    <derivirana_varijabla naziv="DomainObject.Predmet.ProtustrankaFormatedWithAdress_1"> GANGQIANG d.o.o., Gorice 7, 10000 Zagreb</derivirana_varijabla>
  </DomainObject.Predmet.ProtustrankaFormatedWithAdress>
  <DomainObject.Predmet.ProtustrankaFormatedWithAdressOIB>
    <izvorni_sadrzaj> GANGQIANG d.o.o., OIB 18091096304, Gorice 7, 10000 Zagreb</izvorni_sadrzaj>
    <derivirana_varijabla naziv="DomainObject.Predmet.ProtustrankaFormatedWithAdressOIB_1"> GANGQIANG d.o.o., OIB 18091096304, Gorice 7, 10000 Zagreb</derivirana_varijabla>
  </DomainObject.Predmet.ProtustrankaFormatedWithAdressOIB>
  <DomainObject.Predmet.ProtustrankaWithAdress>
    <izvorni_sadrzaj>GANGQIANG d.o.o. Gorice 7, 10000 Zagreb</izvorni_sadrzaj>
    <derivirana_varijabla naziv="DomainObject.Predmet.ProtustrankaWithAdress_1">GANGQIANG d.o.o. Gorice 7, 10000 Zagreb</derivirana_varijabla>
  </DomainObject.Predmet.ProtustrankaWithAdress>
  <DomainObject.Predmet.ProtustrankaWithAdressOIB>
    <izvorni_sadrzaj>GANGQIANG d.o.o., OIB 18091096304, Gorice 7, 10000 Zagreb</izvorni_sadrzaj>
    <derivirana_varijabla naziv="DomainObject.Predmet.ProtustrankaWithAdressOIB_1">GANGQIANG d.o.o., OIB 18091096304, Gorice 7, 10000 Zagreb</derivirana_varijabla>
  </DomainObject.Predmet.ProtustrankaWithAdressOIB>
  <DomainObject.Predmet.ProtustrankaNazivFormated>
    <izvorni_sadrzaj>GANGQIANG d.o.o.</izvorni_sadrzaj>
    <derivirana_varijabla naziv="DomainObject.Predmet.ProtustrankaNazivFormated_1">GANGQIANG d.o.o.</derivirana_varijabla>
  </DomainObject.Predmet.ProtustrankaNazivFormated>
  <DomainObject.Predmet.ProtustrankaNazivFormatedOIB>
    <izvorni_sadrzaj>GANGQIANG d.o.o., OIB 18091096304</izvorni_sadrzaj>
    <derivirana_varijabla naziv="DomainObject.Predmet.ProtustrankaNazivFormatedOIB_1">GANGQIANG d.o.o., OIB 18091096304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GANGQIANG d.o.o.</item>
    </izvorni_sadrzaj>
    <derivirana_varijabla naziv="DomainObject.Predmet.ProtuStrankaListFormated_1">
      <item>GANGQIANG d.o.o.</item>
    </derivirana_varijabla>
  </DomainObject.Predmet.ProtuStrankaListFormated>
  <DomainObject.Predmet.ProtuStrankaListFormatedOIB>
    <izvorni_sadrzaj>
      <item>GANGQIANG d.o.o., OIB 18091096304</item>
    </izvorni_sadrzaj>
    <derivirana_varijabla naziv="DomainObject.Predmet.ProtuStrankaListFormatedOIB_1">
      <item>GANGQIANG d.o.o., OIB 18091096304</item>
    </derivirana_varijabla>
  </DomainObject.Predmet.ProtuStrankaListFormatedOIB>
  <DomainObject.Predmet.ProtuStrankaListFormatedWithAdress>
    <izvorni_sadrzaj>
      <item>GANGQIANG d.o.o., Gorice 7, 10000 Zagreb</item>
    </izvorni_sadrzaj>
    <derivirana_varijabla naziv="DomainObject.Predmet.ProtuStrankaListFormatedWithAdress_1">
      <item>GANGQIANG d.o.o., Gorice 7, 10000 Zagreb</item>
    </derivirana_varijabla>
  </DomainObject.Predmet.ProtuStrankaListFormatedWithAdress>
  <DomainObject.Predmet.ProtuStrankaListFormatedWithAdressOIB>
    <izvorni_sadrzaj>
      <item>GANGQIANG d.o.o., OIB 18091096304, Gorice 7, 10000 Zagreb</item>
    </izvorni_sadrzaj>
    <derivirana_varijabla naziv="DomainObject.Predmet.ProtuStrankaListFormatedWithAdressOIB_1">
      <item>GANGQIANG d.o.o., OIB 18091096304, Gorice 7, 10000 Zagreb</item>
    </derivirana_varijabla>
  </DomainObject.Predmet.ProtuStrankaListFormatedWithAdressOIB>
  <DomainObject.Predmet.ProtuStrankaListNazivFormated>
    <izvorni_sadrzaj>
      <item>GANGQIANG d.o.o.</item>
    </izvorni_sadrzaj>
    <derivirana_varijabla naziv="DomainObject.Predmet.ProtuStrankaListNazivFormated_1">
      <item>GANGQIANG d.o.o.</item>
    </derivirana_varijabla>
  </DomainObject.Predmet.ProtuStrankaListNazivFormated>
  <DomainObject.Predmet.ProtuStrankaListNazivFormatedOIB>
    <izvorni_sadrzaj>
      <item>GANGQIANG d.o.o., OIB 18091096304</item>
    </izvorni_sadrzaj>
    <derivirana_varijabla naziv="DomainObject.Predmet.ProtuStrankaListNazivFormatedOIB_1">
      <item>GANGQIANG d.o.o., OIB 18091096304</item>
    </derivirana_varijabla>
  </DomainObject.Predmet.ProtuStrankaListNazivFormatedOIB>
  <DomainObject.Predmet.OstaliListFormated>
    <izvorni_sadrzaj>
      <item>Ganqqianq Sun</item>
    </izvorni_sadrzaj>
    <derivirana_varijabla naziv="DomainObject.Predmet.OstaliListFormated_1">
      <item>Ganqqianq Sun</item>
    </derivirana_varijabla>
  </DomainObject.Predmet.OstaliListFormated>
  <DomainObject.Predmet.OstaliListFormatedOIB>
    <izvorni_sadrzaj>
      <item>Ganqqianq Sun</item>
    </izvorni_sadrzaj>
    <derivirana_varijabla naziv="DomainObject.Predmet.OstaliListFormatedOIB_1">
      <item>Ganqqianq Sun</item>
    </derivirana_varijabla>
  </DomainObject.Predmet.OstaliListFormatedOIB>
  <DomainObject.Predmet.OstaliListFormatedWithAdress>
    <izvorni_sadrzaj>
      <item>Ganqqianq Sun, Linjiangdonglu 24-4-602, Zhejiang, Qingtian</item>
    </izvorni_sadrzaj>
    <derivirana_varijabla naziv="DomainObject.Predmet.OstaliListFormatedWithAdress_1">
      <item>Ganqqianq Sun, Linjiangdonglu 24-4-602, Zhejiang, Qingtian</item>
    </derivirana_varijabla>
  </DomainObject.Predmet.OstaliListFormatedWithAdress>
  <DomainObject.Predmet.OstaliListFormatedWithAdressOIB>
    <izvorni_sadrzaj>
      <item>Ganqqianq Sun, Linjiangdonglu 24-4-602, Zhejiang, Qingtian</item>
    </izvorni_sadrzaj>
    <derivirana_varijabla naziv="DomainObject.Predmet.OstaliListFormatedWithAdressOIB_1">
      <item>Ganqqianq Sun, Linjiangdonglu 24-4-602, Zhejiang, Qingtian</item>
    </derivirana_varijabla>
  </DomainObject.Predmet.OstaliListFormatedWithAdressOIB>
  <DomainObject.Predmet.OstaliListNazivFormated>
    <izvorni_sadrzaj>
      <item>Ganqqianq Sun</item>
    </izvorni_sadrzaj>
    <derivirana_varijabla naziv="DomainObject.Predmet.OstaliListNazivFormated_1">
      <item>Ganqqianq Sun</item>
    </derivirana_varijabla>
  </DomainObject.Predmet.OstaliListNazivFormated>
  <DomainObject.Predmet.OstaliListNazivFormatedOIB>
    <izvorni_sadrzaj>
      <item>Ganqqianq Sun</item>
    </izvorni_sadrzaj>
    <derivirana_varijabla naziv="DomainObject.Predmet.OstaliListNazivFormatedOIB_1">
      <item>Ganqqianq Sun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GANGQIANG d.o.o.</izvorni_sadrzaj>
    <derivirana_varijabla naziv="DomainObject.Predmet.ProtustrankaIDrugi_1">GANGQIANG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GANGQIANG d.o.o., OIB 18091096304, Gorice 7, 10000 Zagreb</izvorni_sadrzaj>
    <derivirana_varijabla naziv="DomainObject.Predmet.ProtustrankaIDrugiAdressOIB_1">GANGQIANG d.o.o., OIB 18091096304, Gorice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GANGQIANG d.o.o.</item>
      <item>Ganqqianq Sun</item>
    </izvorni_sadrzaj>
    <derivirana_varijabla naziv="DomainObject.Predmet.SudioniciListNaziv_1">
      <item>FINA Regionalni centar Zagreb</item>
      <item>GANGQIANG d.o.o.</item>
      <item>Ganqqianq Sun</item>
    </derivirana_varijabla>
  </DomainObject.Predmet.SudioniciListNaziv>
  <DomainObject.Predmet.SudioniciListAdressOIB>
    <izvorni_sadrzaj>
      <item>FINA Regionalni centar Zagreb, OIB 85821130368, Trg svibanjskih žrtava 1995. 1,10000 Zagreb</item>
      <item>GANGQIANG d.o.o., OIB 18091096304, Gorice 7,10000 Zagreb</item>
      <item>Ganqqianq Sun, Linjiangdonglu 24-4-602,Zhejiang, Qingtian</item>
    </izvorni_sadrzaj>
    <derivirana_varijabla naziv="DomainObject.Predmet.SudioniciListAdressOIB_1">
      <item>FINA Regionalni centar Zagreb, OIB 85821130368, Trg svibanjskih žrtava 1995. 1,10000 Zagreb</item>
      <item>GANGQIANG d.o.o., OIB 18091096304, Gorice 7,10000 Zagreb</item>
      <item>Ganqqianq Sun, Linjiangdonglu 24-4-602,Zhejiang, Qingtian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18091096304</item>
      <item>, OIB null</item>
    </izvorni_sadrzaj>
    <derivirana_varijabla naziv="DomainObject.Predmet.SudioniciListNazivOIB_1">
      <item>, OIB 85821130368</item>
      <item>, OIB 18091096304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1351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2016-02-18T13:04:00Z</dcterms:created>
  <dc:creator>ilukac</dc:creator>
  <cp:lastModifiedBy>Nevenka Furić</cp:lastModifiedBy>
  <cp:lastPrinted>2016-02-18T13:08:00Z</cp:lastPrinted>
  <dcterms:modified xmlns:xsi="http://www.w3.org/2001/XMLSchema-instance" xsi:type="dcterms:W3CDTF">2016-02-18T13:12:00Z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