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3c26" w14:paraId="d7b3c26" w:rsidRDefault="008055A4" w:rsidP="008055A4" w:rsidR="008055A4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5A4" w:rsidP="008055A4" w:rsidR="008055A4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8055A4" w:rsidP="008055A4" w:rsidR="008055A4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8055A4" w:rsidP="008055A4" w:rsidR="008055A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8055A4" w:rsidP="008055A4" w:rsidR="008055A4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8055A4" w:rsidP="008055A4" w:rsidR="008055A4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8055A4" w:rsidP="008055A4" w:rsidR="008055A4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055A4" w:rsidP="008055A4" w:rsidR="008055A4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sucu Damiru Rabaru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prijedloga sudske savjetnice Mihaele Kaligari,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8055A4">
        <w:rPr>
          <w:rFonts w:cs="Times New Roman" w:eastAsia="Times New Roman" w:hAnsi="Times New Roman" w:ascii="Times New Roman"/>
          <w:sz w:val="24"/>
          <w:szCs w:val="24"/>
          <w:lang w:eastAsia="hr-HR"/>
        </w:rPr>
        <w:t>VERBENA d. o. o. Rovinj, V. Švalbe 45, OIB 11200952167, MBS 040218079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31. svibnja 2016. </w:t>
      </w:r>
    </w:p>
    <w:p w:rsidRDefault="008055A4" w:rsidP="008055A4" w:rsidR="008055A4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8055A4" w:rsidP="008055A4" w:rsidR="008055A4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55A4">
        <w:rPr>
          <w:rFonts w:cs="Times New Roman" w:eastAsia="Times New Roman" w:hAnsi="Times New Roman" w:ascii="Times New Roman"/>
          <w:sz w:val="24"/>
          <w:szCs w:val="24"/>
          <w:lang w:eastAsia="hr-HR"/>
        </w:rPr>
        <w:t>VERBENA d. o. o. Rovinj, V. Švalbe 45, OIB 11200952167, MBS 040218079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055A4" w:rsidP="008055A4" w:rsidR="008055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>
      <w:pPr>
        <w:spacing w:lineRule="auto" w:line="240" w:after="0"/>
        <w:jc w:val="center"/>
        <w:rPr>
          <w:rFonts w:hAnsi="Times New Roman" w:ascii="Times New Roman"/>
          <w:sz w:val="24"/>
        </w:rPr>
      </w:pPr>
    </w:p>
    <w:p w:rsidRDefault="008055A4" w:rsidP="008055A4" w:rsidR="008055A4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8055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VERBENA d. o. o. Rovinj,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podnijetog 11. siječnja 2016. na temelju čl. 444. st. 1. Stečajnog zakona (Narodne novine br. 71/15, nadalje SZ), budući da su za to bili ispunjeni uvjeti predviđeni čl. 428. SZ-a,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i to da dužnik nema zaposlenih, da u Očevidniku redoslijeda osnova za plaćanje ima evidentirane neizvršene osnove za plaćanje u neprekinutom razdoblju duljem od 120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(dužnik je na dan 1. rujna 2015. imao evidentirane neizvršene osnove za plaćanje u neprekinutom razdoblju od 134 dana u ukupnom iznosu 1.387,13 kuna)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da za dužnika nisu ispunjene pretpostavke za pokretanje drugog postupka radi brisanja iz sudskog registra, što je utvrđeno uvidom u zahtjev Financijske agencije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čl. 430. SZ-a, 26. siječnja 2016. na mrežnoj stranici e-Oglasna ploča sudova objavljen je oglas posl. br. 11 St-62/2016-3 kojim su 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527507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vjerovnici dužnika da najkasnije u roku od 45 dana od objave oglasa predlože otvaranje stečajnog postupka nad dužnikom.</w:t>
      </w: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>vidom u potvrdu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blokadi računa i novčanih sredstava dužnika Financijske agencije, Sektora poslovne mreže Pula, od 10. svibnja 2016. (list 24 spisa), utvrđeno je da je na računima i novčanim sredstvima dužnika na dan izdavanja potvrde evidentirano 0 dana neprekidne blokade, odnosno 164 dana blokade u prethodnih 6 mjeseci zbog nepodmirenih osnova za plaćanje evidentiranih u Očevidniku redoslijeda osnova za plaćanje, kao i da nepodmirene obveze na dan izdavanja potvrde iznose 0,00 kuna. Nadalje, prema očitovanju Financijske agencije od 24. svibnja 2016. (list 26 spisa), račun dužnika bio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je u blokadi u razdoblju od 21. travnja 2015. do 21. travnja 2016., a deblokiran je 22. travnja 2016.</w:t>
      </w: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 w:rsidRPr="008E35A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8E35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055A4" w:rsidP="008055A4" w:rsidR="008055A4">
      <w:pPr>
        <w:spacing w:lineRule="auto" w:line="240" w:after="0"/>
        <w:ind w:firstLine="708"/>
        <w:jc w:val="center"/>
        <w:rPr>
          <w:rFonts w:hAnsi="Times New Roman" w:ascii="Times New Roman"/>
          <w:sz w:val="24"/>
        </w:rPr>
      </w:pPr>
    </w:p>
    <w:p w:rsidRDefault="008055A4" w:rsidP="008055A4" w:rsidR="008055A4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8E35A7">
        <w:rPr>
          <w:rFonts w:hAnsi="Times New Roman" w:ascii="Times New Roman"/>
          <w:sz w:val="24"/>
        </w:rPr>
        <w:t xml:space="preserve">Uvidom u dužnikov očevidnik redoslijeda osnova za plaćanje utvrđeno je da </w:t>
      </w:r>
      <w:r>
        <w:rPr>
          <w:rFonts w:hAnsi="Times New Roman" w:ascii="Times New Roman"/>
          <w:sz w:val="24"/>
        </w:rPr>
        <w:t xml:space="preserve">je </w:t>
      </w:r>
      <w:r w:rsidRPr="00C80747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t>postao sposoban za plaćanje,</w:t>
      </w:r>
      <w:r w:rsidRPr="000756F8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odnosno da više nema evidentiranih neizvršenih osnova</w:t>
      </w:r>
      <w:r w:rsidRPr="00C80747">
        <w:rPr>
          <w:rFonts w:hAnsi="Times New Roman" w:ascii="Times New Roman"/>
          <w:sz w:val="24"/>
        </w:rPr>
        <w:t xml:space="preserve"> za plaćanje</w:t>
      </w:r>
      <w:r>
        <w:rPr>
          <w:rFonts w:hAnsi="Times New Roman" w:ascii="Times New Roman"/>
          <w:sz w:val="24"/>
        </w:rPr>
        <w:t xml:space="preserve">. Stoga </w:t>
      </w:r>
      <w:r w:rsidRPr="00C80747">
        <w:rPr>
          <w:rFonts w:hAnsi="Times New Roman" w:ascii="Times New Roman"/>
          <w:sz w:val="24"/>
        </w:rPr>
        <w:t xml:space="preserve">više nisu ispunjene pretpostavke za provedbu skraćenog stečajnog postupka, </w:t>
      </w:r>
      <w:r>
        <w:rPr>
          <w:rFonts w:hAnsi="Times New Roman" w:ascii="Times New Roman"/>
          <w:sz w:val="24"/>
        </w:rPr>
        <w:t xml:space="preserve">pa je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 xml:space="preserve">u vezi s čl. 128. st. 9. SZ-a, </w:t>
      </w:r>
      <w:r w:rsidRPr="00C80747">
        <w:rPr>
          <w:rFonts w:hAnsi="Times New Roman" w:ascii="Times New Roman"/>
          <w:sz w:val="24"/>
        </w:rPr>
        <w:t>valjalo odlučiti kao u izreci</w:t>
      </w:r>
      <w:r>
        <w:rPr>
          <w:rFonts w:hAnsi="Times New Roman" w:ascii="Times New Roman"/>
          <w:sz w:val="24"/>
        </w:rPr>
        <w:t xml:space="preserve"> rješenja</w:t>
      </w:r>
      <w:r w:rsidRPr="00C80747">
        <w:rPr>
          <w:rFonts w:hAnsi="Times New Roman" w:ascii="Times New Roman"/>
          <w:sz w:val="24"/>
        </w:rPr>
        <w:t>.</w:t>
      </w:r>
    </w:p>
    <w:p w:rsidRDefault="008055A4" w:rsidP="008055A4" w:rsidR="008055A4" w:rsidRPr="00635AF1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8055A4" w:rsidP="008055A4" w:rsidR="008055A4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31. svibnja 2016.</w:t>
      </w:r>
    </w:p>
    <w:p w:rsidRDefault="008055A4" w:rsidP="008055A4" w:rsidR="008055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8055A4" w:rsidP="008055A4" w:rsidR="008055A4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Damir Rabar</w:t>
      </w:r>
      <w:r w:rsidR="00BF0F1E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8055A4" w:rsidP="008055A4" w:rsidR="008055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055A4" w:rsidP="008055A4" w:rsidR="008055A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 w:rsidR="00BF0F1E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F06FE0">
        <w:rPr>
          <w:rFonts w:cs="Times New Roman" w:eastAsia="Times New Roman" w:hAnsi="Times New Roman" w:ascii="Times New Roman"/>
          <w:sz w:val="24"/>
          <w:szCs w:val="24"/>
          <w:lang w:eastAsia="hr-HR"/>
        </w:rPr>
        <w:t>). Žalba se podnosi putem ovog suda u dovoljnom broju primjeraka za sud i protivnu stranu, a o žalbi odlučuje sudac pojedinac ovog suda.</w:t>
      </w:r>
    </w:p>
    <w:p w:rsidRDefault="008055A4" w:rsidP="008055A4" w:rsidR="008055A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055A4" w:rsidP="008055A4" w:rsidR="008055A4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055A4" w:rsidP="008055A4" w:rsidR="008055A4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8055A4" w:rsidP="008055A4" w:rsidR="008055A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F0F1E" w:rsidP="008055A4" w:rsidR="00BF0F1E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F0F1E" w:rsidP="00BF0F1E" w:rsidR="00BF0F1E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Prijedlog rješenja izradila:</w:t>
      </w:r>
    </w:p>
    <w:p w:rsidRDefault="00BF0F1E" w:rsidP="00BF0F1E" w:rsidR="00BF0F1E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Sudska savjetnica</w:t>
      </w:r>
    </w:p>
    <w:p w:rsidRDefault="00BF0F1E" w:rsidP="00BF0F1E" w:rsidR="00BF0F1E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Mihaela Kaligari, v. r.</w:t>
      </w:r>
    </w:p>
    <w:p w:rsidRDefault="00BF0F1E" w:rsidP="008055A4" w:rsidR="00BF0F1E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8055A4" w:rsidP="008055A4" w:rsidR="008055A4"/>
    <w:p w:rsidRDefault="008055A4" w:rsidP="008055A4" w:rsidR="008055A4"/>
    <w:p w:rsidRDefault="008055A4" w:rsidP="008055A4" w:rsidR="008055A4"/>
    <w:p w:rsidRDefault="004F5027" w:rsidR="004F5027"/>
    <w:sectPr w:rsidSect="008055A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5A4" w:rsidP="008055A4" w:rsidR="008055A4">
      <w:pPr>
        <w:spacing w:lineRule="auto" w:line="240" w:after="0"/>
      </w:pPr>
      <w:r>
        <w:separator/>
      </w:r>
    </w:p>
  </w:endnote>
  <w:endnote w:id="0" w:type="continuationSeparator">
    <w:p w:rsidRDefault="008055A4" w:rsidP="008055A4" w:rsidR="008055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5A4" w:rsidP="008055A4" w:rsidR="008055A4">
      <w:pPr>
        <w:spacing w:lineRule="auto" w:line="240" w:after="0"/>
      </w:pPr>
      <w:r>
        <w:separator/>
      </w:r>
    </w:p>
  </w:footnote>
  <w:footnote w:id="0" w:type="continuationSeparator">
    <w:p w:rsidRDefault="008055A4" w:rsidP="008055A4" w:rsidR="008055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5A4" w:rsidP="008055A4" w:rsidR="008055A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07B8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St-62/2016-14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5A4" w:rsidP="008055A4" w:rsidR="008055A4" w:rsidRPr="00A262E9">
    <w:pPr>
      <w:pStyle w:val="Zaglavlje"/>
      <w:jc w:val="right"/>
    </w:pPr>
    <w:r>
      <w:rPr>
        <w:szCs w:val="24"/>
      </w:rPr>
      <w:t>1 St-62/2016-14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0FB"/>
    <w:rsid w:val="002720FB"/>
    <w:rsid w:val="004F5027"/>
    <w:rsid w:val="008055A4"/>
    <w:rsid w:val="00BF0F1E"/>
    <w:rsid w:val="00D07B8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55A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55A4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055A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5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55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55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55A4"/>
  </w:style>
  <w:style w:styleId="Tekstrezerviranogmjesta" w:type="character">
    <w:name w:val="Placeholder Text"/>
    <w:basedOn w:val="Zadanifontodlomka"/>
    <w:uiPriority w:val="99"/>
    <w:semiHidden/>
    <w:rsid w:val="00D0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B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B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B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B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55A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55A4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055A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5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55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55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55A4"/>
  </w:style>
  <w:style w:styleId="Tekstrezerviranogmjesta" w:type="character">
    <w:name w:val="Placeholder Text"/>
    <w:basedOn w:val="Zadanifontodlomka"/>
    <w:uiPriority w:val="99"/>
    <w:semiHidden/>
    <w:rsid w:val="00D0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B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B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B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B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VERBENA d. o. o. ROVINJ</izvorni_sadrzaj>
    <derivirana_varijabla naziv="DomainObject.Predmet.ProtustrankaFormated_1">  VERBENA d. o. o. ROVINJ</derivirana_varijabla>
  </DomainObject.Predmet.ProtustrankaFormated>
  <DomainObject.Predmet.ProtustrankaFormatedOIB>
    <izvorni_sadrzaj>  VERBENA d. o. o. ROVINJ, OIB 11200952167</izvorni_sadrzaj>
    <derivirana_varijabla naziv="DomainObject.Predmet.ProtustrankaFormatedOIB_1">  VERBENA d. o. o. ROVINJ, OIB 11200952167</derivirana_varijabla>
  </DomainObject.Predmet.ProtustrankaFormatedOIB>
  <DomainObject.Predmet.ProtustrankaFormatedWithAdress>
    <izvorni_sadrzaj> VERBENA d. o. o. ROVINJ, V. Švalbe 45, 52210 Rovinj</izvorni_sadrzaj>
    <derivirana_varijabla naziv="DomainObject.Predmet.ProtustrankaFormatedWithAdress_1"> VERBENA d. o. o. ROVINJ, V. Švalbe 45, 52210 Rovinj</derivirana_varijabla>
  </DomainObject.Predmet.ProtustrankaFormatedWithAdress>
  <DomainObject.Predmet.ProtustrankaFormatedWithAdressOIB>
    <izvorni_sadrzaj> VERBENA d. o. o. ROVINJ, OIB 11200952167, V. Švalbe 45, 52210 Rovinj</izvorni_sadrzaj>
    <derivirana_varijabla naziv="DomainObject.Predmet.ProtustrankaFormatedWithAdressOIB_1"> VERBENA d. o. o. ROVINJ, OIB 11200952167, V. Švalbe 45, 52210 Rovinj</derivirana_varijabla>
  </DomainObject.Predmet.ProtustrankaFormatedWithAdressOIB>
  <DomainObject.Predmet.ProtustrankaWithAdress>
    <izvorni_sadrzaj>VERBENA d. o. o. ROVINJ V. Švalbe 45, 52210 Rovinj</izvorni_sadrzaj>
    <derivirana_varijabla naziv="DomainObject.Predmet.ProtustrankaWithAdress_1">VERBENA d. o. o. ROVINJ V. Švalbe 45, 52210 Rovinj</derivirana_varijabla>
  </DomainObject.Predmet.ProtustrankaWithAdress>
  <DomainObject.Predmet.ProtustrankaWithAdressOIB>
    <izvorni_sadrzaj>VERBENA d. o. o. ROVINJ, OIB 11200952167, V. Švalbe 45, 52210 Rovinj</izvorni_sadrzaj>
    <derivirana_varijabla naziv="DomainObject.Predmet.ProtustrankaWithAdressOIB_1">VERBENA d. o. o. ROVINJ, OIB 11200952167, V. Švalbe 45, 52210 Rovinj</derivirana_varijabla>
  </DomainObject.Predmet.ProtustrankaWithAdressOIB>
  <DomainObject.Predmet.ProtustrankaNazivFormated>
    <izvorni_sadrzaj>VERBENA d. o. o. ROVINJ</izvorni_sadrzaj>
    <derivirana_varijabla naziv="DomainObject.Predmet.ProtustrankaNazivFormated_1">VERBENA d. o. o. ROVINJ</derivirana_varijabla>
  </DomainObject.Predmet.ProtustrankaNazivFormated>
  <DomainObject.Predmet.ProtustrankaNazivFormatedOIB>
    <izvorni_sadrzaj>VERBENA d. o. o. ROVINJ, OIB 11200952167</izvorni_sadrzaj>
    <derivirana_varijabla naziv="DomainObject.Predmet.ProtustrankaNazivFormatedOIB_1">VERBENA d. o. o. ROVINJ, OIB 11200952167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1387.13</izvorni_sadrzaj>
    <derivirana_varijabla naziv="DomainObject.Predmet.TrenutnaVrijednost_1">1387.13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VERBENA d. o. o. ROVINJ</item>
    </izvorni_sadrzaj>
    <derivirana_varijabla naziv="DomainObject.Predmet.ProtuStrankaListFormated_1">
      <item>VERBENA d. o. o. ROVINJ</item>
    </derivirana_varijabla>
  </DomainObject.Predmet.ProtuStrankaListFormated>
  <DomainObject.Predmet.ProtuStrankaListFormatedOIB>
    <izvorni_sadrzaj>
      <item>VERBENA d. o. o. ROVINJ, OIB 11200952167</item>
    </izvorni_sadrzaj>
    <derivirana_varijabla naziv="DomainObject.Predmet.ProtuStrankaListFormatedOIB_1">
      <item>VERBENA d. o. o. ROVINJ, OIB 11200952167</item>
    </derivirana_varijabla>
  </DomainObject.Predmet.ProtuStrankaListFormatedOIB>
  <DomainObject.Predmet.ProtuStrankaListFormatedWithAdress>
    <izvorni_sadrzaj>
      <item>VERBENA d. o. o. ROVINJ, V. Švalbe 45, 52210 Rovinj</item>
    </izvorni_sadrzaj>
    <derivirana_varijabla naziv="DomainObject.Predmet.ProtuStrankaListFormatedWithAdress_1">
      <item>VERBENA d. o. o. ROVINJ, V. Švalbe 45, 52210 Rovinj</item>
    </derivirana_varijabla>
  </DomainObject.Predmet.ProtuStrankaListFormatedWithAdress>
  <DomainObject.Predmet.ProtuStrankaListFormatedWithAdressOIB>
    <izvorni_sadrzaj>
      <item>VERBENA d. o. o. ROVINJ, OIB 11200952167, V. Švalbe 45, 52210 Rovinj</item>
    </izvorni_sadrzaj>
    <derivirana_varijabla naziv="DomainObject.Predmet.ProtuStrankaListFormatedWithAdressOIB_1">
      <item>VERBENA d. o. o. ROVINJ, OIB 11200952167, V. Švalbe 45, 52210 Rovinj</item>
    </derivirana_varijabla>
  </DomainObject.Predmet.ProtuStrankaListFormatedWithAdressOIB>
  <DomainObject.Predmet.ProtuStrankaListNazivFormated>
    <izvorni_sadrzaj>
      <item>VERBENA d. o. o. ROVINJ</item>
    </izvorni_sadrzaj>
    <derivirana_varijabla naziv="DomainObject.Predmet.ProtuStrankaListNazivFormated_1">
      <item>VERBENA d. o. o. ROVINJ</item>
    </derivirana_varijabla>
  </DomainObject.Predmet.ProtuStrankaListNazivFormated>
  <DomainObject.Predmet.ProtuStrankaListNazivFormatedOIB>
    <izvorni_sadrzaj>
      <item>VERBENA d. o. o. ROVINJ, OIB 11200952167</item>
    </izvorni_sadrzaj>
    <derivirana_varijabla naziv="DomainObject.Predmet.ProtuStrankaListNazivFormatedOIB_1">
      <item>VERBENA d. o. o. ROVINJ, OIB 11200952167</item>
    </derivirana_varijabla>
  </DomainObject.Predmet.ProtuStrankaListNazivFormatedOIB>
  <DomainObject.Predmet.OstaliListFormated>
    <izvorni_sadrzaj>
      <item>Odvj. Anka Zaharija</item>
      <item>odvj. IVAN HRVATIN</item>
    </izvorni_sadrzaj>
    <derivirana_varijabla naziv="DomainObject.Predmet.OstaliListFormated_1">
      <item>Odvj. Anka Zaharija</item>
      <item>odvj. IVAN HRVATIN</item>
    </derivirana_varijabla>
  </DomainObject.Predmet.OstaliListFormated>
  <DomainObject.Predmet.OstaliListFormatedOIB>
    <izvorni_sadrzaj>
      <item>Odvj. Anka Zaharija</item>
      <item>odvj. IVAN HRVATIN</item>
    </izvorni_sadrzaj>
    <derivirana_varijabla naziv="DomainObject.Predmet.OstaliListFormatedOIB_1">
      <item>Odvj. Anka Zaharija</item>
      <item>odvj. IVAN HRVATIN</item>
    </derivirana_varijabla>
  </DomainObject.Predmet.OstaliListFormatedOIB>
  <DomainObject.Predmet.OstaliListFormatedWithAdress>
    <izvorni_sadrzaj>
      <item>Odvj. Anka Zaharija, carera 6, 52210 Rovinj</item>
      <item>odvj. IVAN HRVATIN, Kvart Mimoza 51, 52100 Fažana</item>
    </izvorni_sadrzaj>
    <derivirana_varijabla naziv="DomainObject.Predmet.OstaliListFormatedWithAdress_1">
      <item>Odvj. Anka Zaharija, carera 6, 52210 Rovinj</item>
      <item>odvj. IVAN HRVATIN, Kvart Mimoza 51, 52100 Fažana</item>
    </derivirana_varijabla>
  </DomainObject.Predmet.OstaliListFormatedWithAdress>
  <DomainObject.Predmet.OstaliListFormatedWithAdressOIB>
    <izvorni_sadrzaj>
      <item>Odvj. Anka Zaharija, carera 6, 52210 Rovinj</item>
      <item>odvj. IVAN HRVATIN, Kvart Mimoza 51, 52100 Fažana</item>
    </izvorni_sadrzaj>
    <derivirana_varijabla naziv="DomainObject.Predmet.OstaliListFormatedWithAdressOIB_1">
      <item>Odvj. Anka Zaharija, carera 6, 52210 Rovinj</item>
      <item>odvj. IVAN HRVATIN, Kvart Mimoza 51, 52100 Fažana</item>
    </derivirana_varijabla>
  </DomainObject.Predmet.OstaliListFormatedWithAdressOIB>
  <DomainObject.Predmet.OstaliListNazivFormated>
    <izvorni_sadrzaj>
      <item>Odvj. Anka Zaharija</item>
      <item>odvj. IVAN HRVATIN</item>
    </izvorni_sadrzaj>
    <derivirana_varijabla naziv="DomainObject.Predmet.OstaliListNazivFormated_1">
      <item>Odvj. Anka Zaharija</item>
      <item>odvj. IVAN HRVATIN</item>
    </derivirana_varijabla>
  </DomainObject.Predmet.OstaliListNazivFormated>
  <DomainObject.Predmet.OstaliListNazivFormatedOIB>
    <izvorni_sadrzaj>
      <item>Odvj. Anka Zaharija</item>
      <item>odvj. IVAN HRVATIN</item>
    </izvorni_sadrzaj>
    <derivirana_varijabla naziv="DomainObject.Predmet.OstaliListNazivFormatedOIB_1">
      <item>Odvj. Anka Zaharija</item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VERBENA d. o. o. ROVINJ</izvorni_sadrzaj>
    <derivirana_varijabla naziv="DomainObject.Predmet.ProtustrankaIDrugi_1">VERBENA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VERBENA d. o. o. ROVINJ, OIB 11200952167, V. Švalbe 45, 52210 Rovinj</izvorni_sadrzaj>
    <derivirana_varijabla naziv="DomainObject.Predmet.ProtustrankaIDrugiAdressOIB_1">VERBENA d. o. o. ROVINJ, OIB 11200952167, V. Švalbe 45,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VERBENA d. o. o. ROVINJ</item>
      <item>Odvj. Anka Zaharija</item>
      <item>odvj. IVAN HRVATIN</item>
    </izvorni_sadrzaj>
    <derivirana_varijabla naziv="DomainObject.Predmet.SudioniciListNaziv_1">
      <item>FINANCIJSKA AGENCIJA, RC RIJEKA, PODRUŽNICA PULA, PULA</item>
      <item>VERBENA d. o. o. ROVINJ</item>
      <item>Odvj. Anka Zaharija</item>
      <item>odvj. IVAN HRVATIN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VERBENA d. o. o. ROVINJ, OIB 11200952167, V. Švalbe 45,52210 Rovinj</item>
      <item>Odvj. Anka Zaharija, carera 6,52210 Rovinj</item>
      <item>odvj. IVAN HRVATIN, Kvart Mimoza 51,52100 Fažana</item>
    </izvorni_sadrzaj>
    <derivirana_varijabla naziv="DomainObject.Predmet.SudioniciListAdressOIB_1">
      <item>FINANCIJSKA AGENCIJA, RC RIJEKA, PODRUŽNICA PULA, PULA, OIB 85821130368, Giardini 5,52100 Pula</item>
      <item>VERBENA d. o. o. ROVINJ, OIB 11200952167, V. Švalbe 45,52210 Rovinj</item>
      <item>Odvj. Anka Zaharija, carera 6,52210 Rovinj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11200952167</item>
      <item>, OIB null</item>
      <item>, OIB null</item>
    </izvorni_sadrzaj>
    <derivirana_varijabla naziv="DomainObject.Predmet.SudioniciListNazivOIB_1">
      <item>, OIB 85821130368</item>
      <item>, OIB 11200952167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3386</properties:Characters>
  <properties:Lines>86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2016-05-31T09:55:00Z</dcterms:created>
  <dc:creator>Mihaela Kaligari</dc:creator>
  <dc:description/>
  <cp:keywords/>
  <cp:lastModifiedBy>Lorena Paris Aničić</cp:lastModifiedBy>
  <cp:lastPrinted>2016-05-31T10:08:00Z</cp:lastPrinted>
  <dcterms:modified xmlns:xsi="http://www.w3.org/2001/XMLSchema-instance" xsi:type="dcterms:W3CDTF">2016-06-03T07:37:00Z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