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227a" w14:paraId="f19227a" w:rsidRDefault="004D555B" w:rsidR="004D555B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>REPUBLIKA HRVATSKA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Trgovački sud u Zagrebu</w:t>
      </w:r>
    </w:p>
    <w:p w:rsidRDefault="00F57780" w:rsidP="00F57780" w:rsidR="00F57780" w:rsidRPr="00C96621">
      <w:pPr>
        <w:rPr>
          <w:sz w:val="24"/>
          <w:szCs w:val="24"/>
        </w:rPr>
      </w:pPr>
      <w:r w:rsidRPr="00C96621">
        <w:rPr>
          <w:sz w:val="24"/>
          <w:szCs w:val="24"/>
        </w:rPr>
        <w:t xml:space="preserve">   Zagreb, Amruševa 2/II                                                                     </w:t>
      </w:r>
    </w:p>
    <w:p w:rsidRDefault="00F57780" w:rsidP="00F57780" w:rsidR="00F57780" w:rsidRPr="00C96621">
      <w:pPr>
        <w:jc w:val="right"/>
        <w:rPr>
          <w:sz w:val="24"/>
          <w:szCs w:val="24"/>
        </w:rPr>
      </w:pPr>
    </w:p>
    <w:p w:rsidRDefault="00F57780" w:rsidP="00F57780" w:rsidR="00F57780" w:rsidRPr="00C966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IME </w:t>
      </w:r>
      <w:r w:rsidRPr="00C96621">
        <w:rPr>
          <w:sz w:val="24"/>
          <w:szCs w:val="24"/>
        </w:rPr>
        <w:t>REPUBLIK</w:t>
      </w:r>
      <w:r>
        <w:rPr>
          <w:sz w:val="24"/>
          <w:szCs w:val="24"/>
        </w:rPr>
        <w:t>E HRVATSKE</w:t>
      </w:r>
    </w:p>
    <w:p w:rsidRDefault="00F57780" w:rsidP="00F57780" w:rsidR="00F57780" w:rsidRPr="00C96621">
      <w:pPr>
        <w:jc w:val="center"/>
        <w:rPr>
          <w:sz w:val="24"/>
          <w:szCs w:val="24"/>
        </w:rPr>
      </w:pPr>
    </w:p>
    <w:p w:rsidRDefault="00F57780" w:rsidP="00F57780" w:rsidR="00F57780">
      <w:pPr>
        <w:jc w:val="center"/>
        <w:rPr>
          <w:sz w:val="24"/>
          <w:szCs w:val="24"/>
        </w:rPr>
      </w:pPr>
      <w:r w:rsidRPr="004D555B">
        <w:rPr>
          <w:sz w:val="24"/>
          <w:szCs w:val="24"/>
        </w:rPr>
        <w:t>R J E Š E NJ E</w:t>
      </w:r>
    </w:p>
    <w:p w:rsidRDefault="00E633EC" w:rsidP="00F57780" w:rsidR="00E633EC" w:rsidRPr="004D555B">
      <w:pPr>
        <w:jc w:val="center"/>
        <w:rPr>
          <w:sz w:val="24"/>
          <w:szCs w:val="24"/>
        </w:rPr>
      </w:pPr>
    </w:p>
    <w:p w:rsidRDefault="0043626D" w:rsidP="0043626D" w:rsidR="0043626D" w:rsidRPr="0043626D">
      <w:pPr>
        <w:ind w:firstLine="720"/>
        <w:jc w:val="both"/>
        <w:rPr>
          <w:sz w:val="24"/>
          <w:szCs w:val="24"/>
          <w:lang w:eastAsia="en-US"/>
        </w:rPr>
      </w:pPr>
    </w:p>
    <w:p w:rsidRDefault="006307B0" w:rsidP="006307B0" w:rsidR="006307B0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r w:rsidRPr="004F73BE">
        <w:rPr>
          <w:sz w:val="24"/>
          <w:szCs w:val="24"/>
        </w:rPr>
        <w:t>VUKOVIĆ d.o.o.</w:t>
      </w:r>
      <w:r>
        <w:rPr>
          <w:sz w:val="24"/>
          <w:szCs w:val="24"/>
        </w:rPr>
        <w:t xml:space="preserve"> u stečaju</w:t>
      </w:r>
      <w:r w:rsidRPr="004F73BE">
        <w:rPr>
          <w:sz w:val="24"/>
          <w:szCs w:val="24"/>
        </w:rPr>
        <w:t>, Repušnica (Grad Kutina), Fumićeva 72, OIB: 22320177126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dana </w:t>
      </w:r>
      <w:r w:rsidR="00554701">
        <w:rPr>
          <w:sz w:val="24"/>
          <w:szCs w:val="24"/>
        </w:rPr>
        <w:t>24. listopada 2018. godine</w:t>
      </w:r>
    </w:p>
    <w:p w:rsidRDefault="006307B0" w:rsidP="006307B0" w:rsidR="006307B0" w:rsidRPr="00707F37">
      <w:pPr>
        <w:jc w:val="both"/>
        <w:rPr>
          <w:sz w:val="24"/>
          <w:szCs w:val="24"/>
        </w:rPr>
      </w:pPr>
    </w:p>
    <w:p w:rsidRDefault="00574590" w:rsidP="00E633EC" w:rsidR="00E633EC" w:rsidRPr="00E633EC">
      <w:pPr>
        <w:ind w:firstLine="720"/>
        <w:jc w:val="both"/>
        <w:rPr>
          <w:sz w:val="24"/>
          <w:szCs w:val="24"/>
        </w:rPr>
      </w:pPr>
      <w:r w:rsidRPr="00574590">
        <w:rPr>
          <w:sz w:val="24"/>
          <w:szCs w:val="24"/>
        </w:rPr>
        <w:t xml:space="preserve"> </w:t>
      </w:r>
    </w:p>
    <w:p w:rsidRDefault="0043096E" w:rsidR="0043096E" w:rsidRPr="00F444F3">
      <w:pPr>
        <w:ind w:firstLine="720" w:left="288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9469F8" w:rsidR="00E633EC">
      <w:pPr>
        <w:ind w:firstLine="720"/>
        <w:jc w:val="both"/>
        <w:rPr>
          <w:sz w:val="24"/>
          <w:szCs w:val="24"/>
        </w:rPr>
      </w:pPr>
      <w:r w:rsidRPr="00F444F3">
        <w:rPr>
          <w:b/>
          <w:sz w:val="24"/>
          <w:szCs w:val="24"/>
          <w:lang w:val="hr-HR"/>
        </w:rPr>
        <w:t xml:space="preserve">I. </w:t>
      </w:r>
      <w:r w:rsidR="0043096E" w:rsidRPr="00F444F3">
        <w:rPr>
          <w:b/>
          <w:sz w:val="24"/>
          <w:szCs w:val="24"/>
          <w:lang w:val="hr-HR"/>
        </w:rPr>
        <w:t xml:space="preserve">Obustavlja se i zaključuje </w:t>
      </w:r>
      <w:r w:rsidR="0043096E" w:rsidRPr="00F444F3">
        <w:rPr>
          <w:sz w:val="24"/>
          <w:szCs w:val="24"/>
          <w:lang w:val="hr-HR"/>
        </w:rPr>
        <w:t xml:space="preserve">stečajni postupak nad dužnikom </w:t>
      </w:r>
      <w:r w:rsidR="00554701" w:rsidRPr="004F73BE">
        <w:rPr>
          <w:sz w:val="24"/>
          <w:szCs w:val="24"/>
        </w:rPr>
        <w:t>VUKOVIĆ d.o.o.</w:t>
      </w:r>
      <w:r w:rsidR="00554701">
        <w:rPr>
          <w:sz w:val="24"/>
          <w:szCs w:val="24"/>
        </w:rPr>
        <w:t xml:space="preserve"> u stečaju</w:t>
      </w:r>
      <w:r w:rsidR="00554701" w:rsidRPr="004F73BE">
        <w:rPr>
          <w:sz w:val="24"/>
          <w:szCs w:val="24"/>
        </w:rPr>
        <w:t>, Repušnica (Grad Kutina), Fumićeva 72, OIB: 22320177126</w:t>
      </w:r>
      <w:r w:rsidR="00574590">
        <w:rPr>
          <w:sz w:val="24"/>
          <w:szCs w:val="24"/>
        </w:rPr>
        <w:t>.</w:t>
      </w:r>
    </w:p>
    <w:p w:rsidRDefault="00574590" w:rsidR="00574590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F444F3">
      <w:pPr>
        <w:ind w:firstLine="720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 xml:space="preserve">II. </w:t>
      </w:r>
      <w:r w:rsidR="0043096E" w:rsidRPr="00F444F3">
        <w:rPr>
          <w:sz w:val="24"/>
          <w:szCs w:val="24"/>
          <w:lang w:val="hr-HR"/>
        </w:rPr>
        <w:t xml:space="preserve">Ovo rješenje objaviti </w:t>
      </w:r>
      <w:r w:rsidR="00F57780" w:rsidRPr="00F444F3">
        <w:rPr>
          <w:sz w:val="24"/>
          <w:szCs w:val="24"/>
          <w:lang w:val="hr-HR"/>
        </w:rPr>
        <w:t xml:space="preserve">će se </w:t>
      </w:r>
      <w:r w:rsidR="00F57780">
        <w:rPr>
          <w:sz w:val="24"/>
          <w:szCs w:val="24"/>
          <w:lang w:val="hr-HR"/>
        </w:rPr>
        <w:t xml:space="preserve">na mrežnim stranicama E oglasna ploča </w:t>
      </w:r>
      <w:r w:rsidRPr="00F444F3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F444F3">
      <w:pPr>
        <w:ind w:firstLine="720"/>
        <w:jc w:val="center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Obrazloženje</w:t>
      </w:r>
    </w:p>
    <w:p w:rsidRDefault="009469F8" w:rsidR="009469F8" w:rsidRPr="00F444F3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F444F3">
        <w:rPr>
          <w:sz w:val="24"/>
          <w:szCs w:val="24"/>
        </w:rPr>
        <w:t>ečajnog postupka u smislu čl.</w:t>
      </w:r>
      <w:r w:rsidRPr="00F444F3">
        <w:rPr>
          <w:sz w:val="24"/>
          <w:szCs w:val="24"/>
        </w:rPr>
        <w:t xml:space="preserve"> 2</w:t>
      </w:r>
      <w:r w:rsidR="00E633EC">
        <w:rPr>
          <w:sz w:val="24"/>
          <w:szCs w:val="24"/>
        </w:rPr>
        <w:t>93.</w:t>
      </w:r>
      <w:r w:rsidRPr="00F444F3">
        <w:rPr>
          <w:sz w:val="24"/>
          <w:szCs w:val="24"/>
        </w:rPr>
        <w:t xml:space="preserve"> Stečajnog zakona (“Narodne novine” broj </w:t>
      </w:r>
      <w:r w:rsidR="00E633EC">
        <w:rPr>
          <w:sz w:val="24"/>
          <w:szCs w:val="24"/>
        </w:rPr>
        <w:t>71/15</w:t>
      </w:r>
      <w:r w:rsidR="00D13C70">
        <w:rPr>
          <w:sz w:val="24"/>
          <w:szCs w:val="24"/>
        </w:rPr>
        <w:t>;</w:t>
      </w:r>
      <w:r w:rsidRPr="00F444F3">
        <w:rPr>
          <w:sz w:val="24"/>
          <w:szCs w:val="24"/>
        </w:rPr>
        <w:t xml:space="preserve"> dalje: SZ), jer stečajna masa nije dostatna za </w:t>
      </w:r>
      <w:r w:rsidR="00007EDD" w:rsidRPr="00F444F3">
        <w:rPr>
          <w:sz w:val="24"/>
          <w:szCs w:val="24"/>
        </w:rPr>
        <w:t>pokriće troškova</w:t>
      </w:r>
      <w:r w:rsidRPr="00F444F3">
        <w:rPr>
          <w:sz w:val="24"/>
          <w:szCs w:val="24"/>
        </w:rPr>
        <w:t xml:space="preserve"> u stečajnom postupku.</w:t>
      </w:r>
    </w:p>
    <w:p w:rsidRDefault="00007EDD" w:rsidP="009469F8" w:rsidR="00007EDD" w:rsidRPr="00F444F3">
      <w:pPr>
        <w:jc w:val="both"/>
        <w:rPr>
          <w:sz w:val="24"/>
          <w:szCs w:val="24"/>
        </w:rPr>
      </w:pPr>
    </w:p>
    <w:p w:rsidRDefault="00007EDD" w:rsidP="009469F8" w:rsidR="00007EDD" w:rsidRPr="00F444F3">
      <w:pPr>
        <w:jc w:val="both"/>
        <w:rPr>
          <w:sz w:val="24"/>
          <w:szCs w:val="24"/>
        </w:rPr>
      </w:pPr>
      <w:r w:rsidRPr="00F444F3">
        <w:rPr>
          <w:sz w:val="24"/>
          <w:szCs w:val="24"/>
        </w:rPr>
        <w:tab/>
      </w:r>
      <w:r w:rsidRPr="00F444F3">
        <w:rPr>
          <w:sz w:val="24"/>
          <w:szCs w:val="24"/>
          <w:lang w:val="hr-HR"/>
        </w:rPr>
        <w:t>Na</w:t>
      </w:r>
      <w:r w:rsidR="00CF28FB" w:rsidRPr="00F444F3">
        <w:rPr>
          <w:sz w:val="24"/>
          <w:szCs w:val="24"/>
          <w:lang w:val="hr-HR"/>
        </w:rPr>
        <w:t xml:space="preserve"> skupštini vjerovnika održanoj </w:t>
      </w:r>
      <w:r w:rsidR="00554701">
        <w:rPr>
          <w:sz w:val="24"/>
          <w:szCs w:val="24"/>
          <w:lang w:val="hr-HR"/>
        </w:rPr>
        <w:t>23</w:t>
      </w:r>
      <w:r w:rsidRPr="00F444F3">
        <w:rPr>
          <w:sz w:val="24"/>
          <w:szCs w:val="24"/>
          <w:lang w:val="hr-HR"/>
        </w:rPr>
        <w:t>.</w:t>
      </w:r>
      <w:r w:rsidR="00554701">
        <w:rPr>
          <w:sz w:val="24"/>
          <w:szCs w:val="24"/>
          <w:lang w:val="hr-HR"/>
        </w:rPr>
        <w:t xml:space="preserve"> listopada</w:t>
      </w:r>
      <w:r w:rsidRPr="00F444F3">
        <w:rPr>
          <w:sz w:val="24"/>
          <w:szCs w:val="24"/>
          <w:lang w:val="hr-HR"/>
        </w:rPr>
        <w:t xml:space="preserve"> 201</w:t>
      </w:r>
      <w:r w:rsidR="00554701">
        <w:rPr>
          <w:sz w:val="24"/>
          <w:szCs w:val="24"/>
          <w:lang w:val="hr-HR"/>
        </w:rPr>
        <w:t>8</w:t>
      </w:r>
      <w:r w:rsidRPr="00F444F3">
        <w:rPr>
          <w:sz w:val="24"/>
          <w:szCs w:val="24"/>
          <w:lang w:val="hr-HR"/>
        </w:rPr>
        <w:t>. nazočni vjerovnici prihvatili su izvješće stečajnog upravitelja,</w:t>
      </w:r>
      <w:r w:rsidR="007D3A94">
        <w:rPr>
          <w:sz w:val="24"/>
          <w:szCs w:val="24"/>
          <w:lang w:val="hr-HR"/>
        </w:rPr>
        <w:t xml:space="preserve"> koje je bilo objavljeno na E oglasnoj ploči,</w:t>
      </w:r>
      <w:r w:rsidRPr="00F444F3">
        <w:rPr>
          <w:sz w:val="24"/>
          <w:szCs w:val="24"/>
          <w:lang w:val="hr-HR"/>
        </w:rPr>
        <w:t xml:space="preserve"> kao i sve poduzete radnje u ovom postupku.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DE4048" w:rsidP="003E5DA9" w:rsidR="003E5DA9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  <w:t xml:space="preserve">U sklopu svojeg </w:t>
      </w:r>
      <w:r w:rsidR="0043096E" w:rsidRPr="00F444F3">
        <w:rPr>
          <w:sz w:val="24"/>
          <w:szCs w:val="24"/>
          <w:lang w:val="hr-HR"/>
        </w:rPr>
        <w:t>izvješća</w:t>
      </w:r>
      <w:r w:rsidR="00FB5074">
        <w:rPr>
          <w:sz w:val="24"/>
          <w:szCs w:val="24"/>
          <w:lang w:val="hr-HR"/>
        </w:rPr>
        <w:t xml:space="preserve"> i na</w:t>
      </w:r>
      <w:r w:rsidR="00574590">
        <w:rPr>
          <w:sz w:val="24"/>
          <w:szCs w:val="24"/>
          <w:lang w:val="hr-HR"/>
        </w:rPr>
        <w:t xml:space="preserve"> </w:t>
      </w:r>
      <w:r w:rsidR="0061275E">
        <w:rPr>
          <w:sz w:val="24"/>
          <w:szCs w:val="24"/>
          <w:lang w:val="hr-HR"/>
        </w:rPr>
        <w:t xml:space="preserve">skupštini </w:t>
      </w:r>
      <w:r w:rsidR="009617DD">
        <w:rPr>
          <w:sz w:val="24"/>
          <w:szCs w:val="24"/>
          <w:lang w:val="hr-HR"/>
        </w:rPr>
        <w:t>vjerovnika odr</w:t>
      </w:r>
      <w:r w:rsidR="00554701">
        <w:rPr>
          <w:sz w:val="24"/>
          <w:szCs w:val="24"/>
          <w:lang w:val="hr-HR"/>
        </w:rPr>
        <w:t>žanoj 23</w:t>
      </w:r>
      <w:r w:rsidR="00FB5074">
        <w:rPr>
          <w:sz w:val="24"/>
          <w:szCs w:val="24"/>
          <w:lang w:val="hr-HR"/>
        </w:rPr>
        <w:t>.</w:t>
      </w:r>
      <w:r w:rsidR="00554701">
        <w:rPr>
          <w:sz w:val="24"/>
          <w:szCs w:val="24"/>
          <w:lang w:val="hr-HR"/>
        </w:rPr>
        <w:t xml:space="preserve"> listopada</w:t>
      </w:r>
      <w:r w:rsidR="00FB5074">
        <w:rPr>
          <w:sz w:val="24"/>
          <w:szCs w:val="24"/>
          <w:lang w:val="hr-HR"/>
        </w:rPr>
        <w:t xml:space="preserve"> 201</w:t>
      </w:r>
      <w:r w:rsidR="00554701">
        <w:rPr>
          <w:sz w:val="24"/>
          <w:szCs w:val="24"/>
          <w:lang w:val="hr-HR"/>
        </w:rPr>
        <w:t>8</w:t>
      </w:r>
      <w:r w:rsidR="00FB5074">
        <w:rPr>
          <w:sz w:val="24"/>
          <w:szCs w:val="24"/>
          <w:lang w:val="hr-HR"/>
        </w:rPr>
        <w:t>. godine</w:t>
      </w:r>
      <w:r w:rsidR="0043096E" w:rsidRPr="00F444F3">
        <w:rPr>
          <w:sz w:val="24"/>
          <w:szCs w:val="24"/>
          <w:lang w:val="hr-HR"/>
        </w:rPr>
        <w:t xml:space="preserve"> stečajni upravitelj</w:t>
      </w:r>
      <w:r w:rsidR="003E5DA9">
        <w:rPr>
          <w:sz w:val="24"/>
          <w:szCs w:val="24"/>
          <w:lang w:val="hr-HR"/>
        </w:rPr>
        <w:t xml:space="preserve"> </w:t>
      </w:r>
      <w:r w:rsidR="004D22F6" w:rsidRPr="004D22F6">
        <w:rPr>
          <w:sz w:val="24"/>
          <w:szCs w:val="24"/>
          <w:lang w:val="hr-HR"/>
        </w:rPr>
        <w:t xml:space="preserve">ukratko </w:t>
      </w:r>
      <w:r w:rsidR="003E5DA9">
        <w:rPr>
          <w:sz w:val="24"/>
          <w:szCs w:val="24"/>
          <w:lang w:val="hr-HR"/>
        </w:rPr>
        <w:t xml:space="preserve">je </w:t>
      </w:r>
      <w:r w:rsidR="004D22F6">
        <w:rPr>
          <w:sz w:val="24"/>
          <w:szCs w:val="24"/>
          <w:lang w:val="hr-HR"/>
        </w:rPr>
        <w:t xml:space="preserve">naveo kako </w:t>
      </w:r>
      <w:r w:rsidR="003E5DA9">
        <w:rPr>
          <w:sz w:val="24"/>
          <w:szCs w:val="24"/>
          <w:lang w:val="hr-HR"/>
        </w:rPr>
        <w:t xml:space="preserve">je </w:t>
      </w:r>
      <w:r w:rsidR="003E5DA9" w:rsidRPr="003E5DA9">
        <w:rPr>
          <w:sz w:val="24"/>
          <w:szCs w:val="24"/>
          <w:lang w:val="hr-HR"/>
        </w:rPr>
        <w:t>steč</w:t>
      </w:r>
      <w:r w:rsidR="003E5DA9">
        <w:rPr>
          <w:sz w:val="24"/>
          <w:szCs w:val="24"/>
          <w:lang w:val="hr-HR"/>
        </w:rPr>
        <w:t>ajni</w:t>
      </w:r>
      <w:r w:rsidR="003E5DA9" w:rsidRPr="003E5DA9">
        <w:rPr>
          <w:sz w:val="24"/>
          <w:szCs w:val="24"/>
          <w:lang w:val="hr-HR"/>
        </w:rPr>
        <w:t xml:space="preserve"> postupak otvoren iz razloga što je utvrđeno postojanje nekretnine u vlasništvu steč</w:t>
      </w:r>
      <w:r w:rsidR="003E5DA9">
        <w:rPr>
          <w:sz w:val="24"/>
          <w:szCs w:val="24"/>
          <w:lang w:val="hr-HR"/>
        </w:rPr>
        <w:t>ajnog</w:t>
      </w:r>
      <w:r w:rsidR="003E5DA9" w:rsidRPr="003E5DA9">
        <w:rPr>
          <w:sz w:val="24"/>
          <w:szCs w:val="24"/>
          <w:lang w:val="hr-HR"/>
        </w:rPr>
        <w:t xml:space="preserve"> dužnika upisana u zemljišnim knjigama Općinskog suda u Splitu, z.k. odjel Solin. Međutim, radi se o pravnoj osobi s istim imenom kao i stečajni dužnik, ali različitim OIB-om i sjedištem. Slijedom navedenog nekretnina upisana kod Općinskog suda u Splitu, z.k. odjel Solin, nije vlasništvo steč</w:t>
      </w:r>
      <w:r w:rsidR="003E5DA9">
        <w:rPr>
          <w:sz w:val="24"/>
          <w:szCs w:val="24"/>
          <w:lang w:val="hr-HR"/>
        </w:rPr>
        <w:t>ajnog</w:t>
      </w:r>
      <w:r w:rsidR="003E5DA9" w:rsidRPr="003E5DA9">
        <w:rPr>
          <w:sz w:val="24"/>
          <w:szCs w:val="24"/>
          <w:lang w:val="hr-HR"/>
        </w:rPr>
        <w:t xml:space="preserve"> dužnika i kao takva ne može biti unovčavana u ovom steč</w:t>
      </w:r>
      <w:r w:rsidR="003E5DA9">
        <w:rPr>
          <w:sz w:val="24"/>
          <w:szCs w:val="24"/>
          <w:lang w:val="hr-HR"/>
        </w:rPr>
        <w:t>ajnom</w:t>
      </w:r>
      <w:r w:rsidR="003E5DA9" w:rsidRPr="003E5DA9">
        <w:rPr>
          <w:sz w:val="24"/>
          <w:szCs w:val="24"/>
          <w:lang w:val="hr-HR"/>
        </w:rPr>
        <w:t xml:space="preserve"> postupku.</w:t>
      </w:r>
      <w:r w:rsidR="003E5DA9">
        <w:rPr>
          <w:sz w:val="24"/>
          <w:szCs w:val="24"/>
          <w:lang w:val="hr-HR"/>
        </w:rPr>
        <w:t xml:space="preserve"> </w:t>
      </w:r>
      <w:r w:rsidR="003E5DA9" w:rsidRPr="003E5DA9">
        <w:rPr>
          <w:sz w:val="24"/>
          <w:szCs w:val="24"/>
          <w:lang w:val="hr-HR"/>
        </w:rPr>
        <w:t>Steč</w:t>
      </w:r>
      <w:r w:rsidR="003E5DA9">
        <w:rPr>
          <w:sz w:val="24"/>
          <w:szCs w:val="24"/>
          <w:lang w:val="hr-HR"/>
        </w:rPr>
        <w:t>ajni upravitelj</w:t>
      </w:r>
      <w:r w:rsidR="00CD1567">
        <w:rPr>
          <w:sz w:val="24"/>
          <w:szCs w:val="24"/>
          <w:lang w:val="hr-HR"/>
        </w:rPr>
        <w:t xml:space="preserve">, nastavno, </w:t>
      </w:r>
      <w:r w:rsidR="003E5DA9">
        <w:rPr>
          <w:sz w:val="24"/>
          <w:szCs w:val="24"/>
          <w:lang w:val="hr-HR"/>
        </w:rPr>
        <w:t>je naveo</w:t>
      </w:r>
      <w:r w:rsidR="003E5DA9" w:rsidRPr="003E5DA9">
        <w:rPr>
          <w:sz w:val="24"/>
          <w:szCs w:val="24"/>
          <w:lang w:val="hr-HR"/>
        </w:rPr>
        <w:t xml:space="preserve"> kako u tijeku steč</w:t>
      </w:r>
      <w:r w:rsidR="00CD1567">
        <w:rPr>
          <w:sz w:val="24"/>
          <w:szCs w:val="24"/>
          <w:lang w:val="hr-HR"/>
        </w:rPr>
        <w:t>ajnog</w:t>
      </w:r>
      <w:r w:rsidR="003E5DA9" w:rsidRPr="003E5DA9">
        <w:rPr>
          <w:sz w:val="24"/>
          <w:szCs w:val="24"/>
          <w:lang w:val="hr-HR"/>
        </w:rPr>
        <w:t xml:space="preserve"> postupka nije utvrdila postojanje imovine koja bi se mogla unovčiti, slijedom čega nije bilo niti priljeva sredstava u steč</w:t>
      </w:r>
      <w:r w:rsidR="00CD1567">
        <w:rPr>
          <w:sz w:val="24"/>
          <w:szCs w:val="24"/>
          <w:lang w:val="hr-HR"/>
        </w:rPr>
        <w:t>ajnu</w:t>
      </w:r>
      <w:r w:rsidR="003E5DA9" w:rsidRPr="003E5DA9">
        <w:rPr>
          <w:sz w:val="24"/>
          <w:szCs w:val="24"/>
          <w:lang w:val="hr-HR"/>
        </w:rPr>
        <w:t xml:space="preserve"> masu. S obzirom da imovine nema, te da se daljnjim vođenjem steč</w:t>
      </w:r>
      <w:r w:rsidR="00CD1567">
        <w:rPr>
          <w:sz w:val="24"/>
          <w:szCs w:val="24"/>
          <w:lang w:val="hr-HR"/>
        </w:rPr>
        <w:t>ajnog</w:t>
      </w:r>
      <w:r w:rsidR="003E5DA9" w:rsidRPr="003E5DA9">
        <w:rPr>
          <w:sz w:val="24"/>
          <w:szCs w:val="24"/>
          <w:lang w:val="hr-HR"/>
        </w:rPr>
        <w:t xml:space="preserve"> postupka stvaraju troškovi koje neće moći namiriti predlaže se pozivom na odredbu čl. 293. SZ-a obustaviti steč</w:t>
      </w:r>
      <w:r w:rsidR="00CD1567">
        <w:rPr>
          <w:sz w:val="24"/>
          <w:szCs w:val="24"/>
          <w:lang w:val="hr-HR"/>
        </w:rPr>
        <w:t>ajni</w:t>
      </w:r>
      <w:r w:rsidR="003E5DA9" w:rsidRPr="003E5DA9">
        <w:rPr>
          <w:sz w:val="24"/>
          <w:szCs w:val="24"/>
          <w:lang w:val="hr-HR"/>
        </w:rPr>
        <w:t xml:space="preserve"> postupak.</w:t>
      </w:r>
    </w:p>
    <w:p w:rsidRDefault="004D22F6" w:rsidP="00CD1567" w:rsidR="007E11C1">
      <w:pPr>
        <w:ind w:firstLine="720"/>
        <w:jc w:val="both"/>
        <w:rPr>
          <w:sz w:val="24"/>
          <w:szCs w:val="24"/>
          <w:lang w:val="hr-HR"/>
        </w:rPr>
      </w:pPr>
      <w:r w:rsidRPr="004D22F6">
        <w:rPr>
          <w:sz w:val="24"/>
          <w:szCs w:val="24"/>
          <w:lang w:val="hr-HR"/>
        </w:rPr>
        <w:lastRenderedPageBreak/>
        <w:t>Nakon što je stečajni upravitelj prezentirao svoje izvješće skupštini na isto nije bilo primjedbi.</w:t>
      </w:r>
    </w:p>
    <w:p w:rsidRDefault="00FB5074" w:rsidP="00FB5074" w:rsidR="00FB5074">
      <w:pPr>
        <w:jc w:val="both"/>
        <w:rPr>
          <w:sz w:val="24"/>
          <w:szCs w:val="24"/>
          <w:lang w:val="hr-HR"/>
        </w:rPr>
      </w:pPr>
    </w:p>
    <w:p w:rsidRDefault="00CD1567" w:rsidP="00007EDD" w:rsidR="00007EDD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43096E" w:rsidRPr="00F444F3">
        <w:rPr>
          <w:sz w:val="24"/>
          <w:szCs w:val="24"/>
          <w:lang w:val="hr-HR"/>
        </w:rPr>
        <w:t>Na</w:t>
      </w:r>
      <w:r w:rsidR="00F96493" w:rsidRPr="00F444F3">
        <w:rPr>
          <w:sz w:val="24"/>
          <w:szCs w:val="24"/>
          <w:lang w:val="hr-HR"/>
        </w:rPr>
        <w:t xml:space="preserve"> navedenoj</w:t>
      </w:r>
      <w:r w:rsidR="0043096E" w:rsidRPr="00F444F3">
        <w:rPr>
          <w:sz w:val="24"/>
          <w:szCs w:val="24"/>
          <w:lang w:val="hr-HR"/>
        </w:rPr>
        <w:t xml:space="preserve"> </w:t>
      </w:r>
      <w:r w:rsidR="00007EDD" w:rsidRPr="00F444F3">
        <w:rPr>
          <w:sz w:val="24"/>
          <w:szCs w:val="24"/>
          <w:lang w:val="hr-HR"/>
        </w:rPr>
        <w:t>skupštin</w:t>
      </w:r>
      <w:r w:rsidR="00F96493" w:rsidRPr="00F444F3">
        <w:rPr>
          <w:sz w:val="24"/>
          <w:szCs w:val="24"/>
          <w:lang w:val="hr-HR"/>
        </w:rPr>
        <w:t>i vjerovnika</w:t>
      </w:r>
      <w:r w:rsidR="0043096E" w:rsidRPr="00F444F3">
        <w:rPr>
          <w:sz w:val="24"/>
          <w:szCs w:val="24"/>
          <w:lang w:val="hr-HR"/>
        </w:rPr>
        <w:t xml:space="preserve"> pribavljena</w:t>
      </w:r>
      <w:r w:rsidR="00007EDD" w:rsidRPr="00F444F3">
        <w:rPr>
          <w:sz w:val="24"/>
          <w:szCs w:val="24"/>
          <w:lang w:val="hr-HR"/>
        </w:rPr>
        <w:t xml:space="preserve"> su</w:t>
      </w:r>
      <w:r w:rsidR="0043096E" w:rsidRPr="00F444F3">
        <w:rPr>
          <w:sz w:val="24"/>
          <w:szCs w:val="24"/>
          <w:lang w:val="hr-HR"/>
        </w:rPr>
        <w:t xml:space="preserve"> mišljenja</w:t>
      </w:r>
      <w:r w:rsidR="00FA25A1">
        <w:rPr>
          <w:sz w:val="24"/>
          <w:szCs w:val="24"/>
          <w:lang w:val="hr-HR"/>
        </w:rPr>
        <w:t xml:space="preserve"> (očitovanja)</w:t>
      </w:r>
      <w:r w:rsidR="0043096E" w:rsidRPr="00F444F3">
        <w:rPr>
          <w:sz w:val="24"/>
          <w:szCs w:val="24"/>
          <w:lang w:val="hr-HR"/>
        </w:rPr>
        <w:t xml:space="preserve"> nazočnih vjerovnika u pogledu p</w:t>
      </w:r>
      <w:r w:rsidR="00007EDD" w:rsidRPr="00F444F3">
        <w:rPr>
          <w:sz w:val="24"/>
          <w:szCs w:val="24"/>
          <w:lang w:val="hr-HR"/>
        </w:rPr>
        <w:t>rijedloga stečajnog upravitelja</w:t>
      </w:r>
      <w:r w:rsidR="0043096E" w:rsidRPr="00F444F3">
        <w:rPr>
          <w:sz w:val="24"/>
          <w:szCs w:val="24"/>
          <w:lang w:val="hr-HR"/>
        </w:rPr>
        <w:t xml:space="preserve"> te </w:t>
      </w:r>
      <w:r w:rsidR="00C35EBF" w:rsidRPr="00F444F3">
        <w:rPr>
          <w:sz w:val="24"/>
          <w:szCs w:val="24"/>
          <w:lang w:val="hr-HR"/>
        </w:rPr>
        <w:t>su</w:t>
      </w:r>
      <w:r w:rsidR="0043096E" w:rsidRPr="00F444F3">
        <w:rPr>
          <w:sz w:val="24"/>
          <w:szCs w:val="24"/>
          <w:lang w:val="hr-HR"/>
        </w:rPr>
        <w:t xml:space="preserve"> vjerovni</w:t>
      </w:r>
      <w:r w:rsidR="00C35EBF" w:rsidRPr="00F444F3">
        <w:rPr>
          <w:sz w:val="24"/>
          <w:szCs w:val="24"/>
          <w:lang w:val="hr-HR"/>
        </w:rPr>
        <w:t>ci</w:t>
      </w:r>
      <w:r w:rsidR="0043096E" w:rsidRPr="00F444F3">
        <w:rPr>
          <w:sz w:val="24"/>
          <w:szCs w:val="24"/>
          <w:lang w:val="hr-HR"/>
        </w:rPr>
        <w:t xml:space="preserve"> bi</w:t>
      </w:r>
      <w:r w:rsidR="00C35EBF" w:rsidRPr="00F444F3">
        <w:rPr>
          <w:sz w:val="24"/>
          <w:szCs w:val="24"/>
          <w:lang w:val="hr-HR"/>
        </w:rPr>
        <w:t>li</w:t>
      </w:r>
      <w:r w:rsidR="0043096E" w:rsidRPr="00F444F3">
        <w:rPr>
          <w:sz w:val="24"/>
          <w:szCs w:val="24"/>
          <w:lang w:val="hr-HR"/>
        </w:rPr>
        <w:t xml:space="preserve"> suglas</w:t>
      </w:r>
      <w:r w:rsidR="00C35EBF" w:rsidRPr="00F444F3">
        <w:rPr>
          <w:sz w:val="24"/>
          <w:szCs w:val="24"/>
          <w:lang w:val="hr-HR"/>
        </w:rPr>
        <w:t>ni</w:t>
      </w:r>
      <w:r w:rsidR="0043096E" w:rsidRPr="00F444F3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</w:t>
      </w:r>
      <w:r w:rsidR="00FA25A1">
        <w:rPr>
          <w:sz w:val="24"/>
          <w:szCs w:val="24"/>
          <w:lang w:val="hr-HR"/>
        </w:rPr>
        <w:t>93</w:t>
      </w:r>
      <w:r w:rsidR="0043096E" w:rsidRPr="00F444F3">
        <w:rPr>
          <w:sz w:val="24"/>
          <w:szCs w:val="24"/>
          <w:lang w:val="hr-HR"/>
        </w:rPr>
        <w:t>. S</w:t>
      </w:r>
      <w:r w:rsidR="00007EDD" w:rsidRPr="00F444F3">
        <w:rPr>
          <w:sz w:val="24"/>
          <w:szCs w:val="24"/>
          <w:lang w:val="hr-HR"/>
        </w:rPr>
        <w:t>Z-a</w:t>
      </w:r>
      <w:r w:rsidR="00BD7106" w:rsidRPr="00F444F3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F444F3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  <w:r w:rsidRPr="00F444F3">
        <w:rPr>
          <w:sz w:val="24"/>
          <w:szCs w:val="24"/>
          <w:lang w:val="hr-HR"/>
        </w:rPr>
        <w:tab/>
      </w:r>
    </w:p>
    <w:p w:rsidRDefault="0043096E" w:rsidP="00F96493" w:rsidR="00657F1F" w:rsidRPr="00F444F3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Uz nazočn</w:t>
      </w:r>
      <w:r w:rsidR="00C35EBF" w:rsidRPr="00F444F3">
        <w:rPr>
          <w:sz w:val="24"/>
          <w:szCs w:val="24"/>
          <w:lang w:val="hr-HR"/>
        </w:rPr>
        <w:t xml:space="preserve">e </w:t>
      </w:r>
      <w:r w:rsidRPr="00F444F3">
        <w:rPr>
          <w:sz w:val="24"/>
          <w:szCs w:val="24"/>
          <w:lang w:val="hr-HR"/>
        </w:rPr>
        <w:t>vjerovnik</w:t>
      </w:r>
      <w:r w:rsidR="00C35EBF" w:rsidRPr="00F444F3">
        <w:rPr>
          <w:sz w:val="24"/>
          <w:szCs w:val="24"/>
          <w:lang w:val="hr-HR"/>
        </w:rPr>
        <w:t>e</w:t>
      </w:r>
      <w:r w:rsidRPr="00F444F3">
        <w:rPr>
          <w:sz w:val="24"/>
          <w:szCs w:val="24"/>
          <w:lang w:val="hr-HR"/>
        </w:rPr>
        <w:t xml:space="preserve"> i s</w:t>
      </w:r>
      <w:r w:rsidR="00C33F86" w:rsidRPr="00F444F3">
        <w:rPr>
          <w:sz w:val="24"/>
          <w:szCs w:val="24"/>
          <w:lang w:val="hr-HR"/>
        </w:rPr>
        <w:t>tečajni upravitelj je dao svoju</w:t>
      </w:r>
      <w:r w:rsidR="00BD7106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>suglasnost</w:t>
      </w:r>
      <w:r w:rsidR="00FA25A1">
        <w:rPr>
          <w:sz w:val="24"/>
          <w:szCs w:val="24"/>
          <w:lang w:val="hr-HR"/>
        </w:rPr>
        <w:t xml:space="preserve"> (očitovanje)</w:t>
      </w:r>
      <w:r w:rsidRPr="00F444F3">
        <w:rPr>
          <w:sz w:val="24"/>
          <w:szCs w:val="24"/>
          <w:lang w:val="hr-HR"/>
        </w:rPr>
        <w:t xml:space="preserve"> da se nad stečajnim dužni</w:t>
      </w:r>
      <w:r w:rsidR="00F96493" w:rsidRPr="00F444F3">
        <w:rPr>
          <w:sz w:val="24"/>
          <w:szCs w:val="24"/>
          <w:lang w:val="hr-HR"/>
        </w:rPr>
        <w:t>kom pozivom na odredbe čl. 2</w:t>
      </w:r>
      <w:r w:rsidR="00FA25A1">
        <w:rPr>
          <w:sz w:val="24"/>
          <w:szCs w:val="24"/>
          <w:lang w:val="hr-HR"/>
        </w:rPr>
        <w:t>93</w:t>
      </w:r>
      <w:r w:rsidR="00F96493" w:rsidRPr="00F444F3">
        <w:rPr>
          <w:sz w:val="24"/>
          <w:szCs w:val="24"/>
          <w:lang w:val="hr-HR"/>
        </w:rPr>
        <w:t xml:space="preserve">. </w:t>
      </w:r>
      <w:r w:rsidR="00FA25A1">
        <w:rPr>
          <w:sz w:val="24"/>
          <w:szCs w:val="24"/>
          <w:lang w:val="hr-HR"/>
        </w:rPr>
        <w:t>S</w:t>
      </w:r>
      <w:r w:rsidRPr="00F444F3">
        <w:rPr>
          <w:sz w:val="24"/>
          <w:szCs w:val="24"/>
          <w:lang w:val="hr-HR"/>
        </w:rPr>
        <w:t>Z-a obustavi i zaključi stečajni postupak, jer stečajna masa nije dostatna ni za pokriće troškova stečajnog postupka</w:t>
      </w:r>
      <w:r w:rsidR="00B103B7" w:rsidRPr="00F444F3">
        <w:rPr>
          <w:sz w:val="24"/>
          <w:szCs w:val="24"/>
          <w:lang w:val="hr-HR"/>
        </w:rPr>
        <w:t>.</w:t>
      </w:r>
    </w:p>
    <w:p w:rsidRDefault="00F96493" w:rsidP="00F96493" w:rsidR="00F96493" w:rsidRPr="00F444F3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>
      <w:pPr>
        <w:ind w:firstLine="720" w:right="46"/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Nakon pribavljenih mišljenja</w:t>
      </w:r>
      <w:r w:rsidR="008E1D92">
        <w:rPr>
          <w:sz w:val="24"/>
          <w:szCs w:val="24"/>
          <w:lang w:val="hr-HR"/>
        </w:rPr>
        <w:t>, očitovanja,</w:t>
      </w:r>
      <w:r w:rsidRPr="00F444F3">
        <w:rPr>
          <w:sz w:val="24"/>
          <w:szCs w:val="24"/>
          <w:lang w:val="hr-HR"/>
        </w:rPr>
        <w:t xml:space="preserve"> nazočnih vjerovnika i st</w:t>
      </w:r>
      <w:r w:rsidR="00F96493" w:rsidRPr="00F444F3">
        <w:rPr>
          <w:sz w:val="24"/>
          <w:szCs w:val="24"/>
          <w:lang w:val="hr-HR"/>
        </w:rPr>
        <w:t>ečajnog upravitelja te pošto</w:t>
      </w:r>
      <w:r w:rsidRPr="00F444F3">
        <w:rPr>
          <w:sz w:val="24"/>
          <w:szCs w:val="24"/>
          <w:lang w:val="hr-HR"/>
        </w:rPr>
        <w:t xml:space="preserve"> se nitko od pozvanih vjerovnika </w:t>
      </w:r>
      <w:r w:rsidR="005B609C" w:rsidRPr="00F444F3">
        <w:rPr>
          <w:sz w:val="24"/>
          <w:szCs w:val="24"/>
          <w:lang w:val="hr-HR"/>
        </w:rPr>
        <w:t xml:space="preserve">i vjerovnika stečajne mase </w:t>
      </w:r>
      <w:r w:rsidRPr="00F444F3">
        <w:rPr>
          <w:sz w:val="24"/>
          <w:szCs w:val="24"/>
          <w:lang w:val="hr-HR"/>
        </w:rPr>
        <w:t>nije protivio obustavi i</w:t>
      </w:r>
      <w:r w:rsidR="00BD7106" w:rsidRPr="00F444F3">
        <w:rPr>
          <w:sz w:val="24"/>
          <w:szCs w:val="24"/>
          <w:lang w:val="hr-HR"/>
        </w:rPr>
        <w:t xml:space="preserve"> zaključenju stečajnog postupka,</w:t>
      </w:r>
      <w:r w:rsidRPr="00F444F3">
        <w:rPr>
          <w:sz w:val="24"/>
          <w:szCs w:val="24"/>
          <w:lang w:val="hr-HR"/>
        </w:rPr>
        <w:t xml:space="preserve"> a daljnjom bi se provedbom stečaja stvarali samo novi troškovi, stečajni je sudac po službenoj duž</w:t>
      </w:r>
      <w:r w:rsidR="008E1D92">
        <w:rPr>
          <w:sz w:val="24"/>
          <w:szCs w:val="24"/>
          <w:lang w:val="hr-HR"/>
        </w:rPr>
        <w:t>nosti, pozivom na odredbe čl. 293</w:t>
      </w:r>
      <w:r w:rsidRPr="00F444F3">
        <w:rPr>
          <w:sz w:val="24"/>
          <w:szCs w:val="24"/>
          <w:lang w:val="hr-HR"/>
        </w:rPr>
        <w:t>. st.</w:t>
      </w:r>
      <w:r w:rsidR="00F96493" w:rsidRPr="00F444F3">
        <w:rPr>
          <w:sz w:val="24"/>
          <w:szCs w:val="24"/>
          <w:lang w:val="hr-HR"/>
        </w:rPr>
        <w:t xml:space="preserve"> </w:t>
      </w:r>
      <w:r w:rsidRPr="00F444F3">
        <w:rPr>
          <w:sz w:val="24"/>
          <w:szCs w:val="24"/>
          <w:lang w:val="hr-HR"/>
        </w:rPr>
        <w:t xml:space="preserve">1. Stečajnog zakona donio rješenje o obustavi i zaključenju stečajnog postupka, jer stečajna masa nije dostatna ni za </w:t>
      </w:r>
      <w:r w:rsidR="00704294">
        <w:rPr>
          <w:sz w:val="24"/>
          <w:szCs w:val="24"/>
          <w:lang w:val="hr-HR"/>
        </w:rPr>
        <w:t>namirenje</w:t>
      </w:r>
      <w:r w:rsidRPr="00F444F3">
        <w:rPr>
          <w:sz w:val="24"/>
          <w:szCs w:val="24"/>
          <w:lang w:val="hr-HR"/>
        </w:rPr>
        <w:t xml:space="preserve"> troškova stečajnog postupka.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 i nakon </w:t>
      </w:r>
      <w:r w:rsidRPr="00755425">
        <w:rPr>
          <w:sz w:val="24"/>
          <w:szCs w:val="24"/>
          <w:lang w:val="hr-HR"/>
        </w:rPr>
        <w:t xml:space="preserve"> zaključenja stečajnoga postupka </w:t>
      </w:r>
      <w:r>
        <w:rPr>
          <w:sz w:val="24"/>
          <w:szCs w:val="24"/>
          <w:lang w:val="hr-HR"/>
        </w:rPr>
        <w:t xml:space="preserve">dužan je </w:t>
      </w:r>
      <w:r w:rsidRPr="00755425">
        <w:rPr>
          <w:sz w:val="24"/>
          <w:szCs w:val="24"/>
          <w:lang w:val="hr-HR"/>
        </w:rPr>
        <w:t>zastupati stečajnu masu u skladu s</w:t>
      </w:r>
      <w:r>
        <w:rPr>
          <w:sz w:val="24"/>
          <w:szCs w:val="24"/>
          <w:lang w:val="hr-HR"/>
        </w:rPr>
        <w:t xml:space="preserve"> odredbama Stečajnog zakona, kako je to određeno člankom 89. st. 1. Stečajnog zakona.</w:t>
      </w:r>
    </w:p>
    <w:p w:rsidRDefault="00755425" w:rsidP="00F96493" w:rsidR="00755425">
      <w:pPr>
        <w:ind w:firstLine="720" w:right="46"/>
        <w:jc w:val="both"/>
        <w:rPr>
          <w:sz w:val="24"/>
          <w:szCs w:val="24"/>
          <w:lang w:val="hr-HR"/>
        </w:rPr>
      </w:pPr>
    </w:p>
    <w:p w:rsidRDefault="00755425" w:rsidP="00F96493" w:rsidR="00755425" w:rsidRPr="00F444F3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navedenoga odlučeno je kao u izreci.</w:t>
      </w:r>
    </w:p>
    <w:p w:rsidRDefault="0043096E" w:rsidR="0043096E" w:rsidRPr="00F444F3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Pr="00F444F3">
        <w:rPr>
          <w:b/>
          <w:sz w:val="24"/>
          <w:szCs w:val="24"/>
          <w:lang w:val="hr-HR"/>
        </w:rPr>
        <w:tab/>
      </w:r>
      <w:r w:rsidR="00F96493" w:rsidRPr="00F444F3">
        <w:rPr>
          <w:sz w:val="24"/>
          <w:szCs w:val="24"/>
          <w:lang w:val="hr-HR"/>
        </w:rPr>
        <w:t>U</w:t>
      </w:r>
      <w:r w:rsidR="00CF28FB" w:rsidRPr="00F444F3">
        <w:rPr>
          <w:sz w:val="24"/>
          <w:szCs w:val="24"/>
          <w:lang w:val="hr-HR"/>
        </w:rPr>
        <w:t xml:space="preserve"> Zagrebu</w:t>
      </w:r>
      <w:r w:rsidR="00DE4048" w:rsidRPr="00F444F3">
        <w:rPr>
          <w:sz w:val="24"/>
          <w:szCs w:val="24"/>
          <w:lang w:val="hr-HR"/>
        </w:rPr>
        <w:t>,</w:t>
      </w:r>
      <w:r w:rsidR="00CF28FB" w:rsidRPr="00F444F3">
        <w:rPr>
          <w:sz w:val="24"/>
          <w:szCs w:val="24"/>
          <w:lang w:val="hr-HR"/>
        </w:rPr>
        <w:t xml:space="preserve"> </w:t>
      </w:r>
      <w:r w:rsidR="004D22F6">
        <w:rPr>
          <w:sz w:val="24"/>
          <w:szCs w:val="24"/>
          <w:lang w:val="hr-HR"/>
        </w:rPr>
        <w:t>2</w:t>
      </w:r>
      <w:r w:rsidR="00CD1567">
        <w:rPr>
          <w:sz w:val="24"/>
          <w:szCs w:val="24"/>
          <w:lang w:val="hr-HR"/>
        </w:rPr>
        <w:t>4</w:t>
      </w:r>
      <w:r w:rsidR="004D22F6">
        <w:rPr>
          <w:sz w:val="24"/>
          <w:szCs w:val="24"/>
          <w:lang w:val="hr-HR"/>
        </w:rPr>
        <w:t>.</w:t>
      </w:r>
      <w:r w:rsidR="00CD1567">
        <w:rPr>
          <w:sz w:val="24"/>
          <w:szCs w:val="24"/>
          <w:lang w:val="hr-HR"/>
        </w:rPr>
        <w:t xml:space="preserve"> listopada</w:t>
      </w:r>
      <w:r w:rsidR="00F96493" w:rsidRPr="00F444F3">
        <w:rPr>
          <w:sz w:val="24"/>
          <w:szCs w:val="24"/>
          <w:lang w:val="hr-HR"/>
        </w:rPr>
        <w:t xml:space="preserve"> 201</w:t>
      </w:r>
      <w:r w:rsidR="00CD1567">
        <w:rPr>
          <w:sz w:val="24"/>
          <w:szCs w:val="24"/>
          <w:lang w:val="hr-HR"/>
        </w:rPr>
        <w:t>8</w:t>
      </w:r>
      <w:r w:rsidR="00F96493" w:rsidRPr="00F444F3">
        <w:rPr>
          <w:sz w:val="24"/>
          <w:szCs w:val="24"/>
          <w:lang w:val="hr-HR"/>
        </w:rPr>
        <w:t>.</w:t>
      </w:r>
      <w:r w:rsidRPr="00F444F3">
        <w:rPr>
          <w:sz w:val="24"/>
          <w:szCs w:val="24"/>
          <w:lang w:val="hr-HR"/>
        </w:rPr>
        <w:t xml:space="preserve"> </w:t>
      </w:r>
    </w:p>
    <w:p w:rsidRDefault="0043096E" w:rsidR="0043096E" w:rsidRPr="00F444F3">
      <w:pPr>
        <w:jc w:val="both"/>
        <w:rPr>
          <w:sz w:val="24"/>
          <w:szCs w:val="24"/>
          <w:lang w:val="hr-HR"/>
        </w:rPr>
      </w:pPr>
    </w:p>
    <w:p w:rsidRDefault="004D555B" w:rsidP="00E91121" w:rsidR="00F16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5562F">
        <w:rPr>
          <w:szCs w:val="24"/>
        </w:rPr>
        <w:t xml:space="preserve"> </w:t>
      </w:r>
      <w:r w:rsidR="0045562F">
        <w:rPr>
          <w:szCs w:val="24"/>
        </w:rPr>
        <w:tab/>
      </w:r>
      <w:r>
        <w:rPr>
          <w:szCs w:val="24"/>
        </w:rPr>
        <w:tab/>
      </w:r>
      <w:r w:rsidR="00F1618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16180" w:rsidP="00E91121" w:rsidR="00F1618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16180" w:rsidP="00E91121" w:rsidR="00F161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6180" w:rsidP="00F16180" w:rsidR="00F16180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16180" w:rsidP="00E91121" w:rsidR="00F1618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E0A68" w:rsidP="00F16180" w:rsidR="0043096E" w:rsidRPr="00F444F3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E52BA5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96493" w:rsidR="00F96493" w:rsidRPr="00F444F3">
      <w:pPr>
        <w:jc w:val="both"/>
        <w:rPr>
          <w:sz w:val="24"/>
          <w:szCs w:val="24"/>
          <w:lang w:val="hr-HR"/>
        </w:rPr>
      </w:pPr>
    </w:p>
    <w:p w:rsidRDefault="0043096E" w:rsidR="0043096E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POUKA O PRAVNOM LIJEKU:</w:t>
      </w:r>
    </w:p>
    <w:p w:rsidRDefault="0043096E" w:rsidP="00C32E71" w:rsidR="00C32E71" w:rsidRPr="00F444F3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AE0A68">
      <w:pPr>
        <w:jc w:val="both"/>
        <w:rPr>
          <w:sz w:val="24"/>
          <w:szCs w:val="24"/>
          <w:lang w:val="hr-HR"/>
        </w:rPr>
      </w:pPr>
      <w:r w:rsidRPr="00F444F3">
        <w:rPr>
          <w:sz w:val="24"/>
          <w:szCs w:val="24"/>
          <w:lang w:val="hr-HR"/>
        </w:rPr>
        <w:tab/>
      </w: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p w:rsidRDefault="00F16180" w:rsidP="00E40493" w:rsidR="00F16180">
      <w:pPr>
        <w:jc w:val="both"/>
        <w:rPr>
          <w:sz w:val="24"/>
          <w:szCs w:val="24"/>
          <w:lang w:val="hr-HR"/>
        </w:rPr>
      </w:pPr>
    </w:p>
    <w:sectPr w:rsidSect="00574590" w:rsidR="00F1618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F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574590" w:rsidRPr="00C5021C">
      <w:rPr>
        <w:sz w:val="24"/>
        <w:szCs w:val="24"/>
      </w:rPr>
      <w:t>72. St-</w:t>
    </w:r>
    <w:r w:rsidR="00554701">
      <w:rPr>
        <w:sz w:val="24"/>
        <w:szCs w:val="24"/>
      </w:rPr>
      <w:t>2326/2016</w:t>
    </w:r>
    <w:r w:rsidR="00F16180">
      <w:rPr>
        <w:sz w:val="24"/>
        <w:szCs w:val="24"/>
      </w:rPr>
      <w:t>-31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E633EC">
      <w:rPr>
        <w:sz w:val="24"/>
        <w:szCs w:val="24"/>
      </w:rPr>
      <w:t>5</w:t>
    </w:r>
    <w:r w:rsidR="00574590">
      <w:rPr>
        <w:sz w:val="24"/>
        <w:szCs w:val="24"/>
      </w:rPr>
      <w:t>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6F6D"/>
    <w:rsid w:val="00007EDD"/>
    <w:rsid w:val="00037FEC"/>
    <w:rsid w:val="00074DCE"/>
    <w:rsid w:val="00084ED6"/>
    <w:rsid w:val="000B1E0E"/>
    <w:rsid w:val="00122E95"/>
    <w:rsid w:val="001465FA"/>
    <w:rsid w:val="00200BD2"/>
    <w:rsid w:val="00215F2A"/>
    <w:rsid w:val="002621C2"/>
    <w:rsid w:val="00265CFF"/>
    <w:rsid w:val="00296105"/>
    <w:rsid w:val="00301554"/>
    <w:rsid w:val="00323CD6"/>
    <w:rsid w:val="003C55B8"/>
    <w:rsid w:val="003D267C"/>
    <w:rsid w:val="003E342B"/>
    <w:rsid w:val="003E5DA9"/>
    <w:rsid w:val="0040055F"/>
    <w:rsid w:val="0043096E"/>
    <w:rsid w:val="0043626D"/>
    <w:rsid w:val="00437F47"/>
    <w:rsid w:val="00452A25"/>
    <w:rsid w:val="0045562F"/>
    <w:rsid w:val="004559AA"/>
    <w:rsid w:val="004572F3"/>
    <w:rsid w:val="0046133D"/>
    <w:rsid w:val="00471AC3"/>
    <w:rsid w:val="0048186C"/>
    <w:rsid w:val="0049493C"/>
    <w:rsid w:val="004D22F6"/>
    <w:rsid w:val="004D555B"/>
    <w:rsid w:val="004E1C63"/>
    <w:rsid w:val="00540422"/>
    <w:rsid w:val="005420E7"/>
    <w:rsid w:val="00554701"/>
    <w:rsid w:val="00563A80"/>
    <w:rsid w:val="00574590"/>
    <w:rsid w:val="005B609C"/>
    <w:rsid w:val="0061275E"/>
    <w:rsid w:val="00622D27"/>
    <w:rsid w:val="006307B0"/>
    <w:rsid w:val="00646D7E"/>
    <w:rsid w:val="00653B24"/>
    <w:rsid w:val="006543DE"/>
    <w:rsid w:val="00657F1F"/>
    <w:rsid w:val="00660E76"/>
    <w:rsid w:val="006A7781"/>
    <w:rsid w:val="006C153E"/>
    <w:rsid w:val="00704294"/>
    <w:rsid w:val="00706E31"/>
    <w:rsid w:val="00755425"/>
    <w:rsid w:val="007A2EB7"/>
    <w:rsid w:val="007D3A94"/>
    <w:rsid w:val="007E11C1"/>
    <w:rsid w:val="007F6C14"/>
    <w:rsid w:val="00834554"/>
    <w:rsid w:val="00851B0D"/>
    <w:rsid w:val="00871AC5"/>
    <w:rsid w:val="0088455E"/>
    <w:rsid w:val="0089523A"/>
    <w:rsid w:val="00896AD8"/>
    <w:rsid w:val="008A15C0"/>
    <w:rsid w:val="008A34D5"/>
    <w:rsid w:val="008B0F9C"/>
    <w:rsid w:val="008D3567"/>
    <w:rsid w:val="008E1D92"/>
    <w:rsid w:val="008E1FF0"/>
    <w:rsid w:val="008F6E36"/>
    <w:rsid w:val="00927107"/>
    <w:rsid w:val="00941681"/>
    <w:rsid w:val="009469F8"/>
    <w:rsid w:val="009617DD"/>
    <w:rsid w:val="009826EB"/>
    <w:rsid w:val="00A00080"/>
    <w:rsid w:val="00A036D6"/>
    <w:rsid w:val="00A06315"/>
    <w:rsid w:val="00AE0A68"/>
    <w:rsid w:val="00B103B7"/>
    <w:rsid w:val="00B24E35"/>
    <w:rsid w:val="00B417B5"/>
    <w:rsid w:val="00B74E93"/>
    <w:rsid w:val="00BD13C5"/>
    <w:rsid w:val="00BD7106"/>
    <w:rsid w:val="00C02AB9"/>
    <w:rsid w:val="00C32E71"/>
    <w:rsid w:val="00C33F86"/>
    <w:rsid w:val="00C35EBF"/>
    <w:rsid w:val="00C42F1C"/>
    <w:rsid w:val="00C5021C"/>
    <w:rsid w:val="00CD1567"/>
    <w:rsid w:val="00CF28FB"/>
    <w:rsid w:val="00CF64AD"/>
    <w:rsid w:val="00D07437"/>
    <w:rsid w:val="00D13C70"/>
    <w:rsid w:val="00D24589"/>
    <w:rsid w:val="00D84B80"/>
    <w:rsid w:val="00D953A1"/>
    <w:rsid w:val="00DA2750"/>
    <w:rsid w:val="00DC2AFB"/>
    <w:rsid w:val="00DE4048"/>
    <w:rsid w:val="00DF74B4"/>
    <w:rsid w:val="00E06185"/>
    <w:rsid w:val="00E12DD8"/>
    <w:rsid w:val="00E40493"/>
    <w:rsid w:val="00E52BA5"/>
    <w:rsid w:val="00E633EC"/>
    <w:rsid w:val="00E72333"/>
    <w:rsid w:val="00EC23C9"/>
    <w:rsid w:val="00EF1626"/>
    <w:rsid w:val="00F00FA0"/>
    <w:rsid w:val="00F06F62"/>
    <w:rsid w:val="00F16180"/>
    <w:rsid w:val="00F20752"/>
    <w:rsid w:val="00F24B33"/>
    <w:rsid w:val="00F31FD6"/>
    <w:rsid w:val="00F4181B"/>
    <w:rsid w:val="00F444F3"/>
    <w:rsid w:val="00F44A36"/>
    <w:rsid w:val="00F57780"/>
    <w:rsid w:val="00F60D99"/>
    <w:rsid w:val="00F63F24"/>
    <w:rsid w:val="00F640AC"/>
    <w:rsid w:val="00F96493"/>
    <w:rsid w:val="00FA25A1"/>
    <w:rsid w:val="00FA564D"/>
    <w:rsid w:val="00FB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633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10. travnja 2018.</izvorni_sadrzaj>
    <derivirana_varijabla naziv="DomainObject.PredzadnjaOdlukaIzPredmeta.DatumDonosenjaOdluke_1">10. travnja 2018.</derivirana_varijabla>
  </DomainObject.PredzadnjaOdlukaIzPredmeta.DatumDonosenjaOdluke>
  <DomainObject.PredzadnjaOdlukaIzPredmeta.Oznaka>
    <izvorni_sadrzaj>St-2326/2016-26</izvorni_sadrzaj>
    <derivirana_varijabla naziv="DomainObject.PredzadnjaOdlukaIzPredmeta.Oznaka_1">St-2326/2016-26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579</properties:Words>
  <properties:Characters>3299</properties:Characters>
  <properties:Lines>100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2018-10-24T07:58:00Z</dcterms:created>
  <dc:creator>test</dc:creator>
  <cp:lastModifiedBy>Jadranka Zelić</cp:lastModifiedBy>
  <cp:lastPrinted>2018-10-24T11:10:00Z</cp:lastPrinted>
  <dcterms:modified xmlns:xsi="http://www.w3.org/2001/XMLSchema-instance" xsi:type="dcterms:W3CDTF">2018-10-24T11:16:00Z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293. VUKOVIĆ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